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81" w:rsidRDefault="00D05981">
      <w:pPr>
        <w:spacing w:before="240"/>
        <w:jc w:val="center"/>
        <w:rPr>
          <w:b/>
          <w:bCs/>
          <w:sz w:val="26"/>
          <w:szCs w:val="26"/>
        </w:rPr>
      </w:pPr>
      <w:bookmarkStart w:id="0" w:name="_GoBack"/>
      <w:bookmarkEnd w:id="0"/>
      <w:r>
        <w:rPr>
          <w:b/>
          <w:bCs/>
          <w:sz w:val="26"/>
          <w:szCs w:val="26"/>
        </w:rPr>
        <w:t>Сообщение</w:t>
      </w:r>
    </w:p>
    <w:p w:rsidR="00242F28" w:rsidRPr="00242F28" w:rsidRDefault="00ED1644" w:rsidP="00242F28">
      <w:pPr>
        <w:ind w:left="1134" w:right="1134"/>
        <w:jc w:val="center"/>
        <w:rPr>
          <w:b/>
          <w:bCs/>
          <w:sz w:val="24"/>
          <w:szCs w:val="24"/>
        </w:rPr>
      </w:pPr>
      <w:r w:rsidRPr="00242F28">
        <w:rPr>
          <w:b/>
          <w:bCs/>
          <w:sz w:val="24"/>
          <w:szCs w:val="24"/>
        </w:rPr>
        <w:t>о существенном факте</w:t>
      </w:r>
      <w:r w:rsidR="00242F28" w:rsidRPr="00242F28">
        <w:rPr>
          <w:b/>
        </w:rPr>
        <w:t xml:space="preserve"> </w:t>
      </w:r>
      <w:r w:rsidR="00242F28" w:rsidRPr="00242F28">
        <w:rPr>
          <w:b/>
          <w:bCs/>
          <w:sz w:val="24"/>
          <w:szCs w:val="24"/>
        </w:rPr>
        <w:t>об отдельных решениях,</w:t>
      </w:r>
    </w:p>
    <w:p w:rsidR="00242F28" w:rsidRPr="00242F28" w:rsidRDefault="00242F28" w:rsidP="00242F28">
      <w:pPr>
        <w:ind w:left="1134" w:right="1134"/>
        <w:jc w:val="center"/>
        <w:rPr>
          <w:b/>
          <w:bCs/>
          <w:sz w:val="24"/>
          <w:szCs w:val="24"/>
        </w:rPr>
      </w:pPr>
      <w:r w:rsidRPr="00242F28">
        <w:rPr>
          <w:b/>
          <w:bCs/>
          <w:sz w:val="24"/>
          <w:szCs w:val="24"/>
        </w:rPr>
        <w:t>принятых советом директоров (наблюдательным</w:t>
      </w:r>
    </w:p>
    <w:p w:rsidR="00D05981" w:rsidRPr="00242F28" w:rsidRDefault="00242F28" w:rsidP="00242F28">
      <w:pPr>
        <w:ind w:left="1134" w:right="1134"/>
        <w:jc w:val="center"/>
        <w:rPr>
          <w:b/>
          <w:bCs/>
          <w:sz w:val="24"/>
          <w:szCs w:val="24"/>
        </w:rPr>
      </w:pPr>
      <w:r w:rsidRPr="00242F28">
        <w:rPr>
          <w:b/>
          <w:bCs/>
          <w:sz w:val="24"/>
          <w:szCs w:val="24"/>
        </w:rPr>
        <w:t>советом) эмитента</w:t>
      </w:r>
    </w:p>
    <w:p w:rsidR="00D61BD9" w:rsidRDefault="00D61BD9" w:rsidP="00D61BD9">
      <w:pPr>
        <w:ind w:left="1134" w:right="113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BA715A">
        <w:tblPrEx>
          <w:tblCellMar>
            <w:top w:w="0" w:type="dxa"/>
            <w:bottom w:w="0" w:type="dxa"/>
          </w:tblCellMar>
        </w:tblPrEx>
        <w:trPr>
          <w:cantSplit/>
        </w:trPr>
        <w:tc>
          <w:tcPr>
            <w:tcW w:w="9979" w:type="dxa"/>
            <w:gridSpan w:val="2"/>
          </w:tcPr>
          <w:p w:rsidR="00D05981" w:rsidRPr="00BA715A" w:rsidRDefault="00D05981">
            <w:pPr>
              <w:jc w:val="center"/>
              <w:rPr>
                <w:sz w:val="24"/>
                <w:szCs w:val="24"/>
              </w:rPr>
            </w:pPr>
            <w:r w:rsidRPr="00BA715A">
              <w:rPr>
                <w:sz w:val="24"/>
                <w:szCs w:val="24"/>
              </w:rPr>
              <w:t>1. Общие сведения</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1.1. Полное фирменное наименование эмитента (для некоммерческой организации – наименование)</w:t>
            </w:r>
          </w:p>
        </w:tc>
        <w:tc>
          <w:tcPr>
            <w:tcW w:w="5046" w:type="dxa"/>
          </w:tcPr>
          <w:p w:rsidR="00D05981" w:rsidRPr="00BA715A" w:rsidRDefault="000F4F19" w:rsidP="000F4F19">
            <w:pPr>
              <w:ind w:left="57" w:right="57"/>
              <w:jc w:val="both"/>
              <w:rPr>
                <w:b/>
                <w:i/>
                <w:sz w:val="24"/>
                <w:szCs w:val="24"/>
              </w:rPr>
            </w:pPr>
            <w:r>
              <w:rPr>
                <w:b/>
                <w:i/>
                <w:sz w:val="24"/>
                <w:szCs w:val="24"/>
              </w:rPr>
              <w:t>А</w:t>
            </w:r>
            <w:r w:rsidR="00D3360C" w:rsidRPr="00BA715A">
              <w:rPr>
                <w:b/>
                <w:i/>
                <w:sz w:val="24"/>
                <w:szCs w:val="24"/>
              </w:rPr>
              <w:t>кционерное общество Московский металлургический завод «Серп и Молот»</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1.2. Сокращенное фирменное наименование эмитента</w:t>
            </w:r>
          </w:p>
        </w:tc>
        <w:tc>
          <w:tcPr>
            <w:tcW w:w="5046" w:type="dxa"/>
          </w:tcPr>
          <w:p w:rsidR="00D05981" w:rsidRPr="00BA715A" w:rsidRDefault="00D3360C">
            <w:pPr>
              <w:ind w:left="57" w:right="57"/>
              <w:jc w:val="both"/>
              <w:rPr>
                <w:b/>
                <w:i/>
                <w:sz w:val="24"/>
                <w:szCs w:val="24"/>
              </w:rPr>
            </w:pPr>
            <w:r w:rsidRPr="00BA715A">
              <w:rPr>
                <w:b/>
                <w:i/>
                <w:sz w:val="24"/>
                <w:szCs w:val="24"/>
              </w:rPr>
              <w:t>АО «СиМ СТ»</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1.3. Место нахождения эмитента</w:t>
            </w:r>
          </w:p>
        </w:tc>
        <w:tc>
          <w:tcPr>
            <w:tcW w:w="5046" w:type="dxa"/>
          </w:tcPr>
          <w:p w:rsidR="00D05981" w:rsidRPr="00BA715A" w:rsidRDefault="005C6D07">
            <w:pPr>
              <w:ind w:left="57" w:right="57"/>
              <w:jc w:val="both"/>
              <w:rPr>
                <w:b/>
                <w:i/>
                <w:sz w:val="24"/>
                <w:szCs w:val="24"/>
              </w:rPr>
            </w:pPr>
            <w:r w:rsidRPr="00BA715A">
              <w:rPr>
                <w:b/>
                <w:i/>
                <w:sz w:val="24"/>
                <w:szCs w:val="24"/>
              </w:rPr>
              <w:t>1</w:t>
            </w:r>
            <w:r w:rsidR="00D3360C" w:rsidRPr="00BA715A">
              <w:rPr>
                <w:b/>
                <w:i/>
                <w:sz w:val="24"/>
                <w:szCs w:val="24"/>
              </w:rPr>
              <w:t xml:space="preserve">11033, г. Москва, </w:t>
            </w:r>
            <w:r w:rsidR="000F4F19">
              <w:rPr>
                <w:b/>
                <w:i/>
                <w:sz w:val="24"/>
                <w:szCs w:val="24"/>
              </w:rPr>
              <w:t xml:space="preserve">ул. </w:t>
            </w:r>
            <w:r w:rsidR="00D3360C" w:rsidRPr="00BA715A">
              <w:rPr>
                <w:b/>
                <w:i/>
                <w:sz w:val="24"/>
                <w:szCs w:val="24"/>
              </w:rPr>
              <w:t>Золоторожский вал, д. 11</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1.4. ОГРН эмитента</w:t>
            </w:r>
          </w:p>
        </w:tc>
        <w:tc>
          <w:tcPr>
            <w:tcW w:w="5046" w:type="dxa"/>
          </w:tcPr>
          <w:p w:rsidR="00D05981" w:rsidRPr="00BA715A" w:rsidRDefault="00D3360C">
            <w:pPr>
              <w:ind w:left="57" w:right="57"/>
              <w:jc w:val="both"/>
              <w:rPr>
                <w:b/>
                <w:i/>
                <w:sz w:val="24"/>
                <w:szCs w:val="24"/>
              </w:rPr>
            </w:pPr>
            <w:r w:rsidRPr="00BA715A">
              <w:rPr>
                <w:b/>
                <w:i/>
                <w:sz w:val="24"/>
                <w:szCs w:val="24"/>
              </w:rPr>
              <w:t>1027700045185</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1.5. ИНН эмитента</w:t>
            </w:r>
          </w:p>
        </w:tc>
        <w:tc>
          <w:tcPr>
            <w:tcW w:w="5046" w:type="dxa"/>
          </w:tcPr>
          <w:p w:rsidR="00D05981" w:rsidRPr="00BA715A" w:rsidRDefault="00D3360C">
            <w:pPr>
              <w:ind w:left="57" w:right="57"/>
              <w:jc w:val="both"/>
              <w:rPr>
                <w:b/>
                <w:i/>
                <w:sz w:val="24"/>
                <w:szCs w:val="24"/>
              </w:rPr>
            </w:pPr>
            <w:r w:rsidRPr="00BA715A">
              <w:rPr>
                <w:b/>
                <w:i/>
                <w:sz w:val="24"/>
                <w:szCs w:val="24"/>
              </w:rPr>
              <w:t>7722024564</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1.6. Уникальный код эмитента, присвоенный регистрирующим органом</w:t>
            </w:r>
          </w:p>
        </w:tc>
        <w:tc>
          <w:tcPr>
            <w:tcW w:w="5046" w:type="dxa"/>
          </w:tcPr>
          <w:p w:rsidR="00D05981" w:rsidRPr="00BA715A" w:rsidRDefault="00D3360C">
            <w:pPr>
              <w:ind w:left="57" w:right="57"/>
              <w:jc w:val="both"/>
              <w:rPr>
                <w:b/>
                <w:i/>
                <w:sz w:val="24"/>
                <w:szCs w:val="24"/>
              </w:rPr>
            </w:pPr>
            <w:r w:rsidRPr="00BA715A">
              <w:rPr>
                <w:b/>
                <w:i/>
                <w:sz w:val="24"/>
                <w:szCs w:val="24"/>
              </w:rPr>
              <w:t>00946-А</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1.7. Адрес страницы в сети Интернет, используемой эмитентом для раскрытия информации</w:t>
            </w:r>
          </w:p>
        </w:tc>
        <w:tc>
          <w:tcPr>
            <w:tcW w:w="5046" w:type="dxa"/>
          </w:tcPr>
          <w:p w:rsidR="009F2C8E" w:rsidRPr="00BA715A" w:rsidRDefault="000F4F19" w:rsidP="00D05981">
            <w:pPr>
              <w:ind w:right="57"/>
              <w:jc w:val="both"/>
              <w:rPr>
                <w:b/>
                <w:i/>
                <w:sz w:val="24"/>
                <w:szCs w:val="24"/>
              </w:rPr>
            </w:pPr>
            <w:hyperlink r:id="rId7" w:history="1">
              <w:r w:rsidRPr="001D6183">
                <w:rPr>
                  <w:rStyle w:val="a7"/>
                  <w:b/>
                  <w:i/>
                  <w:sz w:val="24"/>
                  <w:szCs w:val="24"/>
                  <w:lang w:val="en-US"/>
                </w:rPr>
                <w:t>http</w:t>
              </w:r>
              <w:r w:rsidRPr="001D6183">
                <w:rPr>
                  <w:rStyle w:val="a7"/>
                  <w:b/>
                  <w:i/>
                  <w:sz w:val="24"/>
                  <w:szCs w:val="24"/>
                </w:rPr>
                <w:t>://</w:t>
              </w:r>
              <w:r w:rsidRPr="001D6183">
                <w:rPr>
                  <w:rStyle w:val="a7"/>
                  <w:b/>
                  <w:i/>
                  <w:sz w:val="24"/>
                  <w:szCs w:val="24"/>
                  <w:lang w:val="en-US"/>
                </w:rPr>
                <w:t>www</w:t>
              </w:r>
              <w:r w:rsidRPr="001D6183">
                <w:rPr>
                  <w:rStyle w:val="a7"/>
                  <w:b/>
                  <w:i/>
                  <w:sz w:val="24"/>
                  <w:szCs w:val="24"/>
                </w:rPr>
                <w:t>.</w:t>
              </w:r>
              <w:r w:rsidRPr="001D6183">
                <w:rPr>
                  <w:rStyle w:val="a7"/>
                  <w:b/>
                  <w:i/>
                  <w:sz w:val="24"/>
                  <w:szCs w:val="24"/>
                  <w:lang w:val="en-US"/>
                </w:rPr>
                <w:t>sim</w:t>
              </w:r>
              <w:r w:rsidRPr="001D6183">
                <w:rPr>
                  <w:rStyle w:val="a7"/>
                  <w:b/>
                  <w:i/>
                  <w:sz w:val="24"/>
                  <w:szCs w:val="24"/>
                </w:rPr>
                <w:t>-</w:t>
              </w:r>
              <w:r w:rsidRPr="001D6183">
                <w:rPr>
                  <w:rStyle w:val="a7"/>
                  <w:b/>
                  <w:i/>
                  <w:sz w:val="24"/>
                  <w:szCs w:val="24"/>
                  <w:lang w:val="en-US"/>
                </w:rPr>
                <w:t>st</w:t>
              </w:r>
              <w:r w:rsidRPr="001D6183">
                <w:rPr>
                  <w:rStyle w:val="a7"/>
                  <w:b/>
                  <w:i/>
                  <w:sz w:val="24"/>
                  <w:szCs w:val="24"/>
                </w:rPr>
                <w:t>.</w:t>
              </w:r>
              <w:r w:rsidRPr="001D6183">
                <w:rPr>
                  <w:rStyle w:val="a7"/>
                  <w:b/>
                  <w:i/>
                  <w:sz w:val="24"/>
                  <w:szCs w:val="24"/>
                  <w:lang w:val="en-US"/>
                </w:rPr>
                <w:t>com</w:t>
              </w:r>
              <w:r w:rsidRPr="001D6183">
                <w:rPr>
                  <w:rStyle w:val="a7"/>
                  <w:b/>
                  <w:i/>
                  <w:sz w:val="24"/>
                  <w:szCs w:val="24"/>
                </w:rPr>
                <w:t>/</w:t>
              </w:r>
              <w:r w:rsidRPr="001D6183">
                <w:rPr>
                  <w:rStyle w:val="a7"/>
                  <w:b/>
                  <w:i/>
                  <w:sz w:val="24"/>
                  <w:szCs w:val="24"/>
                  <w:lang w:val="en-US"/>
                </w:rPr>
                <w:t>okom</w:t>
              </w:r>
              <w:r w:rsidRPr="001D6183">
                <w:rPr>
                  <w:rStyle w:val="a7"/>
                  <w:b/>
                  <w:i/>
                  <w:sz w:val="24"/>
                  <w:szCs w:val="24"/>
                </w:rPr>
                <w:t>.</w:t>
              </w:r>
              <w:r w:rsidRPr="001D6183">
                <w:rPr>
                  <w:rStyle w:val="a7"/>
                  <w:b/>
                  <w:i/>
                  <w:sz w:val="24"/>
                  <w:szCs w:val="24"/>
                  <w:lang w:val="en-US"/>
                </w:rPr>
                <w:t>htm</w:t>
              </w:r>
            </w:hyperlink>
          </w:p>
        </w:tc>
      </w:tr>
    </w:tbl>
    <w:p w:rsidR="00D05981" w:rsidRPr="00BA715A"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BA715A">
        <w:tblPrEx>
          <w:tblCellMar>
            <w:top w:w="0" w:type="dxa"/>
            <w:bottom w:w="0" w:type="dxa"/>
          </w:tblCellMar>
        </w:tblPrEx>
        <w:tc>
          <w:tcPr>
            <w:tcW w:w="9979" w:type="dxa"/>
          </w:tcPr>
          <w:p w:rsidR="00D05981" w:rsidRPr="00BA715A" w:rsidRDefault="00D05981">
            <w:pPr>
              <w:jc w:val="center"/>
              <w:rPr>
                <w:sz w:val="24"/>
                <w:szCs w:val="24"/>
              </w:rPr>
            </w:pPr>
            <w:r w:rsidRPr="00BA715A">
              <w:rPr>
                <w:sz w:val="24"/>
                <w:szCs w:val="24"/>
              </w:rPr>
              <w:t>2. Содержание сообщения</w:t>
            </w:r>
          </w:p>
        </w:tc>
      </w:tr>
      <w:tr w:rsidR="00D05981" w:rsidRPr="00BA715A" w:rsidTr="007B590E">
        <w:tblPrEx>
          <w:tblCellMar>
            <w:top w:w="0" w:type="dxa"/>
            <w:bottom w:w="0" w:type="dxa"/>
          </w:tblCellMar>
        </w:tblPrEx>
        <w:trPr>
          <w:trHeight w:val="1266"/>
        </w:trPr>
        <w:tc>
          <w:tcPr>
            <w:tcW w:w="9979" w:type="dxa"/>
          </w:tcPr>
          <w:p w:rsidR="00242F28" w:rsidRPr="00BA715A" w:rsidRDefault="003333AA" w:rsidP="00847A23">
            <w:pPr>
              <w:tabs>
                <w:tab w:val="left" w:pos="284"/>
                <w:tab w:val="left" w:pos="709"/>
              </w:tabs>
              <w:jc w:val="both"/>
              <w:rPr>
                <w:sz w:val="24"/>
                <w:szCs w:val="24"/>
              </w:rPr>
            </w:pPr>
            <w:r w:rsidRPr="00BA715A">
              <w:rPr>
                <w:sz w:val="24"/>
                <w:szCs w:val="24"/>
              </w:rPr>
              <w:t xml:space="preserve">2.1. </w:t>
            </w:r>
            <w:r w:rsidR="00242F28" w:rsidRPr="00BA715A">
              <w:rPr>
                <w:sz w:val="24"/>
                <w:szCs w:val="24"/>
              </w:rPr>
              <w:t xml:space="preserve">Кворум заседания </w:t>
            </w:r>
            <w:r w:rsidR="00636DD3" w:rsidRPr="00BA715A">
              <w:rPr>
                <w:sz w:val="24"/>
                <w:szCs w:val="24"/>
              </w:rPr>
              <w:t>с</w:t>
            </w:r>
            <w:r w:rsidR="00242F28" w:rsidRPr="00BA715A">
              <w:rPr>
                <w:sz w:val="24"/>
                <w:szCs w:val="24"/>
              </w:rPr>
              <w:t>овета директоров эмитента и результаты голосования по вопросам о принятии отдельных решений:</w:t>
            </w:r>
          </w:p>
          <w:p w:rsidR="00242F28" w:rsidRPr="00BA715A" w:rsidRDefault="00342FE3" w:rsidP="00847A23">
            <w:pPr>
              <w:tabs>
                <w:tab w:val="left" w:pos="284"/>
                <w:tab w:val="left" w:pos="709"/>
              </w:tabs>
              <w:jc w:val="both"/>
              <w:rPr>
                <w:sz w:val="24"/>
                <w:szCs w:val="24"/>
              </w:rPr>
            </w:pPr>
            <w:r w:rsidRPr="00BA715A">
              <w:rPr>
                <w:sz w:val="24"/>
                <w:szCs w:val="24"/>
              </w:rPr>
              <w:t>Кворум заседания совета директоров эмитента:</w:t>
            </w:r>
          </w:p>
          <w:p w:rsidR="00342FE3" w:rsidRPr="00BA715A" w:rsidRDefault="00342FE3" w:rsidP="00847A23">
            <w:pPr>
              <w:tabs>
                <w:tab w:val="left" w:pos="284"/>
                <w:tab w:val="left" w:pos="709"/>
              </w:tabs>
              <w:jc w:val="both"/>
              <w:rPr>
                <w:b/>
                <w:i/>
                <w:sz w:val="24"/>
                <w:szCs w:val="24"/>
              </w:rPr>
            </w:pPr>
            <w:r w:rsidRPr="00BA715A">
              <w:rPr>
                <w:b/>
                <w:i/>
                <w:sz w:val="24"/>
                <w:szCs w:val="24"/>
              </w:rPr>
              <w:t>Число членов Совета директоров АО «СиМ СТ», принявших участие в заседании Совета директоров АО «СиМ СТ» и голосовавших по вопросам повестки дня составило</w:t>
            </w:r>
            <w:r w:rsidR="00950D2E" w:rsidRPr="00BA715A">
              <w:rPr>
                <w:b/>
                <w:i/>
                <w:sz w:val="24"/>
                <w:szCs w:val="24"/>
              </w:rPr>
              <w:t xml:space="preserve"> </w:t>
            </w:r>
            <w:r w:rsidRPr="00BA715A">
              <w:rPr>
                <w:b/>
                <w:i/>
                <w:sz w:val="24"/>
                <w:szCs w:val="24"/>
              </w:rPr>
              <w:t>более половины от числа избранных членов Совета директоров АО «СиМ СТ». В соответствии с п. 8.7. Устава АО «СиМ СТ» кворум для проведения заседания имелся.</w:t>
            </w:r>
          </w:p>
          <w:p w:rsidR="00342FE3" w:rsidRPr="00BA715A" w:rsidRDefault="00342FE3" w:rsidP="00847A23">
            <w:pPr>
              <w:tabs>
                <w:tab w:val="left" w:pos="284"/>
                <w:tab w:val="left" w:pos="709"/>
              </w:tabs>
              <w:jc w:val="both"/>
              <w:rPr>
                <w:sz w:val="24"/>
                <w:szCs w:val="24"/>
              </w:rPr>
            </w:pPr>
            <w:r w:rsidRPr="00BA715A">
              <w:rPr>
                <w:sz w:val="24"/>
                <w:szCs w:val="24"/>
              </w:rPr>
              <w:t xml:space="preserve">Результаты голосования по вопросам повестки дня: </w:t>
            </w:r>
          </w:p>
          <w:p w:rsidR="00CC294F" w:rsidRPr="00BA715A" w:rsidRDefault="009247CF" w:rsidP="00847A23">
            <w:pPr>
              <w:tabs>
                <w:tab w:val="left" w:pos="284"/>
                <w:tab w:val="left" w:pos="709"/>
              </w:tabs>
              <w:jc w:val="both"/>
              <w:rPr>
                <w:b/>
                <w:i/>
                <w:sz w:val="24"/>
                <w:szCs w:val="24"/>
              </w:rPr>
            </w:pPr>
            <w:r w:rsidRPr="00BA715A">
              <w:rPr>
                <w:b/>
                <w:i/>
                <w:sz w:val="24"/>
                <w:szCs w:val="24"/>
              </w:rPr>
              <w:t xml:space="preserve"> </w:t>
            </w:r>
            <w:r w:rsidR="00CC294F" w:rsidRPr="00BA715A">
              <w:rPr>
                <w:b/>
                <w:i/>
                <w:sz w:val="24"/>
                <w:szCs w:val="24"/>
              </w:rPr>
              <w:t xml:space="preserve">По вопросу №1 повестки дня: </w:t>
            </w:r>
          </w:p>
          <w:p w:rsidR="00944330" w:rsidRPr="00944330" w:rsidRDefault="00753973" w:rsidP="00944330">
            <w:pPr>
              <w:tabs>
                <w:tab w:val="left" w:pos="284"/>
                <w:tab w:val="left" w:pos="709"/>
              </w:tabs>
              <w:jc w:val="both"/>
              <w:rPr>
                <w:bCs/>
                <w:i/>
                <w:sz w:val="24"/>
                <w:szCs w:val="24"/>
              </w:rPr>
            </w:pPr>
            <w:r w:rsidRPr="00753973">
              <w:rPr>
                <w:bCs/>
                <w:i/>
                <w:sz w:val="24"/>
                <w:szCs w:val="24"/>
              </w:rPr>
              <w:t>О предварительном утверждении годового отчета Общества за 201</w:t>
            </w:r>
            <w:r w:rsidR="000F4F19">
              <w:rPr>
                <w:bCs/>
                <w:i/>
                <w:sz w:val="24"/>
                <w:szCs w:val="24"/>
              </w:rPr>
              <w:t>7</w:t>
            </w:r>
            <w:r w:rsidRPr="00753973">
              <w:rPr>
                <w:bCs/>
                <w:i/>
                <w:sz w:val="24"/>
                <w:szCs w:val="24"/>
              </w:rPr>
              <w:t xml:space="preserve"> год.</w:t>
            </w:r>
          </w:p>
          <w:p w:rsidR="00CC294F" w:rsidRPr="00BA715A" w:rsidRDefault="00D75D76" w:rsidP="00847A23">
            <w:pPr>
              <w:tabs>
                <w:tab w:val="left" w:pos="284"/>
                <w:tab w:val="left" w:pos="709"/>
              </w:tabs>
              <w:jc w:val="both"/>
              <w:rPr>
                <w:b/>
                <w:i/>
                <w:sz w:val="24"/>
                <w:szCs w:val="24"/>
              </w:rPr>
            </w:pPr>
            <w:r w:rsidRPr="00BA715A">
              <w:rPr>
                <w:b/>
                <w:i/>
                <w:sz w:val="24"/>
                <w:szCs w:val="24"/>
              </w:rPr>
              <w:t>Результаты голосования п</w:t>
            </w:r>
            <w:r w:rsidR="00CC294F" w:rsidRPr="00BA715A">
              <w:rPr>
                <w:b/>
                <w:i/>
                <w:sz w:val="24"/>
                <w:szCs w:val="24"/>
              </w:rPr>
              <w:t>о вопросу №1 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CC294F" w:rsidRPr="00BA715A" w:rsidRDefault="000F4F19" w:rsidP="000F4F19">
            <w:pPr>
              <w:tabs>
                <w:tab w:val="left" w:pos="284"/>
                <w:tab w:val="left" w:pos="709"/>
              </w:tabs>
              <w:jc w:val="both"/>
              <w:rPr>
                <w:i/>
                <w:sz w:val="24"/>
                <w:szCs w:val="24"/>
              </w:rPr>
            </w:pPr>
            <w:r w:rsidRPr="00BA715A">
              <w:rPr>
                <w:i/>
                <w:sz w:val="24"/>
                <w:szCs w:val="24"/>
              </w:rPr>
              <w:t xml:space="preserve"> </w:t>
            </w:r>
            <w:r w:rsidR="00CC294F" w:rsidRPr="00BA715A">
              <w:rPr>
                <w:i/>
                <w:sz w:val="24"/>
                <w:szCs w:val="24"/>
              </w:rPr>
              <w:t xml:space="preserve">«Против» - </w:t>
            </w:r>
            <w:r w:rsidR="00D60EF8" w:rsidRPr="00BA715A">
              <w:rPr>
                <w:i/>
                <w:sz w:val="24"/>
                <w:szCs w:val="24"/>
              </w:rPr>
              <w:t>0</w:t>
            </w:r>
            <w:r w:rsidR="00CC294F" w:rsidRPr="00BA715A">
              <w:rPr>
                <w:i/>
                <w:sz w:val="24"/>
                <w:szCs w:val="24"/>
              </w:rPr>
              <w:t xml:space="preserve"> (</w:t>
            </w:r>
            <w:r w:rsidR="00D60EF8" w:rsidRPr="00BA715A">
              <w:rPr>
                <w:i/>
                <w:sz w:val="24"/>
                <w:szCs w:val="24"/>
              </w:rPr>
              <w:t>ноль</w:t>
            </w:r>
            <w:r w:rsidR="00CC294F" w:rsidRPr="00BA715A">
              <w:rPr>
                <w:i/>
                <w:sz w:val="24"/>
                <w:szCs w:val="24"/>
              </w:rPr>
              <w:t>)</w:t>
            </w:r>
            <w:r w:rsidR="00C835DE" w:rsidRPr="00BA715A">
              <w:rPr>
                <w:i/>
                <w:sz w:val="24"/>
                <w:szCs w:val="24"/>
              </w:rPr>
              <w:t xml:space="preserve"> голосов</w:t>
            </w:r>
            <w:r w:rsidR="00CC294F" w:rsidRPr="00BA715A">
              <w:rPr>
                <w:i/>
                <w:sz w:val="24"/>
                <w:szCs w:val="24"/>
              </w:rPr>
              <w:t>;</w:t>
            </w:r>
          </w:p>
          <w:p w:rsidR="00CC294F" w:rsidRPr="00BA715A" w:rsidRDefault="00CC294F" w:rsidP="00847A23">
            <w:pPr>
              <w:tabs>
                <w:tab w:val="left" w:pos="284"/>
                <w:tab w:val="left" w:pos="709"/>
              </w:tabs>
              <w:jc w:val="both"/>
              <w:rPr>
                <w:i/>
                <w:sz w:val="24"/>
                <w:szCs w:val="24"/>
              </w:rPr>
            </w:pPr>
            <w:r w:rsidRPr="00BA715A">
              <w:rPr>
                <w:i/>
                <w:sz w:val="24"/>
                <w:szCs w:val="24"/>
              </w:rPr>
              <w:t xml:space="preserve">«Воздержался» - </w:t>
            </w:r>
            <w:r w:rsidR="00993E0E">
              <w:rPr>
                <w:i/>
                <w:sz w:val="24"/>
                <w:szCs w:val="24"/>
              </w:rPr>
              <w:t>0</w:t>
            </w:r>
            <w:r w:rsidRPr="00BA715A">
              <w:rPr>
                <w:i/>
                <w:sz w:val="24"/>
                <w:szCs w:val="24"/>
              </w:rPr>
              <w:t xml:space="preserve"> (</w:t>
            </w:r>
            <w:r w:rsidR="00993E0E">
              <w:rPr>
                <w:i/>
                <w:sz w:val="24"/>
                <w:szCs w:val="24"/>
              </w:rPr>
              <w:t>ноль)</w:t>
            </w:r>
            <w:r w:rsidR="00C835DE" w:rsidRPr="00BA715A">
              <w:rPr>
                <w:i/>
                <w:sz w:val="24"/>
                <w:szCs w:val="24"/>
              </w:rPr>
              <w:t xml:space="preserve"> голос</w:t>
            </w:r>
            <w:r w:rsidR="00993E0E">
              <w:rPr>
                <w:i/>
                <w:sz w:val="24"/>
                <w:szCs w:val="24"/>
              </w:rPr>
              <w:t>ов</w:t>
            </w:r>
            <w:r w:rsidRPr="00BA715A">
              <w:rPr>
                <w:i/>
                <w:sz w:val="24"/>
                <w:szCs w:val="24"/>
              </w:rPr>
              <w:t>.</w:t>
            </w:r>
          </w:p>
          <w:p w:rsidR="007B5522" w:rsidRPr="00BA715A" w:rsidRDefault="007B5522" w:rsidP="00847A23">
            <w:pPr>
              <w:tabs>
                <w:tab w:val="left" w:pos="284"/>
                <w:tab w:val="left" w:pos="709"/>
              </w:tabs>
              <w:jc w:val="both"/>
              <w:rPr>
                <w:b/>
                <w:i/>
                <w:sz w:val="24"/>
                <w:szCs w:val="24"/>
              </w:rPr>
            </w:pPr>
            <w:r w:rsidRPr="00BA715A">
              <w:rPr>
                <w:b/>
                <w:i/>
                <w:sz w:val="24"/>
                <w:szCs w:val="24"/>
              </w:rPr>
              <w:t>Решение принято большинством голосов членов Совета директоров, принявших участие в заседании.</w:t>
            </w:r>
          </w:p>
          <w:p w:rsidR="0025614D" w:rsidRPr="00BA715A" w:rsidRDefault="0025614D" w:rsidP="0025614D">
            <w:pPr>
              <w:tabs>
                <w:tab w:val="left" w:pos="284"/>
                <w:tab w:val="left" w:pos="709"/>
              </w:tabs>
              <w:jc w:val="both"/>
              <w:rPr>
                <w:b/>
                <w:i/>
                <w:sz w:val="24"/>
                <w:szCs w:val="24"/>
              </w:rPr>
            </w:pPr>
            <w:r w:rsidRPr="00BA715A">
              <w:rPr>
                <w:b/>
                <w:i/>
                <w:sz w:val="24"/>
                <w:szCs w:val="24"/>
              </w:rPr>
              <w:t xml:space="preserve"> По вопросу №2 повестки дня: </w:t>
            </w:r>
          </w:p>
          <w:p w:rsidR="0025614D" w:rsidRPr="00BA715A" w:rsidRDefault="000F4F19" w:rsidP="0025614D">
            <w:pPr>
              <w:tabs>
                <w:tab w:val="left" w:pos="284"/>
                <w:tab w:val="left" w:pos="709"/>
              </w:tabs>
              <w:jc w:val="both"/>
              <w:rPr>
                <w:bCs/>
                <w:i/>
                <w:color w:val="000000"/>
                <w:sz w:val="24"/>
                <w:szCs w:val="24"/>
              </w:rPr>
            </w:pPr>
            <w:r w:rsidRPr="000F4F19">
              <w:rPr>
                <w:bCs/>
                <w:i/>
                <w:sz w:val="24"/>
                <w:szCs w:val="24"/>
              </w:rPr>
              <w:t>О рекомендациях по распределению прибыли Общества, в том числе по размеру дивиденда по акциям Общества и порядку его выплаты, и по результатам 2017 г.</w:t>
            </w:r>
          </w:p>
          <w:p w:rsidR="0025614D" w:rsidRPr="00BA715A" w:rsidRDefault="0025614D" w:rsidP="0025614D">
            <w:pPr>
              <w:tabs>
                <w:tab w:val="left" w:pos="284"/>
                <w:tab w:val="left" w:pos="709"/>
              </w:tabs>
              <w:jc w:val="both"/>
              <w:rPr>
                <w:b/>
                <w:i/>
                <w:sz w:val="24"/>
                <w:szCs w:val="24"/>
              </w:rPr>
            </w:pPr>
            <w:r w:rsidRPr="00BA715A">
              <w:rPr>
                <w:b/>
                <w:i/>
                <w:sz w:val="24"/>
                <w:szCs w:val="24"/>
              </w:rPr>
              <w:t>Результаты голосования по вопросу №2 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25614D" w:rsidRPr="00BA715A" w:rsidRDefault="0025614D" w:rsidP="000F4F19">
            <w:pPr>
              <w:tabs>
                <w:tab w:val="left" w:pos="284"/>
                <w:tab w:val="left" w:pos="709"/>
              </w:tabs>
              <w:jc w:val="both"/>
              <w:rPr>
                <w:bCs/>
                <w:i/>
                <w:sz w:val="24"/>
                <w:szCs w:val="24"/>
              </w:rPr>
            </w:pPr>
            <w:r w:rsidRPr="00BA715A">
              <w:rPr>
                <w:bCs/>
                <w:i/>
                <w:sz w:val="24"/>
                <w:szCs w:val="24"/>
              </w:rPr>
              <w:t>«Против» - 0 (ноль) голосов;</w:t>
            </w:r>
          </w:p>
          <w:p w:rsidR="0025614D" w:rsidRDefault="0025614D" w:rsidP="0025614D">
            <w:pPr>
              <w:tabs>
                <w:tab w:val="left" w:pos="284"/>
                <w:tab w:val="left" w:pos="709"/>
              </w:tabs>
              <w:jc w:val="both"/>
              <w:rPr>
                <w:bCs/>
                <w:i/>
                <w:sz w:val="24"/>
                <w:szCs w:val="24"/>
              </w:rPr>
            </w:pPr>
            <w:r w:rsidRPr="00BA715A">
              <w:rPr>
                <w:bCs/>
                <w:i/>
                <w:sz w:val="24"/>
                <w:szCs w:val="24"/>
              </w:rPr>
              <w:t>«Воздержался» - 0 (ноль) голосов.</w:t>
            </w:r>
          </w:p>
          <w:p w:rsidR="008C390A" w:rsidRPr="008C390A" w:rsidRDefault="008C390A" w:rsidP="008C390A">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8C390A" w:rsidRPr="008C390A" w:rsidRDefault="008C390A" w:rsidP="008C390A">
            <w:pPr>
              <w:tabs>
                <w:tab w:val="left" w:pos="284"/>
                <w:tab w:val="left" w:pos="709"/>
              </w:tabs>
              <w:jc w:val="both"/>
              <w:rPr>
                <w:b/>
                <w:i/>
                <w:sz w:val="24"/>
                <w:szCs w:val="24"/>
              </w:rPr>
            </w:pPr>
            <w:r>
              <w:rPr>
                <w:b/>
                <w:i/>
                <w:sz w:val="24"/>
                <w:szCs w:val="24"/>
              </w:rPr>
              <w:t xml:space="preserve"> </w:t>
            </w:r>
            <w:r w:rsidRPr="008C390A">
              <w:rPr>
                <w:b/>
                <w:i/>
                <w:sz w:val="24"/>
                <w:szCs w:val="24"/>
              </w:rPr>
              <w:t>По вопросу №</w:t>
            </w:r>
            <w:r>
              <w:rPr>
                <w:b/>
                <w:i/>
                <w:sz w:val="24"/>
                <w:szCs w:val="24"/>
              </w:rPr>
              <w:t>3</w:t>
            </w:r>
            <w:r w:rsidRPr="008C390A">
              <w:rPr>
                <w:b/>
                <w:i/>
                <w:sz w:val="24"/>
                <w:szCs w:val="24"/>
              </w:rPr>
              <w:t xml:space="preserve"> повестки дня: </w:t>
            </w:r>
          </w:p>
          <w:p w:rsidR="008C390A" w:rsidRPr="008C390A" w:rsidRDefault="00753973" w:rsidP="008C390A">
            <w:pPr>
              <w:tabs>
                <w:tab w:val="left" w:pos="284"/>
                <w:tab w:val="left" w:pos="709"/>
              </w:tabs>
              <w:jc w:val="both"/>
              <w:rPr>
                <w:bCs/>
                <w:i/>
                <w:sz w:val="24"/>
                <w:szCs w:val="24"/>
              </w:rPr>
            </w:pPr>
            <w:r w:rsidRPr="00753973">
              <w:rPr>
                <w:bCs/>
                <w:i/>
                <w:sz w:val="24"/>
                <w:szCs w:val="24"/>
              </w:rPr>
              <w:t>О созыве годового общего собрания акционеров Общества и утверждении повестки дня годового общего собрания акционеров Общества.</w:t>
            </w:r>
          </w:p>
          <w:p w:rsidR="008C390A" w:rsidRPr="008C390A" w:rsidRDefault="008C390A" w:rsidP="008C390A">
            <w:pPr>
              <w:tabs>
                <w:tab w:val="left" w:pos="284"/>
                <w:tab w:val="left" w:pos="709"/>
              </w:tabs>
              <w:jc w:val="both"/>
              <w:rPr>
                <w:b/>
                <w:i/>
                <w:sz w:val="24"/>
                <w:szCs w:val="24"/>
              </w:rPr>
            </w:pPr>
            <w:r w:rsidRPr="008C390A">
              <w:rPr>
                <w:b/>
                <w:i/>
                <w:sz w:val="24"/>
                <w:szCs w:val="24"/>
              </w:rPr>
              <w:t>Результаты голосования по вопросу №</w:t>
            </w:r>
            <w:r>
              <w:rPr>
                <w:b/>
                <w:i/>
                <w:sz w:val="24"/>
                <w:szCs w:val="24"/>
              </w:rPr>
              <w:t>3</w:t>
            </w:r>
            <w:r w:rsidRPr="008C390A">
              <w:rPr>
                <w:b/>
                <w:i/>
                <w:sz w:val="24"/>
                <w:szCs w:val="24"/>
              </w:rPr>
              <w:t xml:space="preserve"> 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8C390A" w:rsidRPr="008C390A" w:rsidRDefault="008C390A" w:rsidP="000F4F19">
            <w:pPr>
              <w:tabs>
                <w:tab w:val="left" w:pos="284"/>
                <w:tab w:val="left" w:pos="709"/>
              </w:tabs>
              <w:jc w:val="both"/>
              <w:rPr>
                <w:bCs/>
                <w:i/>
                <w:sz w:val="24"/>
                <w:szCs w:val="24"/>
              </w:rPr>
            </w:pPr>
            <w:r w:rsidRPr="008C390A">
              <w:rPr>
                <w:bCs/>
                <w:i/>
                <w:sz w:val="24"/>
                <w:szCs w:val="24"/>
              </w:rPr>
              <w:t>«Против» - 0 (ноль) голосов;</w:t>
            </w:r>
          </w:p>
          <w:p w:rsidR="008C390A" w:rsidRPr="00BA715A" w:rsidRDefault="008C390A" w:rsidP="008C390A">
            <w:pPr>
              <w:tabs>
                <w:tab w:val="left" w:pos="284"/>
                <w:tab w:val="left" w:pos="709"/>
              </w:tabs>
              <w:jc w:val="both"/>
              <w:rPr>
                <w:i/>
                <w:sz w:val="24"/>
                <w:szCs w:val="24"/>
              </w:rPr>
            </w:pPr>
            <w:r w:rsidRPr="008C390A">
              <w:rPr>
                <w:bCs/>
                <w:i/>
                <w:sz w:val="24"/>
                <w:szCs w:val="24"/>
              </w:rPr>
              <w:lastRenderedPageBreak/>
              <w:t>«Воздержался» - 0 (ноль) голосов</w:t>
            </w:r>
          </w:p>
          <w:p w:rsidR="00BA715A" w:rsidRDefault="0025614D" w:rsidP="00847A23">
            <w:pPr>
              <w:tabs>
                <w:tab w:val="left" w:pos="284"/>
                <w:tab w:val="left" w:pos="709"/>
              </w:tabs>
              <w:jc w:val="both"/>
              <w:rPr>
                <w:b/>
                <w:i/>
                <w:sz w:val="24"/>
                <w:szCs w:val="24"/>
              </w:rPr>
            </w:pPr>
            <w:r w:rsidRPr="00BA715A">
              <w:rPr>
                <w:b/>
                <w:i/>
                <w:sz w:val="24"/>
                <w:szCs w:val="24"/>
              </w:rPr>
              <w:t>Решение принято большинством голосов членов Совета директоров, принявших участие в заседании.</w:t>
            </w:r>
          </w:p>
          <w:p w:rsidR="008C390A" w:rsidRPr="00BA715A" w:rsidRDefault="008C390A" w:rsidP="008C390A">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4</w:t>
            </w:r>
            <w:r w:rsidRPr="00BA715A">
              <w:rPr>
                <w:b/>
                <w:i/>
                <w:sz w:val="24"/>
                <w:szCs w:val="24"/>
              </w:rPr>
              <w:t xml:space="preserve"> повестки дня: </w:t>
            </w:r>
          </w:p>
          <w:p w:rsidR="008C390A" w:rsidRPr="00BA715A" w:rsidRDefault="00753973" w:rsidP="008C390A">
            <w:pPr>
              <w:tabs>
                <w:tab w:val="left" w:pos="284"/>
                <w:tab w:val="left" w:pos="709"/>
              </w:tabs>
              <w:jc w:val="both"/>
              <w:rPr>
                <w:bCs/>
                <w:i/>
                <w:color w:val="000000"/>
                <w:sz w:val="24"/>
                <w:szCs w:val="24"/>
              </w:rPr>
            </w:pPr>
            <w:r w:rsidRPr="00753973">
              <w:rPr>
                <w:bCs/>
                <w:i/>
                <w:sz w:val="24"/>
                <w:szCs w:val="24"/>
              </w:rPr>
              <w:t>Об определении формы проведения годового общего собрания акционеров Общества.</w:t>
            </w:r>
          </w:p>
          <w:p w:rsidR="008C390A" w:rsidRPr="00BA715A" w:rsidRDefault="008C390A" w:rsidP="008C390A">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4</w:t>
            </w:r>
            <w:r w:rsidRPr="00BA715A">
              <w:rPr>
                <w:b/>
                <w:i/>
                <w:sz w:val="24"/>
                <w:szCs w:val="24"/>
              </w:rPr>
              <w:t xml:space="preserve"> 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8C390A" w:rsidRPr="00BA715A" w:rsidRDefault="008C390A" w:rsidP="000F4F19">
            <w:pPr>
              <w:tabs>
                <w:tab w:val="left" w:pos="284"/>
                <w:tab w:val="left" w:pos="709"/>
              </w:tabs>
              <w:jc w:val="both"/>
              <w:rPr>
                <w:bCs/>
                <w:i/>
                <w:sz w:val="24"/>
                <w:szCs w:val="24"/>
              </w:rPr>
            </w:pPr>
            <w:r w:rsidRPr="00BA715A">
              <w:rPr>
                <w:bCs/>
                <w:i/>
                <w:sz w:val="24"/>
                <w:szCs w:val="24"/>
              </w:rPr>
              <w:t>«Против» - 0 (ноль) голосов;</w:t>
            </w:r>
          </w:p>
          <w:p w:rsidR="008C390A" w:rsidRDefault="008C390A" w:rsidP="008C390A">
            <w:pPr>
              <w:tabs>
                <w:tab w:val="left" w:pos="284"/>
                <w:tab w:val="left" w:pos="709"/>
              </w:tabs>
              <w:jc w:val="both"/>
              <w:rPr>
                <w:bCs/>
                <w:i/>
                <w:sz w:val="24"/>
                <w:szCs w:val="24"/>
              </w:rPr>
            </w:pPr>
            <w:r w:rsidRPr="00BA715A">
              <w:rPr>
                <w:bCs/>
                <w:i/>
                <w:sz w:val="24"/>
                <w:szCs w:val="24"/>
              </w:rPr>
              <w:t>«Воздержался» - 0 (ноль) голосов.</w:t>
            </w:r>
          </w:p>
          <w:p w:rsidR="008C390A" w:rsidRDefault="008C390A" w:rsidP="008C390A">
            <w:pPr>
              <w:tabs>
                <w:tab w:val="left" w:pos="284"/>
                <w:tab w:val="left" w:pos="709"/>
              </w:tabs>
              <w:jc w:val="both"/>
              <w:rPr>
                <w:b/>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8C390A" w:rsidRPr="00BA715A" w:rsidRDefault="008C390A" w:rsidP="008C390A">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5</w:t>
            </w:r>
            <w:r w:rsidRPr="00BA715A">
              <w:rPr>
                <w:b/>
                <w:i/>
                <w:sz w:val="24"/>
                <w:szCs w:val="24"/>
              </w:rPr>
              <w:t xml:space="preserve"> повестки дня: </w:t>
            </w:r>
          </w:p>
          <w:p w:rsidR="008C390A" w:rsidRPr="00BA715A" w:rsidRDefault="00753973" w:rsidP="008C390A">
            <w:pPr>
              <w:tabs>
                <w:tab w:val="left" w:pos="284"/>
                <w:tab w:val="left" w:pos="709"/>
              </w:tabs>
              <w:jc w:val="both"/>
              <w:rPr>
                <w:bCs/>
                <w:i/>
                <w:color w:val="000000"/>
                <w:sz w:val="24"/>
                <w:szCs w:val="24"/>
              </w:rPr>
            </w:pPr>
            <w:r w:rsidRPr="00753973">
              <w:rPr>
                <w:bCs/>
                <w:i/>
                <w:sz w:val="24"/>
                <w:szCs w:val="24"/>
              </w:rPr>
              <w:t>Об определении даты, места и времени проведения годового общего собрания акционеров Общества, почтового адреса, по которому могут направляться заполненные бюллетени.</w:t>
            </w:r>
          </w:p>
          <w:p w:rsidR="008C390A" w:rsidRPr="00BA715A" w:rsidRDefault="008C390A" w:rsidP="008C390A">
            <w:pPr>
              <w:tabs>
                <w:tab w:val="left" w:pos="284"/>
                <w:tab w:val="left" w:pos="709"/>
              </w:tabs>
              <w:jc w:val="both"/>
              <w:rPr>
                <w:b/>
                <w:i/>
                <w:sz w:val="24"/>
                <w:szCs w:val="24"/>
              </w:rPr>
            </w:pPr>
            <w:r w:rsidRPr="00BA715A">
              <w:rPr>
                <w:b/>
                <w:i/>
                <w:sz w:val="24"/>
                <w:szCs w:val="24"/>
              </w:rPr>
              <w:t>Результаты голосования по вопросу №</w:t>
            </w:r>
            <w:r w:rsidR="00557471">
              <w:rPr>
                <w:b/>
                <w:i/>
                <w:sz w:val="24"/>
                <w:szCs w:val="24"/>
              </w:rPr>
              <w:t>5</w:t>
            </w:r>
            <w:r w:rsidRPr="00BA715A">
              <w:rPr>
                <w:b/>
                <w:i/>
                <w:sz w:val="24"/>
                <w:szCs w:val="24"/>
              </w:rPr>
              <w:t xml:space="preserve"> 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8C390A" w:rsidRPr="00BA715A" w:rsidRDefault="008C390A" w:rsidP="000F4F19">
            <w:pPr>
              <w:tabs>
                <w:tab w:val="left" w:pos="284"/>
                <w:tab w:val="left" w:pos="709"/>
              </w:tabs>
              <w:jc w:val="both"/>
              <w:rPr>
                <w:bCs/>
                <w:i/>
                <w:sz w:val="24"/>
                <w:szCs w:val="24"/>
              </w:rPr>
            </w:pPr>
            <w:r w:rsidRPr="00BA715A">
              <w:rPr>
                <w:bCs/>
                <w:i/>
                <w:sz w:val="24"/>
                <w:szCs w:val="24"/>
              </w:rPr>
              <w:t>«Против» - 0 (ноль) голосов;</w:t>
            </w:r>
          </w:p>
          <w:p w:rsidR="008C390A" w:rsidRDefault="008C390A" w:rsidP="008C390A">
            <w:pPr>
              <w:tabs>
                <w:tab w:val="left" w:pos="284"/>
                <w:tab w:val="left" w:pos="709"/>
              </w:tabs>
              <w:jc w:val="both"/>
              <w:rPr>
                <w:bCs/>
                <w:i/>
                <w:sz w:val="24"/>
                <w:szCs w:val="24"/>
              </w:rPr>
            </w:pPr>
            <w:r w:rsidRPr="00BA715A">
              <w:rPr>
                <w:bCs/>
                <w:i/>
                <w:sz w:val="24"/>
                <w:szCs w:val="24"/>
              </w:rPr>
              <w:t>«Воздержался» - 0 (ноль) голосов.</w:t>
            </w:r>
          </w:p>
          <w:p w:rsidR="008C390A" w:rsidRDefault="008C390A" w:rsidP="008C390A">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6</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определении даты составления списка лиц, имеющих право на участие в годовом общем собрании акционеров Общества.</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6 </w:t>
            </w:r>
            <w:r w:rsidRPr="00BA715A">
              <w:rPr>
                <w:b/>
                <w:i/>
                <w:sz w:val="24"/>
                <w:szCs w:val="24"/>
              </w:rPr>
              <w:t>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753973" w:rsidRPr="00BA715A" w:rsidRDefault="00753973" w:rsidP="000F4F19">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7</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определении порядка сообщения акционерам о проведении годового общего собрания акционеров Общества и направления бюллетеней для голосования</w:t>
            </w:r>
            <w:r>
              <w:rPr>
                <w:bCs/>
                <w:i/>
                <w:sz w:val="24"/>
                <w:szCs w:val="24"/>
              </w:rPr>
              <w:t>.</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7 </w:t>
            </w:r>
            <w:r w:rsidRPr="00BA715A">
              <w:rPr>
                <w:b/>
                <w:i/>
                <w:sz w:val="24"/>
                <w:szCs w:val="24"/>
              </w:rPr>
              <w:t>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753973" w:rsidRPr="00BA715A" w:rsidRDefault="00753973" w:rsidP="000F4F19">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8</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утверждении текста сообщения акционерам о проведении годового общего собрания акционеров Общества.</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8 </w:t>
            </w:r>
            <w:r w:rsidRPr="00BA715A">
              <w:rPr>
                <w:b/>
                <w:i/>
                <w:sz w:val="24"/>
                <w:szCs w:val="24"/>
              </w:rPr>
              <w:t>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753973" w:rsidRPr="00BA715A" w:rsidRDefault="00753973" w:rsidP="000F4F19">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9</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утверждении перечня информации (материалов), подлежащей предоставлению акционерам Общества при подготовке к проведению годового общего собрания акционеров Общества и порядка ознакомления с ней.</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9 </w:t>
            </w:r>
            <w:r w:rsidRPr="00BA715A">
              <w:rPr>
                <w:b/>
                <w:i/>
                <w:sz w:val="24"/>
                <w:szCs w:val="24"/>
              </w:rPr>
              <w:t>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753973" w:rsidRPr="00BA715A" w:rsidRDefault="00753973" w:rsidP="000F4F19">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lastRenderedPageBreak/>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10</w:t>
            </w:r>
            <w:r w:rsidRPr="00BA715A">
              <w:rPr>
                <w:b/>
                <w:i/>
                <w:sz w:val="24"/>
                <w:szCs w:val="24"/>
              </w:rPr>
              <w:t xml:space="preserve"> повестки дня: </w:t>
            </w:r>
          </w:p>
          <w:p w:rsidR="00993E0E" w:rsidRPr="00BA715A" w:rsidRDefault="00993E0E" w:rsidP="00993E0E">
            <w:pPr>
              <w:tabs>
                <w:tab w:val="left" w:pos="284"/>
                <w:tab w:val="left" w:pos="709"/>
              </w:tabs>
              <w:jc w:val="both"/>
              <w:rPr>
                <w:bCs/>
                <w:i/>
                <w:color w:val="000000"/>
                <w:sz w:val="24"/>
                <w:szCs w:val="24"/>
              </w:rPr>
            </w:pPr>
            <w:r w:rsidRPr="00753973">
              <w:rPr>
                <w:bCs/>
                <w:i/>
                <w:sz w:val="24"/>
                <w:szCs w:val="24"/>
              </w:rPr>
              <w:t>Об утверждении формы и текста бюллетеней для голосования на годовом общем собрании акционеров Общества.</w:t>
            </w:r>
          </w:p>
          <w:p w:rsidR="00993E0E" w:rsidRPr="00BA715A" w:rsidRDefault="00993E0E" w:rsidP="00993E0E">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1</w:t>
            </w:r>
            <w:r w:rsidR="000F4F19">
              <w:rPr>
                <w:b/>
                <w:i/>
                <w:sz w:val="24"/>
                <w:szCs w:val="24"/>
              </w:rPr>
              <w:t>0</w:t>
            </w:r>
            <w:r>
              <w:rPr>
                <w:b/>
                <w:i/>
                <w:sz w:val="24"/>
                <w:szCs w:val="24"/>
              </w:rPr>
              <w:t xml:space="preserve"> </w:t>
            </w:r>
            <w:r w:rsidRPr="00BA715A">
              <w:rPr>
                <w:b/>
                <w:i/>
                <w:sz w:val="24"/>
                <w:szCs w:val="24"/>
              </w:rPr>
              <w:t>повестки дня:</w:t>
            </w:r>
          </w:p>
          <w:p w:rsidR="000F4F19" w:rsidRPr="000F4F19" w:rsidRDefault="000F4F19" w:rsidP="000F4F19">
            <w:pPr>
              <w:tabs>
                <w:tab w:val="left" w:pos="284"/>
                <w:tab w:val="left" w:pos="709"/>
              </w:tabs>
              <w:jc w:val="both"/>
              <w:rPr>
                <w:i/>
                <w:sz w:val="24"/>
                <w:szCs w:val="24"/>
              </w:rPr>
            </w:pPr>
            <w:r w:rsidRPr="000F4F19">
              <w:rPr>
                <w:i/>
                <w:sz w:val="24"/>
                <w:szCs w:val="24"/>
              </w:rPr>
              <w:t>«За» - 7 (семь) голосов;</w:t>
            </w:r>
          </w:p>
          <w:p w:rsidR="00993E0E" w:rsidRPr="00BA715A" w:rsidRDefault="00993E0E" w:rsidP="000F4F19">
            <w:pPr>
              <w:tabs>
                <w:tab w:val="left" w:pos="284"/>
                <w:tab w:val="left" w:pos="709"/>
              </w:tabs>
              <w:jc w:val="both"/>
              <w:rPr>
                <w:bCs/>
                <w:i/>
                <w:sz w:val="24"/>
                <w:szCs w:val="24"/>
              </w:rPr>
            </w:pPr>
            <w:r w:rsidRPr="00BA715A">
              <w:rPr>
                <w:bCs/>
                <w:i/>
                <w:sz w:val="24"/>
                <w:szCs w:val="24"/>
              </w:rPr>
              <w:t>«Против» - 0 (ноль) голосов;</w:t>
            </w:r>
          </w:p>
          <w:p w:rsidR="00993E0E" w:rsidRDefault="00993E0E" w:rsidP="00993E0E">
            <w:pPr>
              <w:tabs>
                <w:tab w:val="left" w:pos="284"/>
                <w:tab w:val="left" w:pos="709"/>
              </w:tabs>
              <w:jc w:val="both"/>
              <w:rPr>
                <w:bCs/>
                <w:i/>
                <w:sz w:val="24"/>
                <w:szCs w:val="24"/>
              </w:rPr>
            </w:pPr>
            <w:r w:rsidRPr="00BA715A">
              <w:rPr>
                <w:bCs/>
                <w:i/>
                <w:sz w:val="24"/>
                <w:szCs w:val="24"/>
              </w:rPr>
              <w:t>«Воздержался» - 0 (ноль) голосов.</w:t>
            </w:r>
          </w:p>
          <w:p w:rsidR="00993E0E" w:rsidRDefault="00993E0E" w:rsidP="00993E0E">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2B2F2D" w:rsidRPr="00BA715A" w:rsidRDefault="000B40FB" w:rsidP="00847A23">
            <w:pPr>
              <w:tabs>
                <w:tab w:val="left" w:pos="284"/>
                <w:tab w:val="left" w:pos="709"/>
              </w:tabs>
              <w:jc w:val="both"/>
              <w:rPr>
                <w:sz w:val="24"/>
                <w:szCs w:val="24"/>
              </w:rPr>
            </w:pPr>
            <w:r w:rsidRPr="00BA715A">
              <w:rPr>
                <w:sz w:val="24"/>
                <w:szCs w:val="24"/>
              </w:rPr>
              <w:t>2.2. Содержание отдельных решений, принятых советом директоров эмитента:</w:t>
            </w:r>
          </w:p>
          <w:p w:rsidR="000B40FB" w:rsidRPr="00BA715A" w:rsidRDefault="00440041" w:rsidP="00847A23">
            <w:pPr>
              <w:tabs>
                <w:tab w:val="left" w:pos="284"/>
                <w:tab w:val="left" w:pos="709"/>
              </w:tabs>
              <w:jc w:val="both"/>
              <w:rPr>
                <w:b/>
                <w:i/>
                <w:sz w:val="24"/>
                <w:szCs w:val="24"/>
              </w:rPr>
            </w:pPr>
            <w:r w:rsidRPr="00BA715A">
              <w:rPr>
                <w:b/>
                <w:i/>
                <w:sz w:val="24"/>
                <w:szCs w:val="24"/>
              </w:rPr>
              <w:t xml:space="preserve"> </w:t>
            </w:r>
            <w:r w:rsidR="002B2F2D" w:rsidRPr="00BA715A">
              <w:rPr>
                <w:b/>
                <w:i/>
                <w:sz w:val="24"/>
                <w:szCs w:val="24"/>
              </w:rPr>
              <w:t xml:space="preserve">По вопросу №1 повестки дня: </w:t>
            </w:r>
          </w:p>
          <w:p w:rsidR="00282879" w:rsidRPr="00BA715A" w:rsidRDefault="0053543D" w:rsidP="00E735AE">
            <w:pPr>
              <w:tabs>
                <w:tab w:val="left" w:pos="709"/>
              </w:tabs>
              <w:jc w:val="both"/>
              <w:rPr>
                <w:bCs/>
                <w:i/>
                <w:sz w:val="24"/>
                <w:szCs w:val="24"/>
                <w:lang w:eastAsia="en-GB"/>
              </w:rPr>
            </w:pPr>
            <w:r w:rsidRPr="0053543D">
              <w:rPr>
                <w:bCs/>
                <w:i/>
                <w:iCs/>
                <w:sz w:val="24"/>
                <w:szCs w:val="24"/>
                <w:lang w:eastAsia="en-GB"/>
              </w:rPr>
              <w:t>Предварительно утвердить годовой отчет Общества за 201</w:t>
            </w:r>
            <w:r w:rsidR="000F4F19">
              <w:rPr>
                <w:bCs/>
                <w:i/>
                <w:iCs/>
                <w:sz w:val="24"/>
                <w:szCs w:val="24"/>
                <w:lang w:eastAsia="en-GB"/>
              </w:rPr>
              <w:t>7</w:t>
            </w:r>
            <w:r w:rsidRPr="0053543D">
              <w:rPr>
                <w:bCs/>
                <w:i/>
                <w:iCs/>
                <w:sz w:val="24"/>
                <w:szCs w:val="24"/>
                <w:lang w:eastAsia="en-GB"/>
              </w:rPr>
              <w:t xml:space="preserve"> год.</w:t>
            </w:r>
          </w:p>
          <w:p w:rsidR="007319AC" w:rsidRPr="00BA715A" w:rsidRDefault="007319AC" w:rsidP="00282879">
            <w:pPr>
              <w:tabs>
                <w:tab w:val="left" w:pos="709"/>
              </w:tabs>
              <w:jc w:val="both"/>
              <w:rPr>
                <w:b/>
                <w:bCs/>
                <w:i/>
                <w:sz w:val="24"/>
                <w:szCs w:val="24"/>
                <w:lang w:eastAsia="en-GB"/>
              </w:rPr>
            </w:pPr>
            <w:r w:rsidRPr="00BA715A">
              <w:rPr>
                <w:b/>
                <w:bCs/>
                <w:i/>
                <w:sz w:val="24"/>
                <w:szCs w:val="24"/>
                <w:lang w:eastAsia="en-GB"/>
              </w:rPr>
              <w:t xml:space="preserve"> По вопросу №2 повестки дня:</w:t>
            </w:r>
          </w:p>
          <w:p w:rsidR="007319AC" w:rsidRPr="00BA715A" w:rsidRDefault="000F4F19" w:rsidP="00E735AE">
            <w:pPr>
              <w:tabs>
                <w:tab w:val="left" w:pos="709"/>
              </w:tabs>
              <w:jc w:val="both"/>
              <w:rPr>
                <w:bCs/>
                <w:i/>
                <w:sz w:val="24"/>
                <w:szCs w:val="24"/>
                <w:lang w:eastAsia="en-GB"/>
              </w:rPr>
            </w:pPr>
            <w:r w:rsidRPr="000F4F19">
              <w:rPr>
                <w:bCs/>
                <w:i/>
                <w:iCs/>
                <w:sz w:val="24"/>
                <w:szCs w:val="24"/>
                <w:lang w:eastAsia="en-GB"/>
              </w:rPr>
              <w:t>Рекомендовать Общему собранию акционеров не распределять полученную по итогам 2017 года прибыль, дивиденды по обыкновенным именным акциям Общества по результатам 2017 года не объявлять и не выплачивать.</w:t>
            </w:r>
          </w:p>
          <w:p w:rsidR="00F169A0" w:rsidRPr="00F169A0" w:rsidRDefault="00F169A0" w:rsidP="00F169A0">
            <w:pPr>
              <w:tabs>
                <w:tab w:val="left" w:pos="284"/>
                <w:tab w:val="left" w:pos="709"/>
              </w:tabs>
              <w:jc w:val="both"/>
              <w:rPr>
                <w:b/>
                <w:bCs/>
                <w:i/>
                <w:sz w:val="24"/>
                <w:szCs w:val="24"/>
              </w:rPr>
            </w:pPr>
            <w:r>
              <w:rPr>
                <w:b/>
                <w:bCs/>
                <w:i/>
                <w:sz w:val="24"/>
                <w:szCs w:val="24"/>
              </w:rPr>
              <w:t xml:space="preserve"> </w:t>
            </w:r>
            <w:r w:rsidRPr="00F169A0">
              <w:rPr>
                <w:b/>
                <w:bCs/>
                <w:i/>
                <w:sz w:val="24"/>
                <w:szCs w:val="24"/>
              </w:rPr>
              <w:t>По вопросу №</w:t>
            </w:r>
            <w:r>
              <w:rPr>
                <w:b/>
                <w:bCs/>
                <w:i/>
                <w:sz w:val="24"/>
                <w:szCs w:val="24"/>
              </w:rPr>
              <w:t>3</w:t>
            </w:r>
            <w:r w:rsidRPr="00F169A0">
              <w:rPr>
                <w:b/>
                <w:bCs/>
                <w:i/>
                <w:sz w:val="24"/>
                <w:szCs w:val="24"/>
              </w:rPr>
              <w:t xml:space="preserve"> повестки дня:</w:t>
            </w:r>
          </w:p>
          <w:p w:rsidR="0053543D" w:rsidRPr="0053543D" w:rsidRDefault="0053543D" w:rsidP="0053543D">
            <w:pPr>
              <w:tabs>
                <w:tab w:val="left" w:pos="284"/>
                <w:tab w:val="left" w:pos="709"/>
              </w:tabs>
              <w:jc w:val="both"/>
              <w:rPr>
                <w:bCs/>
                <w:i/>
                <w:iCs/>
                <w:sz w:val="24"/>
                <w:szCs w:val="24"/>
              </w:rPr>
            </w:pPr>
            <w:r w:rsidRPr="0053543D">
              <w:rPr>
                <w:bCs/>
                <w:i/>
                <w:iCs/>
                <w:sz w:val="24"/>
                <w:szCs w:val="24"/>
              </w:rPr>
              <w:t>Созвать годовое общее собрание акционеров Общества. Утвердить следующую повестку дня годового общего собрания акционеров Общества:</w:t>
            </w:r>
          </w:p>
          <w:p w:rsidR="00993E0E" w:rsidRPr="00993E0E" w:rsidRDefault="00993E0E" w:rsidP="00993E0E">
            <w:pPr>
              <w:numPr>
                <w:ilvl w:val="0"/>
                <w:numId w:val="4"/>
              </w:numPr>
              <w:autoSpaceDE/>
              <w:autoSpaceDN/>
              <w:rPr>
                <w:bCs/>
                <w:i/>
                <w:iCs/>
                <w:sz w:val="24"/>
                <w:szCs w:val="24"/>
              </w:rPr>
            </w:pPr>
            <w:r w:rsidRPr="00993E0E">
              <w:rPr>
                <w:bCs/>
                <w:i/>
                <w:iCs/>
                <w:sz w:val="24"/>
                <w:szCs w:val="24"/>
              </w:rPr>
              <w:t>Утверждение годового отчета Общества.</w:t>
            </w:r>
          </w:p>
          <w:p w:rsidR="00993E0E" w:rsidRPr="00993E0E" w:rsidRDefault="00993E0E" w:rsidP="00993E0E">
            <w:pPr>
              <w:widowControl w:val="0"/>
              <w:numPr>
                <w:ilvl w:val="0"/>
                <w:numId w:val="4"/>
              </w:numPr>
              <w:adjustRightInd w:val="0"/>
              <w:jc w:val="both"/>
              <w:rPr>
                <w:bCs/>
                <w:i/>
                <w:iCs/>
                <w:sz w:val="24"/>
                <w:szCs w:val="24"/>
              </w:rPr>
            </w:pPr>
            <w:r w:rsidRPr="00993E0E">
              <w:rPr>
                <w:bCs/>
                <w:i/>
                <w:iCs/>
                <w:sz w:val="24"/>
                <w:szCs w:val="24"/>
              </w:rPr>
              <w:t>Утверждение годовой бухгалтерской (финансовой) отчетности Общества.</w:t>
            </w:r>
          </w:p>
          <w:p w:rsidR="00993E0E" w:rsidRPr="00993E0E" w:rsidRDefault="000F4F19" w:rsidP="00993E0E">
            <w:pPr>
              <w:widowControl w:val="0"/>
              <w:numPr>
                <w:ilvl w:val="0"/>
                <w:numId w:val="4"/>
              </w:numPr>
              <w:adjustRightInd w:val="0"/>
              <w:jc w:val="both"/>
              <w:rPr>
                <w:bCs/>
                <w:i/>
                <w:iCs/>
                <w:sz w:val="24"/>
                <w:szCs w:val="24"/>
              </w:rPr>
            </w:pPr>
            <w:r w:rsidRPr="000F4F19">
              <w:rPr>
                <w:bCs/>
                <w:i/>
                <w:iCs/>
                <w:sz w:val="24"/>
                <w:szCs w:val="24"/>
              </w:rPr>
              <w:t>Распределение прибыли, в том числе выплата (объявление) дивидендов Общества по результатам 2017 года.</w:t>
            </w:r>
          </w:p>
          <w:p w:rsidR="00993E0E" w:rsidRPr="00993E0E" w:rsidRDefault="00993E0E" w:rsidP="00993E0E">
            <w:pPr>
              <w:widowControl w:val="0"/>
              <w:numPr>
                <w:ilvl w:val="0"/>
                <w:numId w:val="4"/>
              </w:numPr>
              <w:adjustRightInd w:val="0"/>
              <w:jc w:val="both"/>
              <w:rPr>
                <w:bCs/>
                <w:i/>
                <w:iCs/>
                <w:sz w:val="24"/>
                <w:szCs w:val="24"/>
              </w:rPr>
            </w:pPr>
            <w:r w:rsidRPr="00993E0E">
              <w:rPr>
                <w:bCs/>
                <w:i/>
                <w:iCs/>
                <w:sz w:val="24"/>
                <w:szCs w:val="24"/>
              </w:rPr>
              <w:t>Утверждение аудитора Общества.</w:t>
            </w:r>
          </w:p>
          <w:p w:rsidR="00993E0E" w:rsidRPr="00993E0E" w:rsidRDefault="00993E0E" w:rsidP="00993E0E">
            <w:pPr>
              <w:widowControl w:val="0"/>
              <w:numPr>
                <w:ilvl w:val="0"/>
                <w:numId w:val="4"/>
              </w:numPr>
              <w:adjustRightInd w:val="0"/>
              <w:jc w:val="both"/>
              <w:rPr>
                <w:bCs/>
                <w:i/>
                <w:iCs/>
                <w:sz w:val="24"/>
                <w:szCs w:val="24"/>
              </w:rPr>
            </w:pPr>
            <w:r w:rsidRPr="00993E0E">
              <w:rPr>
                <w:bCs/>
                <w:i/>
                <w:iCs/>
                <w:sz w:val="24"/>
                <w:szCs w:val="24"/>
              </w:rPr>
              <w:t>Определение количественного состава Совета директоров и избрание членов Совета директоров Общества.</w:t>
            </w:r>
          </w:p>
          <w:p w:rsidR="00993E0E" w:rsidRPr="00993E0E" w:rsidRDefault="00993E0E" w:rsidP="00993E0E">
            <w:pPr>
              <w:widowControl w:val="0"/>
              <w:numPr>
                <w:ilvl w:val="0"/>
                <w:numId w:val="4"/>
              </w:numPr>
              <w:adjustRightInd w:val="0"/>
              <w:jc w:val="both"/>
              <w:rPr>
                <w:bCs/>
                <w:i/>
                <w:iCs/>
                <w:sz w:val="24"/>
                <w:szCs w:val="24"/>
              </w:rPr>
            </w:pPr>
            <w:r w:rsidRPr="00993E0E">
              <w:rPr>
                <w:bCs/>
                <w:i/>
                <w:iCs/>
                <w:sz w:val="24"/>
                <w:szCs w:val="24"/>
              </w:rPr>
              <w:t>Избрание членов Ревизионной комиссии Общества.</w:t>
            </w:r>
          </w:p>
          <w:p w:rsidR="00F169A0" w:rsidRPr="00F169A0" w:rsidRDefault="00F169A0" w:rsidP="00F169A0">
            <w:pPr>
              <w:tabs>
                <w:tab w:val="left" w:pos="284"/>
                <w:tab w:val="left" w:pos="709"/>
              </w:tabs>
              <w:jc w:val="both"/>
              <w:rPr>
                <w:b/>
                <w:bCs/>
                <w:i/>
                <w:iCs/>
                <w:sz w:val="24"/>
                <w:szCs w:val="24"/>
              </w:rPr>
            </w:pPr>
            <w:r>
              <w:rPr>
                <w:b/>
                <w:bCs/>
                <w:i/>
                <w:iCs/>
                <w:sz w:val="24"/>
                <w:szCs w:val="24"/>
              </w:rPr>
              <w:t xml:space="preserve"> </w:t>
            </w:r>
            <w:r w:rsidRPr="00F169A0">
              <w:rPr>
                <w:b/>
                <w:bCs/>
                <w:i/>
                <w:iCs/>
                <w:sz w:val="24"/>
                <w:szCs w:val="24"/>
              </w:rPr>
              <w:t>По вопросу №</w:t>
            </w:r>
            <w:r>
              <w:rPr>
                <w:b/>
                <w:bCs/>
                <w:i/>
                <w:iCs/>
                <w:sz w:val="24"/>
                <w:szCs w:val="24"/>
              </w:rPr>
              <w:t>4</w:t>
            </w:r>
            <w:r w:rsidRPr="00F169A0">
              <w:rPr>
                <w:b/>
                <w:bCs/>
                <w:i/>
                <w:iCs/>
                <w:sz w:val="24"/>
                <w:szCs w:val="24"/>
              </w:rPr>
              <w:t xml:space="preserve"> повестки дня:</w:t>
            </w:r>
          </w:p>
          <w:p w:rsidR="00F169A0" w:rsidRDefault="006E288F" w:rsidP="00CA3D08">
            <w:pPr>
              <w:tabs>
                <w:tab w:val="left" w:pos="284"/>
                <w:tab w:val="left" w:pos="709"/>
              </w:tabs>
              <w:jc w:val="both"/>
              <w:rPr>
                <w:bCs/>
                <w:i/>
                <w:iCs/>
                <w:sz w:val="24"/>
                <w:szCs w:val="24"/>
              </w:rPr>
            </w:pPr>
            <w:r w:rsidRPr="006E288F">
              <w:rPr>
                <w:bCs/>
                <w:i/>
                <w:iCs/>
                <w:sz w:val="24"/>
                <w:szCs w:val="24"/>
              </w:rPr>
              <w:t>Провести годовое общее собрание акционеров Общества в форме собрания (совместного присутствия акционеров для обсуждения вопросов повестки дня и принятия решений по вопросам, поставленным на голосование).</w:t>
            </w:r>
          </w:p>
          <w:p w:rsidR="00F169A0" w:rsidRPr="00F169A0" w:rsidRDefault="00F169A0" w:rsidP="00F169A0">
            <w:pPr>
              <w:tabs>
                <w:tab w:val="left" w:pos="284"/>
                <w:tab w:val="left" w:pos="709"/>
              </w:tabs>
              <w:jc w:val="both"/>
              <w:rPr>
                <w:b/>
                <w:bCs/>
                <w:i/>
                <w:iCs/>
                <w:sz w:val="24"/>
                <w:szCs w:val="24"/>
              </w:rPr>
            </w:pPr>
            <w:r>
              <w:rPr>
                <w:b/>
                <w:bCs/>
                <w:i/>
                <w:iCs/>
                <w:sz w:val="24"/>
                <w:szCs w:val="24"/>
              </w:rPr>
              <w:t xml:space="preserve"> </w:t>
            </w:r>
            <w:r w:rsidRPr="00F169A0">
              <w:rPr>
                <w:b/>
                <w:bCs/>
                <w:i/>
                <w:iCs/>
                <w:sz w:val="24"/>
                <w:szCs w:val="24"/>
              </w:rPr>
              <w:t>По вопросу №</w:t>
            </w:r>
            <w:r>
              <w:rPr>
                <w:b/>
                <w:bCs/>
                <w:i/>
                <w:iCs/>
                <w:sz w:val="24"/>
                <w:szCs w:val="24"/>
              </w:rPr>
              <w:t>5</w:t>
            </w:r>
            <w:r w:rsidRPr="00F169A0">
              <w:rPr>
                <w:b/>
                <w:bCs/>
                <w:i/>
                <w:iCs/>
                <w:sz w:val="24"/>
                <w:szCs w:val="24"/>
              </w:rPr>
              <w:t xml:space="preserve"> повестки дня:</w:t>
            </w:r>
          </w:p>
          <w:p w:rsidR="006E288F" w:rsidRPr="006E288F" w:rsidRDefault="006E288F" w:rsidP="006E288F">
            <w:pPr>
              <w:tabs>
                <w:tab w:val="left" w:pos="284"/>
                <w:tab w:val="left" w:pos="709"/>
              </w:tabs>
              <w:jc w:val="both"/>
              <w:rPr>
                <w:bCs/>
                <w:i/>
                <w:iCs/>
                <w:sz w:val="24"/>
                <w:szCs w:val="24"/>
              </w:rPr>
            </w:pPr>
            <w:r w:rsidRPr="006E288F">
              <w:rPr>
                <w:bCs/>
                <w:i/>
                <w:iCs/>
                <w:sz w:val="24"/>
                <w:szCs w:val="24"/>
              </w:rPr>
              <w:t>Провести годовое общее собрание акционеров Общества:</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w:t>
            </w:r>
            <w:r w:rsidR="000F4F19">
              <w:rPr>
                <w:bCs/>
                <w:i/>
                <w:iCs/>
                <w:sz w:val="24"/>
                <w:szCs w:val="24"/>
              </w:rPr>
              <w:t>28</w:t>
            </w:r>
            <w:r w:rsidRPr="006E288F">
              <w:rPr>
                <w:bCs/>
                <w:i/>
                <w:iCs/>
                <w:sz w:val="24"/>
                <w:szCs w:val="24"/>
              </w:rPr>
              <w:t>» июня 201</w:t>
            </w:r>
            <w:r w:rsidR="000F4F19">
              <w:rPr>
                <w:bCs/>
                <w:i/>
                <w:iCs/>
                <w:sz w:val="24"/>
                <w:szCs w:val="24"/>
              </w:rPr>
              <w:t>8</w:t>
            </w:r>
            <w:r w:rsidRPr="006E288F">
              <w:rPr>
                <w:bCs/>
                <w:i/>
                <w:iCs/>
                <w:sz w:val="24"/>
                <w:szCs w:val="24"/>
              </w:rPr>
              <w:t xml:space="preserve"> года;</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по адресу: г. Москва, ул. Золоторожский вал, дом 11, здание заводоуправления;</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 xml:space="preserve">время начала собрания: 12 часов 00 минут; </w:t>
            </w:r>
          </w:p>
          <w:p w:rsid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время начала регистрации: 11 часов 00 минут;</w:t>
            </w:r>
          </w:p>
          <w:p w:rsidR="00D76186" w:rsidRDefault="006E288F" w:rsidP="006E288F">
            <w:pPr>
              <w:numPr>
                <w:ilvl w:val="0"/>
                <w:numId w:val="2"/>
              </w:numPr>
              <w:tabs>
                <w:tab w:val="left" w:pos="284"/>
                <w:tab w:val="left" w:pos="709"/>
              </w:tabs>
              <w:jc w:val="both"/>
              <w:rPr>
                <w:bCs/>
                <w:i/>
                <w:iCs/>
                <w:sz w:val="24"/>
                <w:szCs w:val="24"/>
              </w:rPr>
            </w:pPr>
            <w:r w:rsidRPr="006E288F">
              <w:rPr>
                <w:bCs/>
                <w:i/>
                <w:iCs/>
                <w:sz w:val="24"/>
                <w:szCs w:val="24"/>
              </w:rPr>
              <w:t>почтовый адрес, по которому могут направляться заполненные бюллетени: 111033, г. Москва, ул. Золоторожский вал, дом 11.</w:t>
            </w:r>
          </w:p>
          <w:p w:rsidR="00274D68" w:rsidRPr="00274D68" w:rsidRDefault="00274D68" w:rsidP="00274D68">
            <w:pPr>
              <w:tabs>
                <w:tab w:val="left" w:pos="284"/>
                <w:tab w:val="left" w:pos="709"/>
              </w:tabs>
              <w:jc w:val="both"/>
              <w:rPr>
                <w:b/>
                <w:bCs/>
                <w:i/>
                <w:iCs/>
                <w:sz w:val="24"/>
                <w:szCs w:val="24"/>
              </w:rPr>
            </w:pPr>
            <w:r>
              <w:rPr>
                <w:bCs/>
                <w:i/>
                <w:iCs/>
                <w:sz w:val="24"/>
                <w:szCs w:val="24"/>
              </w:rPr>
              <w:t xml:space="preserve"> </w:t>
            </w:r>
            <w:r w:rsidRPr="00274D68">
              <w:rPr>
                <w:b/>
                <w:bCs/>
                <w:i/>
                <w:iCs/>
                <w:sz w:val="24"/>
                <w:szCs w:val="24"/>
              </w:rPr>
              <w:t>По вопросу №</w:t>
            </w:r>
            <w:r>
              <w:rPr>
                <w:b/>
                <w:bCs/>
                <w:i/>
                <w:iCs/>
                <w:sz w:val="24"/>
                <w:szCs w:val="24"/>
              </w:rPr>
              <w:t>6</w:t>
            </w:r>
            <w:r w:rsidRPr="00274D68">
              <w:rPr>
                <w:b/>
                <w:bCs/>
                <w:i/>
                <w:iCs/>
                <w:sz w:val="24"/>
                <w:szCs w:val="24"/>
              </w:rPr>
              <w:t xml:space="preserve"> повестки дня:</w:t>
            </w:r>
          </w:p>
          <w:p w:rsidR="00274D68" w:rsidRDefault="0051214B" w:rsidP="00274D68">
            <w:pPr>
              <w:tabs>
                <w:tab w:val="left" w:pos="284"/>
                <w:tab w:val="left" w:pos="709"/>
              </w:tabs>
              <w:jc w:val="both"/>
              <w:rPr>
                <w:bCs/>
                <w:i/>
                <w:iCs/>
                <w:sz w:val="24"/>
                <w:szCs w:val="24"/>
              </w:rPr>
            </w:pPr>
            <w:r w:rsidRPr="0051214B">
              <w:rPr>
                <w:bCs/>
                <w:i/>
                <w:iCs/>
                <w:sz w:val="24"/>
                <w:szCs w:val="24"/>
              </w:rPr>
              <w:t>Определить дату составления списка лиц, имеющих право на участие в годовом общем собрании акционеров Общества  - «</w:t>
            </w:r>
            <w:r w:rsidR="00850862">
              <w:rPr>
                <w:bCs/>
                <w:i/>
                <w:iCs/>
                <w:sz w:val="24"/>
                <w:szCs w:val="24"/>
              </w:rPr>
              <w:t>0</w:t>
            </w:r>
            <w:r w:rsidR="000F4F19">
              <w:rPr>
                <w:bCs/>
                <w:i/>
                <w:iCs/>
                <w:sz w:val="24"/>
                <w:szCs w:val="24"/>
              </w:rPr>
              <w:t>4</w:t>
            </w:r>
            <w:r w:rsidRPr="0051214B">
              <w:rPr>
                <w:bCs/>
                <w:i/>
                <w:iCs/>
                <w:sz w:val="24"/>
                <w:szCs w:val="24"/>
              </w:rPr>
              <w:t>»</w:t>
            </w:r>
            <w:r w:rsidR="00850862">
              <w:rPr>
                <w:bCs/>
                <w:i/>
                <w:iCs/>
                <w:sz w:val="24"/>
                <w:szCs w:val="24"/>
              </w:rPr>
              <w:t xml:space="preserve"> июня</w:t>
            </w:r>
            <w:r w:rsidRPr="0051214B">
              <w:rPr>
                <w:bCs/>
                <w:i/>
                <w:iCs/>
                <w:sz w:val="24"/>
                <w:szCs w:val="24"/>
              </w:rPr>
              <w:t xml:space="preserve"> 201</w:t>
            </w:r>
            <w:r w:rsidR="000F4F19">
              <w:rPr>
                <w:bCs/>
                <w:i/>
                <w:iCs/>
                <w:sz w:val="24"/>
                <w:szCs w:val="24"/>
              </w:rPr>
              <w:t>8</w:t>
            </w:r>
            <w:r w:rsidRPr="0051214B">
              <w:rPr>
                <w:bCs/>
                <w:i/>
                <w:iCs/>
                <w:sz w:val="24"/>
                <w:szCs w:val="24"/>
              </w:rPr>
              <w:t xml:space="preserve"> года.</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7</w:t>
            </w:r>
            <w:r w:rsidR="0051214B" w:rsidRPr="0051214B">
              <w:rPr>
                <w:b/>
                <w:bCs/>
                <w:i/>
                <w:iCs/>
                <w:sz w:val="24"/>
                <w:szCs w:val="24"/>
              </w:rPr>
              <w:t xml:space="preserve"> повестки дня:</w:t>
            </w:r>
          </w:p>
          <w:p w:rsidR="0051214B" w:rsidRDefault="000F4F19" w:rsidP="0051214B">
            <w:pPr>
              <w:tabs>
                <w:tab w:val="left" w:pos="284"/>
                <w:tab w:val="left" w:pos="709"/>
              </w:tabs>
              <w:jc w:val="both"/>
              <w:rPr>
                <w:bCs/>
                <w:i/>
                <w:iCs/>
                <w:sz w:val="24"/>
                <w:szCs w:val="24"/>
              </w:rPr>
            </w:pPr>
            <w:r w:rsidRPr="000F4F19">
              <w:rPr>
                <w:bCs/>
                <w:i/>
                <w:iCs/>
                <w:sz w:val="24"/>
                <w:szCs w:val="24"/>
              </w:rPr>
              <w:t xml:space="preserve">Сообщить акционерам Общества о проведении годового общего собрания акционеров Общества путем размещения текста Сообщения на сайте Общества в информационно-телекоммуникационной сети «Интернет»: </w:t>
            </w:r>
            <w:hyperlink r:id="rId8" w:history="1">
              <w:r w:rsidRPr="000F4F19">
                <w:rPr>
                  <w:i/>
                  <w:iCs/>
                  <w:sz w:val="24"/>
                  <w:szCs w:val="24"/>
                </w:rPr>
                <w:t>www.sim-st.com</w:t>
              </w:r>
            </w:hyperlink>
            <w:r w:rsidRPr="000F4F19">
              <w:rPr>
                <w:bCs/>
                <w:i/>
                <w:iCs/>
                <w:sz w:val="24"/>
                <w:szCs w:val="24"/>
              </w:rPr>
              <w:t xml:space="preserve"> не позднее чем за 20 дней до даты проведения годового общего собрания акционеров Общества. Направить акционерам Общества бюллетень для голосования заказным письмом не позднее чем за 20 дней до даты проведения годового общего собрания акционеров Общества.</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8</w:t>
            </w:r>
            <w:r w:rsidR="0051214B" w:rsidRPr="0051214B">
              <w:rPr>
                <w:b/>
                <w:bCs/>
                <w:i/>
                <w:iCs/>
                <w:sz w:val="24"/>
                <w:szCs w:val="24"/>
              </w:rPr>
              <w:t xml:space="preserve"> повестки дня:</w:t>
            </w:r>
          </w:p>
          <w:p w:rsidR="0051214B" w:rsidRDefault="003631F9" w:rsidP="0051214B">
            <w:pPr>
              <w:tabs>
                <w:tab w:val="left" w:pos="284"/>
                <w:tab w:val="left" w:pos="709"/>
              </w:tabs>
              <w:jc w:val="both"/>
              <w:rPr>
                <w:bCs/>
                <w:i/>
                <w:iCs/>
                <w:sz w:val="24"/>
                <w:szCs w:val="24"/>
              </w:rPr>
            </w:pPr>
            <w:r w:rsidRPr="003631F9">
              <w:rPr>
                <w:bCs/>
                <w:i/>
                <w:iCs/>
                <w:sz w:val="24"/>
                <w:szCs w:val="24"/>
              </w:rPr>
              <w:t xml:space="preserve">Утвердить текст Сообщения акционерам о проведении годового общего собрания акционеров </w:t>
            </w:r>
            <w:r w:rsidRPr="003631F9">
              <w:rPr>
                <w:bCs/>
                <w:i/>
                <w:iCs/>
                <w:sz w:val="24"/>
                <w:szCs w:val="24"/>
              </w:rPr>
              <w:lastRenderedPageBreak/>
              <w:t>Общества</w:t>
            </w:r>
            <w:r>
              <w:rPr>
                <w:bCs/>
                <w:i/>
                <w:iCs/>
                <w:sz w:val="24"/>
                <w:szCs w:val="24"/>
              </w:rPr>
              <w:t>.</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9</w:t>
            </w:r>
            <w:r w:rsidR="0051214B" w:rsidRPr="0051214B">
              <w:rPr>
                <w:b/>
                <w:bCs/>
                <w:i/>
                <w:iCs/>
                <w:sz w:val="24"/>
                <w:szCs w:val="24"/>
              </w:rPr>
              <w:t xml:space="preserve"> повестки дня:</w:t>
            </w:r>
          </w:p>
          <w:p w:rsidR="003631F9" w:rsidRPr="003631F9" w:rsidRDefault="003631F9" w:rsidP="003631F9">
            <w:pPr>
              <w:tabs>
                <w:tab w:val="left" w:pos="284"/>
                <w:tab w:val="left" w:pos="709"/>
              </w:tabs>
              <w:jc w:val="both"/>
              <w:rPr>
                <w:bCs/>
                <w:i/>
                <w:iCs/>
                <w:sz w:val="24"/>
                <w:szCs w:val="24"/>
              </w:rPr>
            </w:pPr>
            <w:r w:rsidRPr="003631F9">
              <w:rPr>
                <w:bCs/>
                <w:i/>
                <w:iCs/>
                <w:sz w:val="24"/>
                <w:szCs w:val="24"/>
              </w:rPr>
              <w:t xml:space="preserve">Утвердить следующий перечень информации (материалов), предоставляемой акционерам Общества при подготовке к проведению годового общего собрания акционеров Общества: </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Годовая бухгалтерская отчетность Общества за 201</w:t>
            </w:r>
            <w:r w:rsidR="000F4F19">
              <w:rPr>
                <w:bCs/>
                <w:i/>
                <w:iCs/>
                <w:sz w:val="24"/>
                <w:szCs w:val="24"/>
              </w:rPr>
              <w:t>7</w:t>
            </w:r>
            <w:r w:rsidRPr="003631F9">
              <w:rPr>
                <w:bCs/>
                <w:i/>
                <w:iCs/>
                <w:sz w:val="24"/>
                <w:szCs w:val="24"/>
              </w:rPr>
              <w:t xml:space="preserve">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Заключение аудитора к годовой бухгалтерской отчетности Общества за 201</w:t>
            </w:r>
            <w:r w:rsidR="000F4F19">
              <w:rPr>
                <w:bCs/>
                <w:i/>
                <w:iCs/>
                <w:sz w:val="24"/>
                <w:szCs w:val="24"/>
              </w:rPr>
              <w:t>7</w:t>
            </w:r>
            <w:r w:rsidRPr="003631F9">
              <w:rPr>
                <w:bCs/>
                <w:i/>
                <w:iCs/>
                <w:sz w:val="24"/>
                <w:szCs w:val="24"/>
              </w:rPr>
              <w:t xml:space="preserve">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Годовой отчет Общества за 201</w:t>
            </w:r>
            <w:r w:rsidR="000F4F19">
              <w:rPr>
                <w:bCs/>
                <w:i/>
                <w:iCs/>
                <w:sz w:val="24"/>
                <w:szCs w:val="24"/>
              </w:rPr>
              <w:t>7</w:t>
            </w:r>
            <w:r w:rsidRPr="003631F9">
              <w:rPr>
                <w:bCs/>
                <w:i/>
                <w:iCs/>
                <w:sz w:val="24"/>
                <w:szCs w:val="24"/>
              </w:rPr>
              <w:t xml:space="preserve">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Сведения о кандидатах в Совет директоров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Сведения о кандидатах в Ревизионную комиссию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Информация о наличии либо отсутствии письменного согласия выдвинутых кандидатов на избрание в Совет директоров и Ревизионную комиссию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 xml:space="preserve">Сведения </w:t>
            </w:r>
            <w:r w:rsidR="000F4F19">
              <w:rPr>
                <w:bCs/>
                <w:i/>
                <w:iCs/>
                <w:sz w:val="24"/>
                <w:szCs w:val="24"/>
              </w:rPr>
              <w:t>о кандидатуре аудитора Общества.</w:t>
            </w:r>
          </w:p>
          <w:p w:rsidR="0051214B" w:rsidRDefault="003631F9" w:rsidP="003631F9">
            <w:pPr>
              <w:tabs>
                <w:tab w:val="left" w:pos="284"/>
                <w:tab w:val="left" w:pos="709"/>
              </w:tabs>
              <w:jc w:val="both"/>
              <w:rPr>
                <w:bCs/>
                <w:i/>
                <w:iCs/>
                <w:sz w:val="24"/>
                <w:szCs w:val="24"/>
              </w:rPr>
            </w:pPr>
            <w:r w:rsidRPr="003631F9">
              <w:rPr>
                <w:bCs/>
                <w:i/>
                <w:iCs/>
                <w:sz w:val="24"/>
                <w:szCs w:val="24"/>
              </w:rPr>
              <w:t>Указанную информацию (материалы) предоставить акционерам Общества для ознакомления по адресу: г. Москва, ул. Золоторожский вал, д. 11 (здание заводоуправления), начиная с «</w:t>
            </w:r>
            <w:r w:rsidR="000F4F19">
              <w:rPr>
                <w:bCs/>
                <w:i/>
                <w:iCs/>
                <w:sz w:val="24"/>
                <w:szCs w:val="24"/>
              </w:rPr>
              <w:t>5</w:t>
            </w:r>
            <w:r w:rsidR="00850862">
              <w:rPr>
                <w:bCs/>
                <w:i/>
                <w:iCs/>
                <w:sz w:val="24"/>
                <w:szCs w:val="24"/>
              </w:rPr>
              <w:t>» июня 201</w:t>
            </w:r>
            <w:r w:rsidR="000F4F19">
              <w:rPr>
                <w:bCs/>
                <w:i/>
                <w:iCs/>
                <w:sz w:val="24"/>
                <w:szCs w:val="24"/>
              </w:rPr>
              <w:t>8</w:t>
            </w:r>
            <w:r w:rsidRPr="003631F9">
              <w:rPr>
                <w:bCs/>
                <w:i/>
                <w:iCs/>
                <w:sz w:val="24"/>
                <w:szCs w:val="24"/>
              </w:rPr>
              <w:t xml:space="preserve"> года, в рабочие дни, с 10.00 до 17.00.</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10</w:t>
            </w:r>
            <w:r w:rsidR="0051214B" w:rsidRPr="0051214B">
              <w:rPr>
                <w:b/>
                <w:bCs/>
                <w:i/>
                <w:iCs/>
                <w:sz w:val="24"/>
                <w:szCs w:val="24"/>
              </w:rPr>
              <w:t xml:space="preserve"> повестки дня:</w:t>
            </w:r>
          </w:p>
          <w:p w:rsidR="00850862" w:rsidRDefault="00850862" w:rsidP="00850862">
            <w:pPr>
              <w:tabs>
                <w:tab w:val="left" w:pos="284"/>
                <w:tab w:val="left" w:pos="709"/>
              </w:tabs>
              <w:jc w:val="both"/>
              <w:rPr>
                <w:bCs/>
                <w:i/>
                <w:iCs/>
                <w:sz w:val="24"/>
                <w:szCs w:val="24"/>
              </w:rPr>
            </w:pPr>
            <w:r w:rsidRPr="003631F9">
              <w:rPr>
                <w:bCs/>
                <w:i/>
                <w:iCs/>
                <w:sz w:val="24"/>
                <w:szCs w:val="24"/>
              </w:rPr>
              <w:t>Утвердить форму и текст бюллетеней для голосования на годовом общем собрании акционеров Общества</w:t>
            </w:r>
          </w:p>
          <w:p w:rsidR="00850862" w:rsidRDefault="00850862" w:rsidP="0051214B">
            <w:pPr>
              <w:tabs>
                <w:tab w:val="left" w:pos="284"/>
                <w:tab w:val="left" w:pos="709"/>
              </w:tabs>
              <w:jc w:val="both"/>
              <w:rPr>
                <w:bCs/>
                <w:i/>
                <w:iCs/>
                <w:sz w:val="24"/>
                <w:szCs w:val="24"/>
              </w:rPr>
            </w:pPr>
          </w:p>
          <w:p w:rsidR="003333AA" w:rsidRPr="00BA715A" w:rsidRDefault="003333AA" w:rsidP="007B5522">
            <w:pPr>
              <w:tabs>
                <w:tab w:val="left" w:pos="284"/>
                <w:tab w:val="left" w:pos="709"/>
              </w:tabs>
              <w:jc w:val="both"/>
              <w:rPr>
                <w:b/>
                <w:i/>
                <w:sz w:val="24"/>
                <w:szCs w:val="24"/>
              </w:rPr>
            </w:pPr>
            <w:r w:rsidRPr="00BA715A">
              <w:rPr>
                <w:sz w:val="24"/>
                <w:szCs w:val="24"/>
              </w:rPr>
              <w:t>2.</w:t>
            </w:r>
            <w:r w:rsidR="000B40FB" w:rsidRPr="00BA715A">
              <w:rPr>
                <w:sz w:val="24"/>
                <w:szCs w:val="24"/>
              </w:rPr>
              <w:t>3. Дата проведения заседания совета директоров эмитента, на котором приняты соответствующие решения</w:t>
            </w:r>
            <w:r w:rsidRPr="00BA715A">
              <w:rPr>
                <w:sz w:val="24"/>
                <w:szCs w:val="24"/>
              </w:rPr>
              <w:t xml:space="preserve"> – </w:t>
            </w:r>
            <w:r w:rsidRPr="00BA715A">
              <w:rPr>
                <w:b/>
                <w:i/>
                <w:sz w:val="24"/>
                <w:szCs w:val="24"/>
              </w:rPr>
              <w:t>«</w:t>
            </w:r>
            <w:r w:rsidR="003631F9">
              <w:rPr>
                <w:b/>
                <w:i/>
                <w:sz w:val="24"/>
                <w:szCs w:val="24"/>
              </w:rPr>
              <w:t>2</w:t>
            </w:r>
            <w:r w:rsidR="000F4F19">
              <w:rPr>
                <w:b/>
                <w:i/>
                <w:sz w:val="24"/>
                <w:szCs w:val="24"/>
              </w:rPr>
              <w:t>1</w:t>
            </w:r>
            <w:r w:rsidRPr="00BA715A">
              <w:rPr>
                <w:b/>
                <w:i/>
                <w:sz w:val="24"/>
                <w:szCs w:val="24"/>
              </w:rPr>
              <w:t xml:space="preserve">» </w:t>
            </w:r>
            <w:r w:rsidR="00A97D97">
              <w:rPr>
                <w:b/>
                <w:i/>
                <w:sz w:val="24"/>
                <w:szCs w:val="24"/>
              </w:rPr>
              <w:t>мая</w:t>
            </w:r>
            <w:r w:rsidRPr="00BA715A">
              <w:rPr>
                <w:b/>
                <w:i/>
                <w:sz w:val="24"/>
                <w:szCs w:val="24"/>
              </w:rPr>
              <w:t xml:space="preserve"> 201</w:t>
            </w:r>
            <w:r w:rsidR="000F4F19">
              <w:rPr>
                <w:b/>
                <w:i/>
                <w:sz w:val="24"/>
                <w:szCs w:val="24"/>
              </w:rPr>
              <w:t>8</w:t>
            </w:r>
            <w:r w:rsidRPr="00BA715A">
              <w:rPr>
                <w:b/>
                <w:i/>
                <w:sz w:val="24"/>
                <w:szCs w:val="24"/>
              </w:rPr>
              <w:t xml:space="preserve"> г.</w:t>
            </w:r>
          </w:p>
          <w:p w:rsidR="003333AA" w:rsidRDefault="003333AA" w:rsidP="008D5DFF">
            <w:pPr>
              <w:tabs>
                <w:tab w:val="left" w:pos="284"/>
                <w:tab w:val="left" w:pos="709"/>
              </w:tabs>
              <w:jc w:val="both"/>
              <w:rPr>
                <w:b/>
                <w:i/>
                <w:sz w:val="24"/>
                <w:szCs w:val="24"/>
              </w:rPr>
            </w:pPr>
            <w:r w:rsidRPr="00BA715A">
              <w:rPr>
                <w:sz w:val="24"/>
                <w:szCs w:val="24"/>
              </w:rPr>
              <w:t>2.</w:t>
            </w:r>
            <w:r w:rsidR="000B40FB" w:rsidRPr="00BA715A">
              <w:rPr>
                <w:sz w:val="24"/>
                <w:szCs w:val="24"/>
              </w:rPr>
              <w:t>4</w:t>
            </w:r>
            <w:r w:rsidRPr="00BA715A">
              <w:rPr>
                <w:sz w:val="24"/>
                <w:szCs w:val="24"/>
              </w:rPr>
              <w:t xml:space="preserve">. </w:t>
            </w:r>
            <w:r w:rsidR="000B40FB" w:rsidRPr="00BA715A">
              <w:rPr>
                <w:sz w:val="24"/>
                <w:szCs w:val="24"/>
              </w:rPr>
              <w:t>Дата составления и номер протокола заседания совета директоров эмитента, на котором приняты соответствующие решения</w:t>
            </w:r>
            <w:r w:rsidR="00D60EF8" w:rsidRPr="00BA715A">
              <w:rPr>
                <w:sz w:val="24"/>
                <w:szCs w:val="24"/>
              </w:rPr>
              <w:t xml:space="preserve"> </w:t>
            </w:r>
            <w:r w:rsidRPr="00BA715A">
              <w:rPr>
                <w:sz w:val="24"/>
                <w:szCs w:val="24"/>
              </w:rPr>
              <w:t>– «</w:t>
            </w:r>
            <w:r w:rsidR="003631F9">
              <w:rPr>
                <w:b/>
                <w:i/>
                <w:sz w:val="24"/>
                <w:szCs w:val="24"/>
              </w:rPr>
              <w:t>2</w:t>
            </w:r>
            <w:r w:rsidR="000F4F19">
              <w:rPr>
                <w:b/>
                <w:i/>
                <w:sz w:val="24"/>
                <w:szCs w:val="24"/>
              </w:rPr>
              <w:t>2</w:t>
            </w:r>
            <w:r w:rsidRPr="00BA715A">
              <w:rPr>
                <w:b/>
                <w:i/>
                <w:sz w:val="24"/>
                <w:szCs w:val="24"/>
              </w:rPr>
              <w:t xml:space="preserve">» </w:t>
            </w:r>
            <w:r w:rsidR="006E6C43">
              <w:rPr>
                <w:b/>
                <w:i/>
                <w:sz w:val="24"/>
                <w:szCs w:val="24"/>
              </w:rPr>
              <w:t>мая</w:t>
            </w:r>
            <w:r w:rsidRPr="00BA715A">
              <w:rPr>
                <w:b/>
                <w:i/>
                <w:sz w:val="24"/>
                <w:szCs w:val="24"/>
              </w:rPr>
              <w:t xml:space="preserve"> 201</w:t>
            </w:r>
            <w:r w:rsidR="000F4F19">
              <w:rPr>
                <w:b/>
                <w:i/>
                <w:sz w:val="24"/>
                <w:szCs w:val="24"/>
              </w:rPr>
              <w:t>8</w:t>
            </w:r>
            <w:r w:rsidRPr="00BA715A">
              <w:rPr>
                <w:b/>
                <w:i/>
                <w:sz w:val="24"/>
                <w:szCs w:val="24"/>
              </w:rPr>
              <w:t xml:space="preserve"> г., Протокол №</w:t>
            </w:r>
            <w:r w:rsidR="008D5DFF">
              <w:rPr>
                <w:b/>
                <w:i/>
                <w:sz w:val="24"/>
                <w:szCs w:val="24"/>
              </w:rPr>
              <w:t>б/н</w:t>
            </w:r>
            <w:r w:rsidR="000B40FB" w:rsidRPr="00BA715A">
              <w:rPr>
                <w:b/>
                <w:i/>
                <w:sz w:val="24"/>
                <w:szCs w:val="24"/>
              </w:rPr>
              <w:t>.</w:t>
            </w:r>
          </w:p>
          <w:p w:rsidR="00522F15" w:rsidRPr="00EF6F21" w:rsidRDefault="00522F15" w:rsidP="00522F15">
            <w:pPr>
              <w:tabs>
                <w:tab w:val="left" w:pos="284"/>
                <w:tab w:val="left" w:pos="709"/>
              </w:tabs>
              <w:jc w:val="both"/>
              <w:rPr>
                <w:sz w:val="24"/>
                <w:szCs w:val="24"/>
              </w:rPr>
            </w:pPr>
            <w:r w:rsidRPr="00EF6F21">
              <w:rPr>
                <w:sz w:val="24"/>
                <w:szCs w:val="24"/>
              </w:rPr>
              <w:t>2.</w:t>
            </w:r>
            <w:r>
              <w:rPr>
                <w:sz w:val="24"/>
                <w:szCs w:val="24"/>
              </w:rPr>
              <w:t>5</w:t>
            </w:r>
            <w:r w:rsidRPr="00EF6F21">
              <w:rPr>
                <w:sz w:val="24"/>
                <w:szCs w:val="24"/>
              </w:rPr>
              <w:t>. Идентификационные признаки акций, владельцы которых имеют право на участие в общем собрании акционеров эмитента:</w:t>
            </w:r>
          </w:p>
          <w:p w:rsidR="00522F15" w:rsidRPr="00BA715A" w:rsidRDefault="00522F15" w:rsidP="000F4F19">
            <w:pPr>
              <w:tabs>
                <w:tab w:val="left" w:pos="284"/>
                <w:tab w:val="left" w:pos="709"/>
              </w:tabs>
              <w:jc w:val="both"/>
              <w:rPr>
                <w:sz w:val="24"/>
                <w:szCs w:val="24"/>
              </w:rPr>
            </w:pPr>
            <w:r w:rsidRPr="00EF6F21">
              <w:rPr>
                <w:b/>
                <w:bCs/>
                <w:i/>
                <w:sz w:val="24"/>
                <w:szCs w:val="24"/>
              </w:rPr>
              <w:t>обыкновенные именные бездокументарные акции, государственный регистрационный номер выпуска 1-03-00946-</w:t>
            </w:r>
            <w:r w:rsidRPr="00EF6F21">
              <w:rPr>
                <w:b/>
                <w:bCs/>
                <w:i/>
                <w:sz w:val="24"/>
                <w:szCs w:val="24"/>
                <w:lang w:val="en-US"/>
              </w:rPr>
              <w:t>A</w:t>
            </w:r>
            <w:r w:rsidRPr="00EF6F21">
              <w:rPr>
                <w:b/>
                <w:bCs/>
                <w:i/>
                <w:sz w:val="24"/>
                <w:szCs w:val="24"/>
              </w:rPr>
              <w:t>, дата государственной регистрации выпуска «25» марта 2008 года.</w:t>
            </w:r>
            <w:r>
              <w:rPr>
                <w:rFonts w:ascii="Arial" w:hAnsi="Arial" w:cs="Arial"/>
                <w:color w:val="000000"/>
                <w:sz w:val="18"/>
                <w:szCs w:val="18"/>
                <w:shd w:val="clear" w:color="auto" w:fill="FFFFFF"/>
              </w:rPr>
              <w:t xml:space="preserve"> </w:t>
            </w:r>
            <w:r w:rsidR="00027075" w:rsidRPr="00027075">
              <w:rPr>
                <w:b/>
                <w:bCs/>
                <w:i/>
                <w:sz w:val="24"/>
                <w:szCs w:val="24"/>
              </w:rPr>
              <w:t>ISIN</w:t>
            </w:r>
            <w:r w:rsidR="00027075" w:rsidRPr="00A31669">
              <w:rPr>
                <w:b/>
                <w:bCs/>
                <w:i/>
                <w:sz w:val="24"/>
                <w:szCs w:val="24"/>
              </w:rPr>
              <w:t>: RU0006219169</w:t>
            </w:r>
          </w:p>
        </w:tc>
      </w:tr>
    </w:tbl>
    <w:p w:rsidR="00D05981" w:rsidRPr="00BA715A"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rsidRPr="00BA715A" w:rsidTr="000F4F19">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BA715A" w:rsidRDefault="00D05981" w:rsidP="00847A23">
            <w:pPr>
              <w:jc w:val="both"/>
              <w:rPr>
                <w:sz w:val="24"/>
                <w:szCs w:val="24"/>
              </w:rPr>
            </w:pPr>
            <w:r w:rsidRPr="00BA715A">
              <w:rPr>
                <w:sz w:val="24"/>
                <w:szCs w:val="24"/>
              </w:rPr>
              <w:t>3. Подпись</w:t>
            </w:r>
          </w:p>
        </w:tc>
      </w:tr>
      <w:tr w:rsidR="00027075" w:rsidRPr="00BA715A" w:rsidTr="000F4F19">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027075" w:rsidRPr="00200211" w:rsidRDefault="00027075" w:rsidP="00100CDB">
            <w:pPr>
              <w:ind w:left="57"/>
              <w:jc w:val="both"/>
              <w:rPr>
                <w:sz w:val="22"/>
                <w:szCs w:val="22"/>
              </w:rPr>
            </w:pPr>
            <w:r w:rsidRPr="00200211">
              <w:rPr>
                <w:sz w:val="22"/>
                <w:szCs w:val="22"/>
              </w:rPr>
              <w:t>3.1. Генеральный директор</w:t>
            </w:r>
          </w:p>
        </w:tc>
        <w:tc>
          <w:tcPr>
            <w:tcW w:w="1701" w:type="dxa"/>
            <w:tcBorders>
              <w:top w:val="nil"/>
              <w:left w:val="nil"/>
              <w:bottom w:val="single" w:sz="4" w:space="0" w:color="auto"/>
              <w:right w:val="nil"/>
            </w:tcBorders>
            <w:vAlign w:val="bottom"/>
          </w:tcPr>
          <w:p w:rsidR="00027075" w:rsidRPr="00200211" w:rsidRDefault="00027075" w:rsidP="00100CDB">
            <w:pPr>
              <w:jc w:val="both"/>
              <w:rPr>
                <w:sz w:val="22"/>
                <w:szCs w:val="22"/>
              </w:rPr>
            </w:pPr>
          </w:p>
        </w:tc>
        <w:tc>
          <w:tcPr>
            <w:tcW w:w="907" w:type="dxa"/>
            <w:tcBorders>
              <w:top w:val="nil"/>
              <w:left w:val="nil"/>
              <w:bottom w:val="nil"/>
              <w:right w:val="nil"/>
            </w:tcBorders>
            <w:vAlign w:val="bottom"/>
          </w:tcPr>
          <w:p w:rsidR="00027075" w:rsidRPr="00BA715A" w:rsidRDefault="00027075" w:rsidP="00847A23">
            <w:pPr>
              <w:jc w:val="both"/>
              <w:rPr>
                <w:sz w:val="24"/>
                <w:szCs w:val="24"/>
              </w:rPr>
            </w:pPr>
          </w:p>
        </w:tc>
        <w:tc>
          <w:tcPr>
            <w:tcW w:w="2552" w:type="dxa"/>
            <w:tcBorders>
              <w:top w:val="nil"/>
              <w:left w:val="nil"/>
              <w:bottom w:val="nil"/>
              <w:right w:val="nil"/>
            </w:tcBorders>
            <w:vAlign w:val="bottom"/>
          </w:tcPr>
          <w:p w:rsidR="00027075" w:rsidRPr="00BA715A" w:rsidRDefault="00027075" w:rsidP="00847A23">
            <w:pPr>
              <w:jc w:val="both"/>
              <w:rPr>
                <w:sz w:val="24"/>
                <w:szCs w:val="24"/>
              </w:rPr>
            </w:pPr>
            <w:r>
              <w:rPr>
                <w:sz w:val="24"/>
                <w:szCs w:val="24"/>
              </w:rPr>
              <w:t>Громоздов Р.А.</w:t>
            </w:r>
          </w:p>
        </w:tc>
        <w:tc>
          <w:tcPr>
            <w:tcW w:w="113" w:type="dxa"/>
            <w:tcBorders>
              <w:top w:val="single" w:sz="4" w:space="0" w:color="auto"/>
              <w:left w:val="nil"/>
              <w:bottom w:val="nil"/>
              <w:right w:val="single" w:sz="4" w:space="0" w:color="auto"/>
            </w:tcBorders>
            <w:vAlign w:val="bottom"/>
          </w:tcPr>
          <w:p w:rsidR="00027075" w:rsidRPr="00BA715A" w:rsidRDefault="00027075" w:rsidP="00847A23">
            <w:pPr>
              <w:jc w:val="both"/>
              <w:rPr>
                <w:sz w:val="24"/>
                <w:szCs w:val="24"/>
              </w:rPr>
            </w:pPr>
          </w:p>
        </w:tc>
      </w:tr>
      <w:tr w:rsidR="00027075" w:rsidRPr="00BA715A" w:rsidTr="000F4F19">
        <w:tblPrEx>
          <w:tblCellMar>
            <w:top w:w="0" w:type="dxa"/>
            <w:bottom w:w="0" w:type="dxa"/>
          </w:tblCellMar>
        </w:tblPrEx>
        <w:tc>
          <w:tcPr>
            <w:tcW w:w="4706" w:type="dxa"/>
            <w:gridSpan w:val="8"/>
            <w:tcBorders>
              <w:top w:val="nil"/>
              <w:left w:val="single" w:sz="4" w:space="0" w:color="auto"/>
              <w:bottom w:val="nil"/>
              <w:right w:val="nil"/>
            </w:tcBorders>
          </w:tcPr>
          <w:p w:rsidR="00027075" w:rsidRDefault="00027075" w:rsidP="00100CDB">
            <w:pPr>
              <w:ind w:left="57"/>
              <w:jc w:val="both"/>
              <w:rPr>
                <w:sz w:val="22"/>
                <w:szCs w:val="22"/>
              </w:rPr>
            </w:pPr>
            <w:r>
              <w:rPr>
                <w:sz w:val="22"/>
                <w:szCs w:val="22"/>
              </w:rPr>
              <w:t>ООО «РНТ Холдинг»-</w:t>
            </w:r>
          </w:p>
          <w:p w:rsidR="00027075" w:rsidRPr="00200211" w:rsidRDefault="00027075" w:rsidP="00100CDB">
            <w:pPr>
              <w:ind w:left="57"/>
              <w:jc w:val="both"/>
              <w:rPr>
                <w:sz w:val="22"/>
                <w:szCs w:val="22"/>
              </w:rPr>
            </w:pPr>
            <w:r>
              <w:rPr>
                <w:sz w:val="22"/>
                <w:szCs w:val="22"/>
              </w:rPr>
              <w:t xml:space="preserve">управляющей организации </w:t>
            </w:r>
            <w:r w:rsidRPr="00200211">
              <w:rPr>
                <w:sz w:val="22"/>
                <w:szCs w:val="22"/>
              </w:rPr>
              <w:t>АО «СиМ СТ»</w:t>
            </w:r>
          </w:p>
        </w:tc>
        <w:tc>
          <w:tcPr>
            <w:tcW w:w="1701" w:type="dxa"/>
            <w:tcBorders>
              <w:top w:val="nil"/>
              <w:left w:val="nil"/>
              <w:bottom w:val="nil"/>
              <w:right w:val="nil"/>
            </w:tcBorders>
          </w:tcPr>
          <w:p w:rsidR="00027075" w:rsidRPr="00200211" w:rsidRDefault="00027075" w:rsidP="00100CDB">
            <w:pPr>
              <w:jc w:val="both"/>
              <w:rPr>
                <w:sz w:val="22"/>
                <w:szCs w:val="22"/>
              </w:rPr>
            </w:pPr>
            <w:r w:rsidRPr="00200211">
              <w:rPr>
                <w:sz w:val="22"/>
                <w:szCs w:val="22"/>
              </w:rPr>
              <w:t>(подпись)</w:t>
            </w:r>
          </w:p>
        </w:tc>
        <w:tc>
          <w:tcPr>
            <w:tcW w:w="907" w:type="dxa"/>
            <w:tcBorders>
              <w:top w:val="nil"/>
              <w:left w:val="nil"/>
              <w:bottom w:val="nil"/>
              <w:right w:val="nil"/>
            </w:tcBorders>
          </w:tcPr>
          <w:p w:rsidR="00027075" w:rsidRPr="00BA715A" w:rsidRDefault="00027075" w:rsidP="00847A23">
            <w:pPr>
              <w:jc w:val="both"/>
              <w:rPr>
                <w:sz w:val="24"/>
                <w:szCs w:val="24"/>
              </w:rPr>
            </w:pPr>
          </w:p>
        </w:tc>
        <w:tc>
          <w:tcPr>
            <w:tcW w:w="2552" w:type="dxa"/>
            <w:tcBorders>
              <w:top w:val="nil"/>
              <w:left w:val="nil"/>
              <w:bottom w:val="nil"/>
              <w:right w:val="nil"/>
            </w:tcBorders>
          </w:tcPr>
          <w:p w:rsidR="00027075" w:rsidRPr="00BA715A" w:rsidRDefault="00027075" w:rsidP="00847A23">
            <w:pPr>
              <w:jc w:val="both"/>
              <w:rPr>
                <w:sz w:val="24"/>
                <w:szCs w:val="24"/>
              </w:rPr>
            </w:pPr>
          </w:p>
        </w:tc>
        <w:tc>
          <w:tcPr>
            <w:tcW w:w="113" w:type="dxa"/>
            <w:tcBorders>
              <w:top w:val="nil"/>
              <w:left w:val="nil"/>
              <w:bottom w:val="nil"/>
              <w:right w:val="single" w:sz="4" w:space="0" w:color="auto"/>
            </w:tcBorders>
          </w:tcPr>
          <w:p w:rsidR="00027075" w:rsidRPr="00BA715A" w:rsidRDefault="00027075" w:rsidP="00847A23">
            <w:pPr>
              <w:jc w:val="both"/>
              <w:rPr>
                <w:sz w:val="24"/>
                <w:szCs w:val="24"/>
              </w:rPr>
            </w:pPr>
          </w:p>
        </w:tc>
      </w:tr>
      <w:tr w:rsidR="00D05981" w:rsidRPr="00BA715A" w:rsidTr="000F4F19">
        <w:tblPrEx>
          <w:tblCellMar>
            <w:top w:w="0" w:type="dxa"/>
            <w:bottom w:w="0" w:type="dxa"/>
          </w:tblCellMar>
        </w:tblPrEx>
        <w:tc>
          <w:tcPr>
            <w:tcW w:w="1077" w:type="dxa"/>
            <w:tcBorders>
              <w:top w:val="nil"/>
              <w:left w:val="single" w:sz="4" w:space="0" w:color="auto"/>
              <w:bottom w:val="nil"/>
              <w:right w:val="nil"/>
            </w:tcBorders>
            <w:vAlign w:val="bottom"/>
          </w:tcPr>
          <w:p w:rsidR="00D05981" w:rsidRPr="00BA715A" w:rsidRDefault="00D05981" w:rsidP="00847A23">
            <w:pPr>
              <w:spacing w:before="240"/>
              <w:ind w:left="57"/>
              <w:jc w:val="both"/>
              <w:rPr>
                <w:sz w:val="24"/>
                <w:szCs w:val="24"/>
              </w:rPr>
            </w:pPr>
            <w:r w:rsidRPr="00BA715A">
              <w:rPr>
                <w:sz w:val="24"/>
                <w:szCs w:val="24"/>
              </w:rPr>
              <w:t>3.2. Дата</w:t>
            </w:r>
          </w:p>
        </w:tc>
        <w:tc>
          <w:tcPr>
            <w:tcW w:w="198"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w:t>
            </w:r>
          </w:p>
        </w:tc>
        <w:tc>
          <w:tcPr>
            <w:tcW w:w="397" w:type="dxa"/>
            <w:tcBorders>
              <w:top w:val="nil"/>
              <w:left w:val="nil"/>
              <w:bottom w:val="single" w:sz="4" w:space="0" w:color="auto"/>
              <w:right w:val="nil"/>
            </w:tcBorders>
            <w:vAlign w:val="bottom"/>
          </w:tcPr>
          <w:p w:rsidR="00D05981" w:rsidRPr="00BA715A" w:rsidRDefault="00BC5C44" w:rsidP="00027075">
            <w:pPr>
              <w:jc w:val="both"/>
              <w:rPr>
                <w:sz w:val="24"/>
                <w:szCs w:val="24"/>
              </w:rPr>
            </w:pPr>
            <w:r>
              <w:rPr>
                <w:sz w:val="24"/>
                <w:szCs w:val="24"/>
              </w:rPr>
              <w:t>2</w:t>
            </w:r>
            <w:r w:rsidR="00027075">
              <w:rPr>
                <w:sz w:val="24"/>
                <w:szCs w:val="24"/>
              </w:rPr>
              <w:t>2</w:t>
            </w:r>
          </w:p>
        </w:tc>
        <w:tc>
          <w:tcPr>
            <w:tcW w:w="255"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w:t>
            </w:r>
          </w:p>
        </w:tc>
        <w:tc>
          <w:tcPr>
            <w:tcW w:w="1474" w:type="dxa"/>
            <w:tcBorders>
              <w:top w:val="nil"/>
              <w:left w:val="nil"/>
              <w:bottom w:val="single" w:sz="4" w:space="0" w:color="auto"/>
              <w:right w:val="nil"/>
            </w:tcBorders>
            <w:vAlign w:val="bottom"/>
          </w:tcPr>
          <w:p w:rsidR="00D05981" w:rsidRPr="00BA715A" w:rsidRDefault="006E6C43" w:rsidP="00847A23">
            <w:pPr>
              <w:jc w:val="both"/>
              <w:rPr>
                <w:sz w:val="24"/>
                <w:szCs w:val="24"/>
              </w:rPr>
            </w:pPr>
            <w:r>
              <w:rPr>
                <w:sz w:val="24"/>
                <w:szCs w:val="24"/>
              </w:rPr>
              <w:t>мая</w:t>
            </w:r>
          </w:p>
        </w:tc>
        <w:tc>
          <w:tcPr>
            <w:tcW w:w="397"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20</w:t>
            </w:r>
          </w:p>
        </w:tc>
        <w:tc>
          <w:tcPr>
            <w:tcW w:w="369" w:type="dxa"/>
            <w:tcBorders>
              <w:top w:val="nil"/>
              <w:left w:val="nil"/>
              <w:bottom w:val="single" w:sz="4" w:space="0" w:color="auto"/>
              <w:right w:val="nil"/>
            </w:tcBorders>
            <w:vAlign w:val="bottom"/>
          </w:tcPr>
          <w:p w:rsidR="00D05981" w:rsidRPr="00BA715A" w:rsidRDefault="00DE7077" w:rsidP="00027075">
            <w:pPr>
              <w:jc w:val="both"/>
              <w:rPr>
                <w:sz w:val="24"/>
                <w:szCs w:val="24"/>
              </w:rPr>
            </w:pPr>
            <w:r w:rsidRPr="00BA715A">
              <w:rPr>
                <w:sz w:val="24"/>
                <w:szCs w:val="24"/>
              </w:rPr>
              <w:t>1</w:t>
            </w:r>
            <w:r w:rsidR="00027075">
              <w:rPr>
                <w:sz w:val="24"/>
                <w:szCs w:val="24"/>
              </w:rPr>
              <w:t>8</w:t>
            </w:r>
          </w:p>
        </w:tc>
        <w:tc>
          <w:tcPr>
            <w:tcW w:w="539" w:type="dxa"/>
            <w:tcBorders>
              <w:top w:val="nil"/>
              <w:left w:val="nil"/>
              <w:bottom w:val="nil"/>
              <w:right w:val="nil"/>
            </w:tcBorders>
            <w:vAlign w:val="bottom"/>
          </w:tcPr>
          <w:p w:rsidR="00D05981" w:rsidRPr="00BA715A" w:rsidRDefault="00D05981" w:rsidP="00847A23">
            <w:pPr>
              <w:ind w:left="57"/>
              <w:jc w:val="both"/>
              <w:rPr>
                <w:sz w:val="24"/>
                <w:szCs w:val="24"/>
              </w:rPr>
            </w:pPr>
            <w:r w:rsidRPr="00BA715A">
              <w:rPr>
                <w:sz w:val="24"/>
                <w:szCs w:val="24"/>
              </w:rPr>
              <w:t>г.</w:t>
            </w:r>
          </w:p>
        </w:tc>
        <w:tc>
          <w:tcPr>
            <w:tcW w:w="1701"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М.П.</w:t>
            </w:r>
          </w:p>
        </w:tc>
        <w:tc>
          <w:tcPr>
            <w:tcW w:w="3572" w:type="dxa"/>
            <w:gridSpan w:val="3"/>
            <w:tcBorders>
              <w:top w:val="nil"/>
              <w:left w:val="nil"/>
              <w:bottom w:val="nil"/>
              <w:right w:val="single" w:sz="4" w:space="0" w:color="auto"/>
            </w:tcBorders>
            <w:vAlign w:val="bottom"/>
          </w:tcPr>
          <w:p w:rsidR="00D05981" w:rsidRPr="00BA715A" w:rsidRDefault="00D05981" w:rsidP="00847A23">
            <w:pPr>
              <w:jc w:val="both"/>
              <w:rPr>
                <w:sz w:val="24"/>
                <w:szCs w:val="24"/>
              </w:rPr>
            </w:pPr>
          </w:p>
        </w:tc>
      </w:tr>
      <w:tr w:rsidR="00D05981" w:rsidRPr="00BA715A" w:rsidTr="000F4F19">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BA715A" w:rsidRDefault="00D05981" w:rsidP="00847A23">
            <w:pPr>
              <w:jc w:val="both"/>
              <w:rPr>
                <w:sz w:val="24"/>
                <w:szCs w:val="24"/>
              </w:rPr>
            </w:pPr>
          </w:p>
        </w:tc>
      </w:tr>
    </w:tbl>
    <w:p w:rsidR="00D05981" w:rsidRPr="00440041" w:rsidRDefault="00D05981" w:rsidP="00847A23">
      <w:pPr>
        <w:jc w:val="both"/>
        <w:rPr>
          <w:sz w:val="24"/>
          <w:szCs w:val="24"/>
        </w:rPr>
      </w:pPr>
    </w:p>
    <w:sectPr w:rsidR="00D05981" w:rsidRPr="00440041" w:rsidSect="00BA715A">
      <w:footerReference w:type="default" r:id="rId9"/>
      <w:pgSz w:w="11906" w:h="16838"/>
      <w:pgMar w:top="851" w:right="851" w:bottom="851" w:left="1134" w:header="397" w:footer="39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49" w:rsidRDefault="00666F49">
      <w:r>
        <w:separator/>
      </w:r>
    </w:p>
  </w:endnote>
  <w:endnote w:type="continuationSeparator" w:id="0">
    <w:p w:rsidR="00666F49" w:rsidRDefault="0066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19" w:rsidRDefault="000F4F19" w:rsidP="00E317E8">
    <w:pPr>
      <w:pStyle w:val="a5"/>
      <w:jc w:val="right"/>
    </w:pPr>
    <w:r>
      <w:fldChar w:fldCharType="begin"/>
    </w:r>
    <w:r>
      <w:instrText>PAGE   \* MERGEFORMAT</w:instrText>
    </w:r>
    <w:r>
      <w:fldChar w:fldCharType="separate"/>
    </w:r>
    <w:r w:rsidR="00F56AD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49" w:rsidRDefault="00666F49">
      <w:r>
        <w:separator/>
      </w:r>
    </w:p>
  </w:footnote>
  <w:footnote w:type="continuationSeparator" w:id="0">
    <w:p w:rsidR="00666F49" w:rsidRDefault="00666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3FC1"/>
    <w:multiLevelType w:val="hybridMultilevel"/>
    <w:tmpl w:val="26FCEDAE"/>
    <w:lvl w:ilvl="0" w:tplc="768E891E">
      <w:numFmt w:val="bullet"/>
      <w:lvlText w:val="•"/>
      <w:lvlJc w:val="left"/>
      <w:pPr>
        <w:ind w:left="930" w:hanging="57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01E91"/>
    <w:multiLevelType w:val="hybridMultilevel"/>
    <w:tmpl w:val="8D2C42B8"/>
    <w:lvl w:ilvl="0" w:tplc="768E891E">
      <w:numFmt w:val="bullet"/>
      <w:lvlText w:val="•"/>
      <w:lvlJc w:val="left"/>
      <w:pPr>
        <w:ind w:left="930" w:hanging="57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66AC3452"/>
    <w:multiLevelType w:val="hybridMultilevel"/>
    <w:tmpl w:val="97D2F032"/>
    <w:lvl w:ilvl="0" w:tplc="78B67FB4">
      <w:start w:val="1"/>
      <w:numFmt w:val="decimal"/>
      <w:lvlText w:val="%1."/>
      <w:lvlJc w:val="left"/>
      <w:pPr>
        <w:ind w:left="1146" w:hanging="360"/>
      </w:pPr>
      <w:rPr>
        <w:rFonts w:cs="Times New Roman"/>
        <w:b/>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15:restartNumberingAfterBreak="0">
    <w:nsid w:val="700414DE"/>
    <w:multiLevelType w:val="hybridMultilevel"/>
    <w:tmpl w:val="6F78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C054D8"/>
    <w:multiLevelType w:val="hybridMultilevel"/>
    <w:tmpl w:val="3956F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4"/>
    <w:rsid w:val="00027075"/>
    <w:rsid w:val="00060B6C"/>
    <w:rsid w:val="00075A13"/>
    <w:rsid w:val="000B007F"/>
    <w:rsid w:val="000B40FB"/>
    <w:rsid w:val="000F4F19"/>
    <w:rsid w:val="000F72A2"/>
    <w:rsid w:val="00100CDB"/>
    <w:rsid w:val="00102FAB"/>
    <w:rsid w:val="001444FF"/>
    <w:rsid w:val="001628D5"/>
    <w:rsid w:val="00174D14"/>
    <w:rsid w:val="001920DA"/>
    <w:rsid w:val="001A71ED"/>
    <w:rsid w:val="001D6183"/>
    <w:rsid w:val="001E126E"/>
    <w:rsid w:val="001E2925"/>
    <w:rsid w:val="001E68AF"/>
    <w:rsid w:val="00200211"/>
    <w:rsid w:val="0020695B"/>
    <w:rsid w:val="0021382A"/>
    <w:rsid w:val="00242F28"/>
    <w:rsid w:val="0025614D"/>
    <w:rsid w:val="00261013"/>
    <w:rsid w:val="00274D68"/>
    <w:rsid w:val="002761AA"/>
    <w:rsid w:val="00282879"/>
    <w:rsid w:val="002B2F2D"/>
    <w:rsid w:val="002B6AA1"/>
    <w:rsid w:val="00301648"/>
    <w:rsid w:val="00305206"/>
    <w:rsid w:val="0030541C"/>
    <w:rsid w:val="003333AA"/>
    <w:rsid w:val="00342FE3"/>
    <w:rsid w:val="003631F9"/>
    <w:rsid w:val="00385A4D"/>
    <w:rsid w:val="00391C4E"/>
    <w:rsid w:val="003972B5"/>
    <w:rsid w:val="003A6C7B"/>
    <w:rsid w:val="003D09A7"/>
    <w:rsid w:val="003F23F9"/>
    <w:rsid w:val="00403A25"/>
    <w:rsid w:val="00440041"/>
    <w:rsid w:val="00450D56"/>
    <w:rsid w:val="004A372C"/>
    <w:rsid w:val="004B2906"/>
    <w:rsid w:val="004D39DF"/>
    <w:rsid w:val="004D6B4F"/>
    <w:rsid w:val="00507039"/>
    <w:rsid w:val="0051214B"/>
    <w:rsid w:val="005226AE"/>
    <w:rsid w:val="00522F15"/>
    <w:rsid w:val="00526349"/>
    <w:rsid w:val="00533763"/>
    <w:rsid w:val="0053543D"/>
    <w:rsid w:val="00540805"/>
    <w:rsid w:val="00555D43"/>
    <w:rsid w:val="00557471"/>
    <w:rsid w:val="0058067A"/>
    <w:rsid w:val="00594269"/>
    <w:rsid w:val="00597D10"/>
    <w:rsid w:val="005C6D07"/>
    <w:rsid w:val="005E7A7C"/>
    <w:rsid w:val="005F1848"/>
    <w:rsid w:val="00626D6D"/>
    <w:rsid w:val="00627278"/>
    <w:rsid w:val="00636DD3"/>
    <w:rsid w:val="00666F49"/>
    <w:rsid w:val="006A2B97"/>
    <w:rsid w:val="006D71AD"/>
    <w:rsid w:val="006E288F"/>
    <w:rsid w:val="006E6C43"/>
    <w:rsid w:val="00725F56"/>
    <w:rsid w:val="007319AC"/>
    <w:rsid w:val="0073234B"/>
    <w:rsid w:val="00737B6B"/>
    <w:rsid w:val="00753973"/>
    <w:rsid w:val="007719C5"/>
    <w:rsid w:val="007A16A1"/>
    <w:rsid w:val="007B5522"/>
    <w:rsid w:val="007B590E"/>
    <w:rsid w:val="00821650"/>
    <w:rsid w:val="00831EE9"/>
    <w:rsid w:val="00845954"/>
    <w:rsid w:val="00847A23"/>
    <w:rsid w:val="00850862"/>
    <w:rsid w:val="00863334"/>
    <w:rsid w:val="0086420C"/>
    <w:rsid w:val="008913D4"/>
    <w:rsid w:val="008B2ABE"/>
    <w:rsid w:val="008C390A"/>
    <w:rsid w:val="008D31F2"/>
    <w:rsid w:val="008D5DFF"/>
    <w:rsid w:val="008E41F1"/>
    <w:rsid w:val="008F3E04"/>
    <w:rsid w:val="0090569C"/>
    <w:rsid w:val="009247CF"/>
    <w:rsid w:val="00931F2F"/>
    <w:rsid w:val="009429E6"/>
    <w:rsid w:val="00944330"/>
    <w:rsid w:val="00950D2E"/>
    <w:rsid w:val="009571E7"/>
    <w:rsid w:val="00990D78"/>
    <w:rsid w:val="00993E0E"/>
    <w:rsid w:val="009D2534"/>
    <w:rsid w:val="009F2C8E"/>
    <w:rsid w:val="00A31669"/>
    <w:rsid w:val="00A97D97"/>
    <w:rsid w:val="00AB3E61"/>
    <w:rsid w:val="00B10EDF"/>
    <w:rsid w:val="00B21E0E"/>
    <w:rsid w:val="00B2287B"/>
    <w:rsid w:val="00B515E8"/>
    <w:rsid w:val="00B756BD"/>
    <w:rsid w:val="00B94661"/>
    <w:rsid w:val="00BA715A"/>
    <w:rsid w:val="00BC3C94"/>
    <w:rsid w:val="00BC5C44"/>
    <w:rsid w:val="00BE6544"/>
    <w:rsid w:val="00BF0657"/>
    <w:rsid w:val="00BF7F43"/>
    <w:rsid w:val="00C1092C"/>
    <w:rsid w:val="00C11BB5"/>
    <w:rsid w:val="00C2282A"/>
    <w:rsid w:val="00C637D9"/>
    <w:rsid w:val="00C835DE"/>
    <w:rsid w:val="00C86476"/>
    <w:rsid w:val="00C97371"/>
    <w:rsid w:val="00CA2262"/>
    <w:rsid w:val="00CA378D"/>
    <w:rsid w:val="00CA3D08"/>
    <w:rsid w:val="00CA4CC7"/>
    <w:rsid w:val="00CC294F"/>
    <w:rsid w:val="00CE08C1"/>
    <w:rsid w:val="00D05981"/>
    <w:rsid w:val="00D33132"/>
    <w:rsid w:val="00D3360C"/>
    <w:rsid w:val="00D417CE"/>
    <w:rsid w:val="00D60EF8"/>
    <w:rsid w:val="00D61BD9"/>
    <w:rsid w:val="00D75D76"/>
    <w:rsid w:val="00D76186"/>
    <w:rsid w:val="00D83F94"/>
    <w:rsid w:val="00D946FB"/>
    <w:rsid w:val="00DA5262"/>
    <w:rsid w:val="00DA5952"/>
    <w:rsid w:val="00DB63F2"/>
    <w:rsid w:val="00DE6615"/>
    <w:rsid w:val="00DE7077"/>
    <w:rsid w:val="00DF6322"/>
    <w:rsid w:val="00E009C0"/>
    <w:rsid w:val="00E106A5"/>
    <w:rsid w:val="00E317E8"/>
    <w:rsid w:val="00E32521"/>
    <w:rsid w:val="00E71160"/>
    <w:rsid w:val="00E735AE"/>
    <w:rsid w:val="00E73949"/>
    <w:rsid w:val="00E91A7B"/>
    <w:rsid w:val="00E94ED1"/>
    <w:rsid w:val="00EA3817"/>
    <w:rsid w:val="00EA58C2"/>
    <w:rsid w:val="00EC6E89"/>
    <w:rsid w:val="00ED1644"/>
    <w:rsid w:val="00EF6F21"/>
    <w:rsid w:val="00F003C3"/>
    <w:rsid w:val="00F10725"/>
    <w:rsid w:val="00F169A0"/>
    <w:rsid w:val="00F26FDF"/>
    <w:rsid w:val="00F35257"/>
    <w:rsid w:val="00F56AD6"/>
    <w:rsid w:val="00F70FD4"/>
    <w:rsid w:val="00F8220E"/>
    <w:rsid w:val="00F90568"/>
    <w:rsid w:val="00FA4C90"/>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E92BC8-DA31-44FB-AB24-76704C8C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73"/>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styleId="a8">
    <w:name w:val="FollowedHyperlink"/>
    <w:basedOn w:val="a0"/>
    <w:uiPriority w:val="99"/>
    <w:semiHidden/>
    <w:unhideWhenUsed/>
    <w:rsid w:val="009F2C8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 TargetMode="External"/><Relationship Id="rId3" Type="http://schemas.openxmlformats.org/officeDocument/2006/relationships/settings" Target="settings.xml"/><Relationship Id="rId7" Type="http://schemas.openxmlformats.org/officeDocument/2006/relationships/hyperlink" Target="http://www.sim-st.com/oko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piv24</cp:lastModifiedBy>
  <cp:revision>2</cp:revision>
  <cp:lastPrinted>2011-12-08T11:40:00Z</cp:lastPrinted>
  <dcterms:created xsi:type="dcterms:W3CDTF">2018-05-22T17:26:00Z</dcterms:created>
  <dcterms:modified xsi:type="dcterms:W3CDTF">2018-05-22T17:26:00Z</dcterms:modified>
</cp:coreProperties>
</file>