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C26E65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существенном факте </w:t>
      </w:r>
    </w:p>
    <w:p w:rsidR="00242F28" w:rsidRPr="00242F28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>о раскрытии эмитентом ежеквартального отчета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D52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D528BF" w:rsidRDefault="00D3360C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Открытое акционерное общество «Московский металлургический завод «Серп и Молот»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D528BF" w:rsidRDefault="00D3360C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ОАО «СиМ СТ»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D528BF" w:rsidRDefault="005C6D07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D3360C" w:rsidRPr="00D528BF">
              <w:rPr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D528BF" w:rsidRDefault="00D3360C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1027700045185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D528BF" w:rsidRDefault="00D3360C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7722024564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D528BF" w:rsidRDefault="00D3360C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00946-А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D528BF" w:rsidRDefault="00ED1644" w:rsidP="00D05981">
            <w:pPr>
              <w:ind w:right="57"/>
              <w:jc w:val="both"/>
              <w:rPr>
                <w:sz w:val="24"/>
                <w:szCs w:val="24"/>
              </w:rPr>
            </w:pPr>
            <w:hyperlink r:id="rId8" w:history="1">
              <w:r w:rsidRPr="00D528BF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D528BF">
                <w:rPr>
                  <w:rStyle w:val="a7"/>
                  <w:sz w:val="24"/>
                  <w:szCs w:val="24"/>
                </w:rPr>
                <w:t>://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D528BF">
                <w:rPr>
                  <w:rStyle w:val="a7"/>
                  <w:sz w:val="24"/>
                  <w:szCs w:val="24"/>
                </w:rPr>
                <w:t>.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e</w:t>
              </w:r>
              <w:r w:rsidRPr="00D528BF">
                <w:rPr>
                  <w:rStyle w:val="a7"/>
                  <w:sz w:val="24"/>
                  <w:szCs w:val="24"/>
                </w:rPr>
                <w:t>-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disclosure</w:t>
              </w:r>
              <w:r w:rsidRPr="00D528BF">
                <w:rPr>
                  <w:rStyle w:val="a7"/>
                  <w:sz w:val="24"/>
                  <w:szCs w:val="24"/>
                </w:rPr>
                <w:t>.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ru</w:t>
              </w:r>
              <w:r w:rsidRPr="00D528BF">
                <w:rPr>
                  <w:rStyle w:val="a7"/>
                  <w:sz w:val="24"/>
                  <w:szCs w:val="24"/>
                </w:rPr>
                <w:t>/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portal</w:t>
              </w:r>
              <w:r w:rsidRPr="00D528BF">
                <w:rPr>
                  <w:rStyle w:val="a7"/>
                  <w:sz w:val="24"/>
                  <w:szCs w:val="24"/>
                </w:rPr>
                <w:t>/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company</w:t>
              </w:r>
              <w:r w:rsidRPr="00D528BF">
                <w:rPr>
                  <w:rStyle w:val="a7"/>
                  <w:sz w:val="24"/>
                  <w:szCs w:val="24"/>
                </w:rPr>
                <w:t>.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aspx</w:t>
              </w:r>
              <w:r w:rsidRPr="00D528BF">
                <w:rPr>
                  <w:rStyle w:val="a7"/>
                  <w:sz w:val="24"/>
                  <w:szCs w:val="24"/>
                </w:rPr>
                <w:t>?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id</w:t>
              </w:r>
              <w:r w:rsidRPr="00D528BF">
                <w:rPr>
                  <w:rStyle w:val="a7"/>
                  <w:sz w:val="24"/>
                  <w:szCs w:val="24"/>
                </w:rPr>
                <w:t>=1849</w:t>
              </w:r>
            </w:hyperlink>
          </w:p>
          <w:p w:rsidR="00E603C6" w:rsidRPr="00D528BF" w:rsidRDefault="00E603C6" w:rsidP="00E603C6">
            <w:pPr>
              <w:ind w:right="57"/>
              <w:jc w:val="both"/>
              <w:rPr>
                <w:sz w:val="24"/>
                <w:szCs w:val="24"/>
              </w:rPr>
            </w:pPr>
            <w:hyperlink r:id="rId9" w:history="1">
              <w:r w:rsidRPr="00D528BF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D528BF">
                <w:rPr>
                  <w:rStyle w:val="a7"/>
                  <w:sz w:val="24"/>
                  <w:szCs w:val="24"/>
                </w:rPr>
                <w:t>://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D528BF">
                <w:rPr>
                  <w:rStyle w:val="a7"/>
                  <w:sz w:val="24"/>
                  <w:szCs w:val="24"/>
                </w:rPr>
                <w:t>.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sim</w:t>
              </w:r>
              <w:r w:rsidRPr="00D528BF">
                <w:rPr>
                  <w:rStyle w:val="a7"/>
                  <w:sz w:val="24"/>
                  <w:szCs w:val="24"/>
                </w:rPr>
                <w:t>-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st</w:t>
              </w:r>
              <w:r w:rsidRPr="00D528BF">
                <w:rPr>
                  <w:rStyle w:val="a7"/>
                  <w:sz w:val="24"/>
                  <w:szCs w:val="24"/>
                </w:rPr>
                <w:t>.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Pr="00D528BF">
                <w:rPr>
                  <w:rStyle w:val="a7"/>
                  <w:sz w:val="24"/>
                  <w:szCs w:val="24"/>
                </w:rPr>
                <w:t>/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okom</w:t>
              </w:r>
              <w:r w:rsidRPr="00D528BF">
                <w:rPr>
                  <w:rStyle w:val="a7"/>
                  <w:sz w:val="24"/>
                  <w:szCs w:val="24"/>
                </w:rPr>
                <w:t>.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htm</w:t>
              </w:r>
            </w:hyperlink>
          </w:p>
          <w:p w:rsidR="00ED1644" w:rsidRPr="00D528BF" w:rsidRDefault="00ED1644" w:rsidP="00D05981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D05981" w:rsidRPr="00D528B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2.1. Вид документа, раскрытого эмитентом: </w:t>
            </w:r>
            <w:r w:rsidRPr="00B14F0E">
              <w:rPr>
                <w:b/>
                <w:i/>
                <w:sz w:val="24"/>
                <w:szCs w:val="24"/>
              </w:rPr>
              <w:t>ежеквартальный отчет;</w:t>
            </w:r>
          </w:p>
          <w:p w:rsidR="00C62FF5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эмитентом: </w:t>
            </w:r>
          </w:p>
          <w:p w:rsidR="009743C7" w:rsidRPr="00B14F0E" w:rsidRDefault="00C62FF5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14F0E">
              <w:rPr>
                <w:b/>
                <w:i/>
                <w:sz w:val="24"/>
                <w:szCs w:val="24"/>
              </w:rPr>
              <w:t>2</w:t>
            </w:r>
            <w:r w:rsidR="009743C7" w:rsidRPr="00B14F0E">
              <w:rPr>
                <w:b/>
                <w:i/>
                <w:sz w:val="24"/>
                <w:szCs w:val="24"/>
              </w:rPr>
              <w:t xml:space="preserve"> квартал 201</w:t>
            </w:r>
            <w:r w:rsidR="005A4F32" w:rsidRPr="00B14F0E">
              <w:rPr>
                <w:b/>
                <w:i/>
                <w:sz w:val="24"/>
                <w:szCs w:val="24"/>
              </w:rPr>
              <w:t>5</w:t>
            </w:r>
            <w:r w:rsidR="009743C7" w:rsidRPr="00B14F0E">
              <w:rPr>
                <w:b/>
                <w:i/>
                <w:sz w:val="24"/>
                <w:szCs w:val="24"/>
              </w:rPr>
              <w:t xml:space="preserve"> года</w:t>
            </w:r>
            <w:r w:rsidR="00E002FF">
              <w:rPr>
                <w:b/>
                <w:i/>
                <w:sz w:val="24"/>
                <w:szCs w:val="24"/>
              </w:rPr>
              <w:t>.</w:t>
            </w:r>
          </w:p>
          <w:p w:rsidR="00E603C6" w:rsidRPr="00495238" w:rsidRDefault="009743C7" w:rsidP="00E603C6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2.3. Адрес страницы в сети Интернет, на которой опубликован текст ежеквартального отчета эмитента</w:t>
            </w:r>
            <w:r w:rsidRPr="00495238">
              <w:rPr>
                <w:b/>
                <w:i/>
                <w:sz w:val="24"/>
                <w:szCs w:val="24"/>
              </w:rPr>
              <w:t xml:space="preserve">: </w:t>
            </w:r>
            <w:hyperlink r:id="rId10" w:history="1"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  <w:r w:rsidR="00172015" w:rsidRPr="00495238">
              <w:rPr>
                <w:b/>
                <w:i/>
                <w:sz w:val="24"/>
                <w:szCs w:val="24"/>
              </w:rPr>
              <w:t>;</w:t>
            </w:r>
          </w:p>
          <w:p w:rsidR="009743C7" w:rsidRPr="00495238" w:rsidRDefault="00E603C6" w:rsidP="009743C7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11" w:history="1"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9743C7" w:rsidRPr="00B14F0E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Интернет: </w:t>
            </w:r>
            <w:r w:rsidR="00172015" w:rsidRPr="00B14F0E">
              <w:rPr>
                <w:b/>
                <w:i/>
                <w:sz w:val="24"/>
                <w:szCs w:val="24"/>
              </w:rPr>
              <w:t>14.08</w:t>
            </w:r>
            <w:r w:rsidRPr="00B14F0E">
              <w:rPr>
                <w:b/>
                <w:i/>
                <w:sz w:val="24"/>
                <w:szCs w:val="24"/>
              </w:rPr>
              <w:t xml:space="preserve">.2015 </w:t>
            </w:r>
            <w:r w:rsidR="00E002FF">
              <w:rPr>
                <w:b/>
                <w:i/>
                <w:sz w:val="24"/>
                <w:szCs w:val="24"/>
              </w:rPr>
              <w:t>г.</w:t>
            </w:r>
          </w:p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D05981" w:rsidRPr="00D528BF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 Подпись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3.1</w:t>
            </w:r>
            <w:r w:rsidR="0020695B" w:rsidRPr="00D528BF">
              <w:rPr>
                <w:sz w:val="24"/>
                <w:szCs w:val="24"/>
              </w:rPr>
              <w:t xml:space="preserve">. </w:t>
            </w:r>
            <w:r w:rsidR="00DE7077" w:rsidRPr="00D528B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E7077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Травников Е.П</w:t>
            </w:r>
            <w:r w:rsidR="001628D5" w:rsidRPr="00D528BF">
              <w:rPr>
                <w:sz w:val="24"/>
                <w:szCs w:val="24"/>
              </w:rPr>
              <w:t>.</w:t>
            </w:r>
            <w:r w:rsidRPr="00D5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D528BF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25B6D" w:rsidP="00E6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25B6D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E7077" w:rsidP="00872DD6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872DD6" w:rsidRPr="00D528BF"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B6086A"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7F" w:rsidRDefault="00714A7F">
      <w:r>
        <w:separator/>
      </w:r>
    </w:p>
  </w:endnote>
  <w:endnote w:type="continuationSeparator" w:id="0">
    <w:p w:rsidR="00714A7F" w:rsidRDefault="0071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7F" w:rsidRDefault="00714A7F">
      <w:r>
        <w:separator/>
      </w:r>
    </w:p>
  </w:footnote>
  <w:footnote w:type="continuationSeparator" w:id="0">
    <w:p w:rsidR="00714A7F" w:rsidRDefault="0071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57A20"/>
    <w:rsid w:val="00060B6C"/>
    <w:rsid w:val="000B40FB"/>
    <w:rsid w:val="001628D5"/>
    <w:rsid w:val="00172015"/>
    <w:rsid w:val="00195365"/>
    <w:rsid w:val="001B1C51"/>
    <w:rsid w:val="001B1EA6"/>
    <w:rsid w:val="001B2101"/>
    <w:rsid w:val="001B2C7F"/>
    <w:rsid w:val="0020695B"/>
    <w:rsid w:val="002170CC"/>
    <w:rsid w:val="00242F28"/>
    <w:rsid w:val="00277596"/>
    <w:rsid w:val="00290EEF"/>
    <w:rsid w:val="002B2F2D"/>
    <w:rsid w:val="002E44D3"/>
    <w:rsid w:val="002F307D"/>
    <w:rsid w:val="00307D6C"/>
    <w:rsid w:val="003333AA"/>
    <w:rsid w:val="00342FE3"/>
    <w:rsid w:val="0037497C"/>
    <w:rsid w:val="00381895"/>
    <w:rsid w:val="003972B5"/>
    <w:rsid w:val="003B0065"/>
    <w:rsid w:val="00403A25"/>
    <w:rsid w:val="004647C9"/>
    <w:rsid w:val="004759A0"/>
    <w:rsid w:val="00495238"/>
    <w:rsid w:val="004A372C"/>
    <w:rsid w:val="004B0829"/>
    <w:rsid w:val="00540805"/>
    <w:rsid w:val="00567B9D"/>
    <w:rsid w:val="0058067A"/>
    <w:rsid w:val="00597D10"/>
    <w:rsid w:val="005A4F32"/>
    <w:rsid w:val="005C6D07"/>
    <w:rsid w:val="005D1DAC"/>
    <w:rsid w:val="00645587"/>
    <w:rsid w:val="00714A7F"/>
    <w:rsid w:val="007177F5"/>
    <w:rsid w:val="00766B6C"/>
    <w:rsid w:val="00782347"/>
    <w:rsid w:val="00847A23"/>
    <w:rsid w:val="00853CF9"/>
    <w:rsid w:val="0086420C"/>
    <w:rsid w:val="00872A84"/>
    <w:rsid w:val="00872DD6"/>
    <w:rsid w:val="00885815"/>
    <w:rsid w:val="008B2ABE"/>
    <w:rsid w:val="008E41F1"/>
    <w:rsid w:val="0090569C"/>
    <w:rsid w:val="009429E6"/>
    <w:rsid w:val="009743C7"/>
    <w:rsid w:val="00A2682E"/>
    <w:rsid w:val="00AB3E61"/>
    <w:rsid w:val="00B14F0E"/>
    <w:rsid w:val="00B6086A"/>
    <w:rsid w:val="00B62836"/>
    <w:rsid w:val="00BB40FA"/>
    <w:rsid w:val="00BE6544"/>
    <w:rsid w:val="00C1092C"/>
    <w:rsid w:val="00C2282A"/>
    <w:rsid w:val="00C26E65"/>
    <w:rsid w:val="00C500EF"/>
    <w:rsid w:val="00C62FF5"/>
    <w:rsid w:val="00C85498"/>
    <w:rsid w:val="00C86476"/>
    <w:rsid w:val="00C92DC0"/>
    <w:rsid w:val="00CC294F"/>
    <w:rsid w:val="00D05981"/>
    <w:rsid w:val="00D25B6D"/>
    <w:rsid w:val="00D3360C"/>
    <w:rsid w:val="00D34F4C"/>
    <w:rsid w:val="00D417CE"/>
    <w:rsid w:val="00D528BF"/>
    <w:rsid w:val="00D61BD9"/>
    <w:rsid w:val="00DA5952"/>
    <w:rsid w:val="00DB63F2"/>
    <w:rsid w:val="00DE7077"/>
    <w:rsid w:val="00E002FF"/>
    <w:rsid w:val="00E50BC6"/>
    <w:rsid w:val="00E603C6"/>
    <w:rsid w:val="00E623A1"/>
    <w:rsid w:val="00E7055C"/>
    <w:rsid w:val="00ED1644"/>
    <w:rsid w:val="00ED65CA"/>
    <w:rsid w:val="00EE60F8"/>
    <w:rsid w:val="00F267A2"/>
    <w:rsid w:val="00F35257"/>
    <w:rsid w:val="00F8220E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m-st.com/okom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u/portal/company.aspx?id=18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2015-08-17T09:32:00Z</dcterms:created>
  <dcterms:modified xsi:type="dcterms:W3CDTF">2015-08-17T09:32:00Z</dcterms:modified>
</cp:coreProperties>
</file>