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E51" w:rsidRPr="00D17457" w:rsidRDefault="00A13E51" w:rsidP="00D17457">
      <w:pPr>
        <w:jc w:val="both"/>
        <w:rPr>
          <w:sz w:val="24"/>
          <w:szCs w:val="24"/>
        </w:rPr>
      </w:pPr>
      <w:bookmarkStart w:id="0" w:name="_GoBack"/>
      <w:bookmarkEnd w:id="0"/>
    </w:p>
    <w:p w:rsidR="00A13E51" w:rsidRPr="00D17457" w:rsidRDefault="00A13E51" w:rsidP="00D17457">
      <w:pPr>
        <w:jc w:val="both"/>
        <w:rPr>
          <w:sz w:val="24"/>
          <w:szCs w:val="24"/>
        </w:rPr>
      </w:pPr>
    </w:p>
    <w:p w:rsidR="00A13E51" w:rsidRPr="00D17457" w:rsidRDefault="00A13E51" w:rsidP="00D17457">
      <w:pPr>
        <w:spacing w:before="960"/>
        <w:jc w:val="center"/>
        <w:rPr>
          <w:b/>
          <w:bCs/>
          <w:sz w:val="24"/>
          <w:szCs w:val="24"/>
        </w:rPr>
      </w:pPr>
      <w:r w:rsidRPr="00D17457">
        <w:rPr>
          <w:b/>
          <w:bCs/>
          <w:sz w:val="24"/>
          <w:szCs w:val="24"/>
        </w:rPr>
        <w:t>Е Ж Е К В А Р Т А Л Ь Н Ы Й  О Т Ч Е Т</w:t>
      </w:r>
    </w:p>
    <w:p w:rsidR="00A13E51" w:rsidRPr="00D17457" w:rsidRDefault="00116427" w:rsidP="00D17457">
      <w:pPr>
        <w:spacing w:before="600"/>
        <w:jc w:val="center"/>
        <w:rPr>
          <w:b/>
          <w:bCs/>
          <w:i/>
          <w:iCs/>
          <w:sz w:val="24"/>
          <w:szCs w:val="24"/>
        </w:rPr>
      </w:pPr>
      <w:r>
        <w:rPr>
          <w:b/>
          <w:bCs/>
          <w:i/>
          <w:iCs/>
          <w:sz w:val="24"/>
          <w:szCs w:val="24"/>
        </w:rPr>
        <w:t xml:space="preserve">Открытое акционерное общество </w:t>
      </w:r>
      <w:r w:rsidR="00A13E51" w:rsidRPr="00D17457">
        <w:rPr>
          <w:b/>
          <w:bCs/>
          <w:i/>
          <w:iCs/>
          <w:sz w:val="24"/>
          <w:szCs w:val="24"/>
        </w:rPr>
        <w:t>Московский металлургический завод "Серп и Молот"</w:t>
      </w:r>
    </w:p>
    <w:p w:rsidR="00A13E51" w:rsidRPr="00D17457" w:rsidRDefault="00A13E51" w:rsidP="00D17457">
      <w:pPr>
        <w:spacing w:before="120"/>
        <w:jc w:val="center"/>
        <w:rPr>
          <w:b/>
          <w:bCs/>
          <w:i/>
          <w:iCs/>
          <w:sz w:val="24"/>
          <w:szCs w:val="24"/>
        </w:rPr>
      </w:pPr>
      <w:r w:rsidRPr="00D17457">
        <w:rPr>
          <w:b/>
          <w:bCs/>
          <w:i/>
          <w:iCs/>
          <w:sz w:val="24"/>
          <w:szCs w:val="24"/>
        </w:rPr>
        <w:t>Код эмитента: 00946-A</w:t>
      </w:r>
    </w:p>
    <w:p w:rsidR="00A13E51" w:rsidRPr="00D17457" w:rsidRDefault="00A13E51" w:rsidP="00D17457">
      <w:pPr>
        <w:spacing w:before="360"/>
        <w:jc w:val="center"/>
        <w:rPr>
          <w:b/>
          <w:bCs/>
          <w:sz w:val="24"/>
          <w:szCs w:val="24"/>
        </w:rPr>
      </w:pPr>
      <w:r w:rsidRPr="00D17457">
        <w:rPr>
          <w:b/>
          <w:bCs/>
          <w:sz w:val="24"/>
          <w:szCs w:val="24"/>
        </w:rPr>
        <w:t>за 2 квартал 2015 г.</w:t>
      </w:r>
    </w:p>
    <w:p w:rsidR="00A13E51" w:rsidRPr="00D17457" w:rsidRDefault="00A13E51" w:rsidP="00D17457">
      <w:pPr>
        <w:spacing w:before="840"/>
        <w:jc w:val="center"/>
        <w:rPr>
          <w:sz w:val="24"/>
          <w:szCs w:val="24"/>
        </w:rPr>
      </w:pPr>
      <w:r w:rsidRPr="00D17457">
        <w:rPr>
          <w:sz w:val="24"/>
          <w:szCs w:val="24"/>
        </w:rPr>
        <w:t>Адрес эмитента:</w:t>
      </w:r>
      <w:r w:rsidRPr="00D17457">
        <w:rPr>
          <w:b/>
          <w:bCs/>
          <w:sz w:val="24"/>
          <w:szCs w:val="24"/>
        </w:rPr>
        <w:t xml:space="preserve"> 111033 Россия, Москва, Золоторожский вал 11</w:t>
      </w:r>
    </w:p>
    <w:p w:rsidR="00A13E51" w:rsidRPr="00D17457" w:rsidRDefault="00A13E51" w:rsidP="00D17457">
      <w:pPr>
        <w:spacing w:before="600" w:after="360"/>
        <w:jc w:val="both"/>
        <w:rPr>
          <w:b/>
          <w:bCs/>
          <w:sz w:val="24"/>
          <w:szCs w:val="24"/>
        </w:rPr>
      </w:pPr>
      <w:r w:rsidRPr="00D17457">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A13E51" w:rsidRPr="00D17457" w:rsidRDefault="00A13E51" w:rsidP="00D17457">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13E51" w:rsidRPr="00116427">
        <w:tblPrEx>
          <w:tblCellMar>
            <w:top w:w="0" w:type="dxa"/>
            <w:bottom w:w="0" w:type="dxa"/>
          </w:tblCellMar>
        </w:tblPrEx>
        <w:tc>
          <w:tcPr>
            <w:tcW w:w="5572" w:type="dxa"/>
            <w:tcBorders>
              <w:top w:val="single" w:sz="6" w:space="0" w:color="auto"/>
              <w:left w:val="single" w:sz="6" w:space="0" w:color="auto"/>
              <w:bottom w:val="nil"/>
              <w:right w:val="nil"/>
            </w:tcBorders>
          </w:tcPr>
          <w:p w:rsidR="00A13E51" w:rsidRPr="00116427" w:rsidRDefault="00A13E51" w:rsidP="00D17457">
            <w:pPr>
              <w:spacing w:before="120"/>
              <w:jc w:val="both"/>
              <w:rPr>
                <w:sz w:val="24"/>
                <w:szCs w:val="24"/>
              </w:rPr>
            </w:pPr>
          </w:p>
          <w:p w:rsidR="00A13E51" w:rsidRPr="00116427" w:rsidRDefault="00A13E51" w:rsidP="00D17457">
            <w:pPr>
              <w:spacing w:before="200"/>
              <w:jc w:val="both"/>
              <w:rPr>
                <w:sz w:val="24"/>
                <w:szCs w:val="24"/>
              </w:rPr>
            </w:pPr>
            <w:r w:rsidRPr="00116427">
              <w:rPr>
                <w:sz w:val="24"/>
                <w:szCs w:val="24"/>
              </w:rPr>
              <w:t>Генеральный директор</w:t>
            </w:r>
          </w:p>
          <w:p w:rsidR="00A13E51" w:rsidRPr="00116427" w:rsidRDefault="00A13E51" w:rsidP="00D17457">
            <w:pPr>
              <w:jc w:val="both"/>
              <w:rPr>
                <w:sz w:val="24"/>
                <w:szCs w:val="24"/>
              </w:rPr>
            </w:pPr>
            <w:r w:rsidRPr="00116427">
              <w:rPr>
                <w:sz w:val="24"/>
                <w:szCs w:val="24"/>
              </w:rPr>
              <w:t>Дата: 10 августа 2015 г.</w:t>
            </w:r>
          </w:p>
        </w:tc>
        <w:tc>
          <w:tcPr>
            <w:tcW w:w="3680" w:type="dxa"/>
            <w:tcBorders>
              <w:top w:val="single" w:sz="6" w:space="0" w:color="auto"/>
              <w:left w:val="nil"/>
              <w:bottom w:val="nil"/>
              <w:right w:val="single" w:sz="6" w:space="0" w:color="auto"/>
            </w:tcBorders>
          </w:tcPr>
          <w:p w:rsidR="00A13E51" w:rsidRPr="00116427" w:rsidRDefault="00A13E51" w:rsidP="00D17457">
            <w:pPr>
              <w:jc w:val="both"/>
              <w:rPr>
                <w:sz w:val="24"/>
                <w:szCs w:val="24"/>
              </w:rPr>
            </w:pPr>
          </w:p>
          <w:p w:rsidR="00A13E51" w:rsidRPr="00116427" w:rsidRDefault="00A13E51" w:rsidP="00D17457">
            <w:pPr>
              <w:spacing w:before="200" w:after="200"/>
              <w:jc w:val="both"/>
              <w:rPr>
                <w:sz w:val="24"/>
                <w:szCs w:val="24"/>
              </w:rPr>
            </w:pPr>
            <w:r w:rsidRPr="00116427">
              <w:rPr>
                <w:sz w:val="24"/>
                <w:szCs w:val="24"/>
              </w:rPr>
              <w:t>____________ Травников Е.П.</w:t>
            </w:r>
            <w:r w:rsidRPr="00116427">
              <w:rPr>
                <w:sz w:val="24"/>
                <w:szCs w:val="24"/>
              </w:rPr>
              <w:br/>
            </w:r>
            <w:r w:rsidRPr="00116427">
              <w:rPr>
                <w:sz w:val="24"/>
                <w:szCs w:val="24"/>
              </w:rPr>
              <w:tab/>
              <w:t>подпись</w:t>
            </w:r>
          </w:p>
        </w:tc>
      </w:tr>
      <w:tr w:rsidR="00A13E51" w:rsidRPr="00116427">
        <w:tblPrEx>
          <w:tblCellMar>
            <w:top w:w="0" w:type="dxa"/>
            <w:bottom w:w="0" w:type="dxa"/>
          </w:tblCellMar>
        </w:tblPrEx>
        <w:tc>
          <w:tcPr>
            <w:tcW w:w="5572" w:type="dxa"/>
            <w:tcBorders>
              <w:top w:val="nil"/>
              <w:left w:val="single" w:sz="6" w:space="0" w:color="auto"/>
              <w:bottom w:val="single" w:sz="6" w:space="0" w:color="auto"/>
              <w:right w:val="nil"/>
            </w:tcBorders>
          </w:tcPr>
          <w:p w:rsidR="00A13E51" w:rsidRPr="00116427" w:rsidRDefault="00A13E51" w:rsidP="00D17457">
            <w:pPr>
              <w:spacing w:before="120"/>
              <w:jc w:val="both"/>
              <w:rPr>
                <w:sz w:val="24"/>
                <w:szCs w:val="24"/>
              </w:rPr>
            </w:pPr>
          </w:p>
          <w:p w:rsidR="00A13E51" w:rsidRPr="00116427" w:rsidRDefault="00A13E51" w:rsidP="00D17457">
            <w:pPr>
              <w:spacing w:before="200"/>
              <w:jc w:val="both"/>
              <w:rPr>
                <w:sz w:val="24"/>
                <w:szCs w:val="24"/>
              </w:rPr>
            </w:pPr>
            <w:r w:rsidRPr="00116427">
              <w:rPr>
                <w:sz w:val="24"/>
                <w:szCs w:val="24"/>
              </w:rPr>
              <w:t>Главный бухгалтер</w:t>
            </w:r>
          </w:p>
          <w:p w:rsidR="00A13E51" w:rsidRPr="00116427" w:rsidRDefault="00A13E51" w:rsidP="00D17457">
            <w:pPr>
              <w:jc w:val="both"/>
              <w:rPr>
                <w:sz w:val="24"/>
                <w:szCs w:val="24"/>
              </w:rPr>
            </w:pPr>
            <w:r w:rsidRPr="00116427">
              <w:rPr>
                <w:sz w:val="24"/>
                <w:szCs w:val="24"/>
              </w:rPr>
              <w:t>Дата: 10 августа 2015 г.</w:t>
            </w:r>
          </w:p>
        </w:tc>
        <w:tc>
          <w:tcPr>
            <w:tcW w:w="3680" w:type="dxa"/>
            <w:tcBorders>
              <w:top w:val="nil"/>
              <w:left w:val="nil"/>
              <w:bottom w:val="single" w:sz="6" w:space="0" w:color="auto"/>
              <w:right w:val="single" w:sz="6" w:space="0" w:color="auto"/>
            </w:tcBorders>
          </w:tcPr>
          <w:p w:rsidR="00A13E51" w:rsidRPr="00116427" w:rsidRDefault="00A13E51" w:rsidP="00D17457">
            <w:pPr>
              <w:jc w:val="both"/>
              <w:rPr>
                <w:sz w:val="24"/>
                <w:szCs w:val="24"/>
              </w:rPr>
            </w:pPr>
          </w:p>
          <w:p w:rsidR="00A13E51" w:rsidRPr="00116427" w:rsidRDefault="00A13E51" w:rsidP="00D17457">
            <w:pPr>
              <w:spacing w:before="200" w:after="200"/>
              <w:jc w:val="both"/>
              <w:rPr>
                <w:sz w:val="24"/>
                <w:szCs w:val="24"/>
              </w:rPr>
            </w:pPr>
            <w:r w:rsidRPr="00116427">
              <w:rPr>
                <w:sz w:val="24"/>
                <w:szCs w:val="24"/>
              </w:rPr>
              <w:t>____________ Чернова Т.В.</w:t>
            </w:r>
            <w:r w:rsidRPr="00116427">
              <w:rPr>
                <w:sz w:val="24"/>
                <w:szCs w:val="24"/>
              </w:rPr>
              <w:br/>
            </w:r>
            <w:r w:rsidRPr="00116427">
              <w:rPr>
                <w:sz w:val="24"/>
                <w:szCs w:val="24"/>
              </w:rPr>
              <w:tab/>
              <w:t>подпись</w:t>
            </w:r>
          </w:p>
        </w:tc>
      </w:tr>
    </w:tbl>
    <w:p w:rsidR="00A13E51" w:rsidRPr="00D17457" w:rsidRDefault="00A13E51" w:rsidP="00D17457">
      <w:pPr>
        <w:jc w:val="both"/>
        <w:rPr>
          <w:sz w:val="24"/>
          <w:szCs w:val="24"/>
        </w:rPr>
      </w:pPr>
    </w:p>
    <w:p w:rsidR="00A13E51" w:rsidRPr="00D17457" w:rsidRDefault="00A13E51" w:rsidP="00D17457">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9252"/>
      </w:tblGrid>
      <w:tr w:rsidR="00A13E51" w:rsidRPr="00116427">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spacing w:before="40"/>
              <w:jc w:val="both"/>
              <w:rPr>
                <w:sz w:val="24"/>
                <w:szCs w:val="24"/>
              </w:rPr>
            </w:pPr>
            <w:r w:rsidRPr="00116427">
              <w:rPr>
                <w:sz w:val="24"/>
                <w:szCs w:val="24"/>
              </w:rPr>
              <w:t>Контактное лицо:</w:t>
            </w:r>
            <w:r w:rsidRPr="00116427">
              <w:rPr>
                <w:b/>
                <w:bCs/>
                <w:sz w:val="24"/>
                <w:szCs w:val="24"/>
              </w:rPr>
              <w:t xml:space="preserve"> </w:t>
            </w:r>
            <w:r w:rsidR="00116427" w:rsidRPr="00116427">
              <w:rPr>
                <w:sz w:val="24"/>
                <w:szCs w:val="24"/>
              </w:rPr>
              <w:t>Наноян Владимир Аветисович</w:t>
            </w:r>
            <w:r w:rsidRPr="00116427">
              <w:rPr>
                <w:b/>
                <w:bCs/>
                <w:sz w:val="24"/>
                <w:szCs w:val="24"/>
              </w:rPr>
              <w:t xml:space="preserve">  ,</w:t>
            </w:r>
          </w:p>
          <w:p w:rsidR="00A13E51" w:rsidRPr="00116427" w:rsidRDefault="00A13E51" w:rsidP="00D17457">
            <w:pPr>
              <w:spacing w:before="40"/>
              <w:jc w:val="both"/>
              <w:rPr>
                <w:sz w:val="24"/>
                <w:szCs w:val="24"/>
              </w:rPr>
            </w:pPr>
            <w:r w:rsidRPr="00116427">
              <w:rPr>
                <w:sz w:val="24"/>
                <w:szCs w:val="24"/>
              </w:rPr>
              <w:t>Телефон:</w:t>
            </w:r>
            <w:r w:rsidR="00116427" w:rsidRPr="00116427">
              <w:rPr>
                <w:sz w:val="24"/>
                <w:szCs w:val="24"/>
              </w:rPr>
              <w:t xml:space="preserve"> (495) 911-84-52</w:t>
            </w:r>
          </w:p>
          <w:p w:rsidR="00A13E51" w:rsidRPr="00116427" w:rsidRDefault="00A13E51" w:rsidP="00D17457">
            <w:pPr>
              <w:spacing w:before="40"/>
              <w:jc w:val="both"/>
              <w:rPr>
                <w:sz w:val="24"/>
                <w:szCs w:val="24"/>
              </w:rPr>
            </w:pPr>
            <w:r w:rsidRPr="00116427">
              <w:rPr>
                <w:sz w:val="24"/>
                <w:szCs w:val="24"/>
              </w:rPr>
              <w:t>Факс:</w:t>
            </w:r>
            <w:r w:rsidR="00116427" w:rsidRPr="00116427">
              <w:rPr>
                <w:sz w:val="24"/>
                <w:szCs w:val="24"/>
              </w:rPr>
              <w:t xml:space="preserve"> (495) 674-00-95</w:t>
            </w:r>
          </w:p>
          <w:p w:rsidR="00A13E51" w:rsidRPr="00116427" w:rsidRDefault="00A13E51" w:rsidP="00D17457">
            <w:pPr>
              <w:spacing w:before="40"/>
              <w:jc w:val="both"/>
              <w:rPr>
                <w:sz w:val="24"/>
                <w:szCs w:val="24"/>
              </w:rPr>
            </w:pPr>
            <w:r w:rsidRPr="00116427">
              <w:rPr>
                <w:sz w:val="24"/>
                <w:szCs w:val="24"/>
              </w:rPr>
              <w:t>Адрес электронной почты:</w:t>
            </w:r>
            <w:r w:rsidR="00116427" w:rsidRPr="00116427">
              <w:rPr>
                <w:sz w:val="24"/>
                <w:szCs w:val="24"/>
              </w:rPr>
              <w:t xml:space="preserve"> </w:t>
            </w:r>
            <w:hyperlink r:id="rId9" w:history="1">
              <w:r w:rsidR="00116427" w:rsidRPr="00116427">
                <w:rPr>
                  <w:rStyle w:val="a7"/>
                  <w:sz w:val="24"/>
                  <w:szCs w:val="24"/>
                </w:rPr>
                <w:t>nva@sim-st.com</w:t>
              </w:r>
            </w:hyperlink>
            <w:r w:rsidR="00116427" w:rsidRPr="00116427">
              <w:rPr>
                <w:sz w:val="24"/>
                <w:szCs w:val="24"/>
              </w:rPr>
              <w:t xml:space="preserve"> </w:t>
            </w:r>
          </w:p>
          <w:p w:rsidR="00A13E51" w:rsidRPr="00116427" w:rsidRDefault="00A13E51" w:rsidP="00D17457">
            <w:pPr>
              <w:spacing w:before="40"/>
              <w:jc w:val="both"/>
              <w:rPr>
                <w:b/>
                <w:bCs/>
                <w:sz w:val="24"/>
                <w:szCs w:val="24"/>
              </w:rPr>
            </w:pPr>
            <w:r w:rsidRPr="00116427">
              <w:rPr>
                <w:sz w:val="24"/>
                <w:szCs w:val="24"/>
              </w:rPr>
              <w:t>Адрес страницы (страниц) в сети Интернет, на которой раскрывается информация, содержащаяся в настоящем ежеквартальном отчете:</w:t>
            </w:r>
            <w:r w:rsidRPr="00116427">
              <w:rPr>
                <w:b/>
                <w:bCs/>
                <w:sz w:val="24"/>
                <w:szCs w:val="24"/>
              </w:rPr>
              <w:t xml:space="preserve"> </w:t>
            </w:r>
            <w:hyperlink r:id="rId10" w:history="1">
              <w:r w:rsidR="00612977" w:rsidRPr="00CF2065">
                <w:rPr>
                  <w:rStyle w:val="a7"/>
                  <w:b/>
                  <w:bCs/>
                  <w:sz w:val="24"/>
                  <w:szCs w:val="24"/>
                </w:rPr>
                <w:t>www.e-disclosure.ru/portal/company.aspx?id=1849</w:t>
              </w:r>
            </w:hyperlink>
            <w:r w:rsidR="00612977">
              <w:rPr>
                <w:b/>
                <w:bCs/>
                <w:sz w:val="24"/>
                <w:szCs w:val="24"/>
              </w:rPr>
              <w:t xml:space="preserve">; </w:t>
            </w:r>
            <w:hyperlink r:id="rId11" w:history="1">
              <w:r w:rsidR="00612977" w:rsidRPr="00612977">
                <w:rPr>
                  <w:rStyle w:val="a7"/>
                  <w:b/>
                  <w:bCs/>
                  <w:sz w:val="24"/>
                  <w:szCs w:val="24"/>
                  <w:lang w:val="en-US"/>
                </w:rPr>
                <w:t>http</w:t>
              </w:r>
              <w:r w:rsidR="00612977" w:rsidRPr="00612977">
                <w:rPr>
                  <w:rStyle w:val="a7"/>
                  <w:b/>
                  <w:bCs/>
                  <w:sz w:val="24"/>
                  <w:szCs w:val="24"/>
                </w:rPr>
                <w:t>://</w:t>
              </w:r>
              <w:r w:rsidR="00612977" w:rsidRPr="00612977">
                <w:rPr>
                  <w:rStyle w:val="a7"/>
                  <w:b/>
                  <w:bCs/>
                  <w:sz w:val="24"/>
                  <w:szCs w:val="24"/>
                  <w:lang w:val="en-US"/>
                </w:rPr>
                <w:t>www</w:t>
              </w:r>
              <w:r w:rsidR="00612977" w:rsidRPr="00612977">
                <w:rPr>
                  <w:rStyle w:val="a7"/>
                  <w:b/>
                  <w:bCs/>
                  <w:sz w:val="24"/>
                  <w:szCs w:val="24"/>
                </w:rPr>
                <w:t>.</w:t>
              </w:r>
              <w:r w:rsidR="00612977" w:rsidRPr="00612977">
                <w:rPr>
                  <w:rStyle w:val="a7"/>
                  <w:b/>
                  <w:bCs/>
                  <w:sz w:val="24"/>
                  <w:szCs w:val="24"/>
                  <w:lang w:val="en-US"/>
                </w:rPr>
                <w:t>sim</w:t>
              </w:r>
              <w:r w:rsidR="00612977" w:rsidRPr="00612977">
                <w:rPr>
                  <w:rStyle w:val="a7"/>
                  <w:b/>
                  <w:bCs/>
                  <w:sz w:val="24"/>
                  <w:szCs w:val="24"/>
                </w:rPr>
                <w:t>-</w:t>
              </w:r>
              <w:r w:rsidR="00612977" w:rsidRPr="00612977">
                <w:rPr>
                  <w:rStyle w:val="a7"/>
                  <w:b/>
                  <w:bCs/>
                  <w:sz w:val="24"/>
                  <w:szCs w:val="24"/>
                  <w:lang w:val="en-US"/>
                </w:rPr>
                <w:t>st</w:t>
              </w:r>
              <w:r w:rsidR="00612977" w:rsidRPr="00612977">
                <w:rPr>
                  <w:rStyle w:val="a7"/>
                  <w:b/>
                  <w:bCs/>
                  <w:sz w:val="24"/>
                  <w:szCs w:val="24"/>
                </w:rPr>
                <w:t>.</w:t>
              </w:r>
              <w:r w:rsidR="00612977" w:rsidRPr="00612977">
                <w:rPr>
                  <w:rStyle w:val="a7"/>
                  <w:b/>
                  <w:bCs/>
                  <w:sz w:val="24"/>
                  <w:szCs w:val="24"/>
                  <w:lang w:val="en-US"/>
                </w:rPr>
                <w:t>com</w:t>
              </w:r>
              <w:r w:rsidR="00612977" w:rsidRPr="00612977">
                <w:rPr>
                  <w:rStyle w:val="a7"/>
                  <w:b/>
                  <w:bCs/>
                  <w:sz w:val="24"/>
                  <w:szCs w:val="24"/>
                </w:rPr>
                <w:t>/</w:t>
              </w:r>
              <w:r w:rsidR="00612977" w:rsidRPr="00612977">
                <w:rPr>
                  <w:rStyle w:val="a7"/>
                  <w:b/>
                  <w:bCs/>
                  <w:sz w:val="24"/>
                  <w:szCs w:val="24"/>
                  <w:lang w:val="en-US"/>
                </w:rPr>
                <w:t>okom</w:t>
              </w:r>
              <w:r w:rsidR="00612977" w:rsidRPr="00612977">
                <w:rPr>
                  <w:rStyle w:val="a7"/>
                  <w:b/>
                  <w:bCs/>
                  <w:sz w:val="24"/>
                  <w:szCs w:val="24"/>
                </w:rPr>
                <w:t>.</w:t>
              </w:r>
              <w:r w:rsidR="00612977" w:rsidRPr="00612977">
                <w:rPr>
                  <w:rStyle w:val="a7"/>
                  <w:b/>
                  <w:bCs/>
                  <w:sz w:val="24"/>
                  <w:szCs w:val="24"/>
                  <w:lang w:val="en-US"/>
                </w:rPr>
                <w:t>htm</w:t>
              </w:r>
            </w:hyperlink>
          </w:p>
        </w:tc>
        <w:tc>
          <w:tcPr>
            <w:gridSpan w:val="0"/>
          </w:tcPr>
          <w:p w:rsidR="00A13E51" w:rsidRPr="00116427" w:rsidRDefault="00A13E51" w:rsidP="00D17457">
            <w:pPr>
              <w:spacing w:before="40"/>
              <w:jc w:val="both"/>
              <w:rPr>
                <w:sz w:val="24"/>
                <w:szCs w:val="24"/>
              </w:rPr>
            </w:pPr>
          </w:p>
        </w:tc>
      </w:tr>
    </w:tbl>
    <w:p w:rsidR="00D05F8A" w:rsidRDefault="00A13E51" w:rsidP="00A34524">
      <w:pPr>
        <w:pStyle w:val="1"/>
        <w:jc w:val="both"/>
      </w:pPr>
      <w:r w:rsidRPr="00D17457">
        <w:rPr>
          <w:sz w:val="24"/>
          <w:szCs w:val="24"/>
        </w:rPr>
        <w:br w:type="page"/>
      </w:r>
      <w:bookmarkStart w:id="1" w:name="_Toc426997502"/>
      <w:bookmarkStart w:id="2" w:name="_Toc426997526"/>
      <w:bookmarkStart w:id="3" w:name="_Toc427073923"/>
      <w:bookmarkStart w:id="4" w:name="_Toc427073933"/>
      <w:bookmarkStart w:id="5" w:name="_Toc427255164"/>
      <w:bookmarkStart w:id="6" w:name="_Toc427255173"/>
    </w:p>
    <w:p w:rsidR="00D05F8A" w:rsidRDefault="00D05F8A">
      <w:pPr>
        <w:pStyle w:val="a6"/>
      </w:pPr>
      <w:r>
        <w:t>Оглавление</w:t>
      </w:r>
    </w:p>
    <w:p w:rsidR="00D05F8A" w:rsidRPr="00D05F8A" w:rsidRDefault="00D05F8A">
      <w:pPr>
        <w:pStyle w:val="11"/>
        <w:tabs>
          <w:tab w:val="right" w:leader="dot" w:pos="9061"/>
        </w:tabs>
        <w:rPr>
          <w:rFonts w:ascii="Calibri" w:hAnsi="Calibri"/>
          <w:noProof/>
          <w:sz w:val="22"/>
          <w:szCs w:val="22"/>
        </w:rPr>
      </w:pPr>
      <w:r>
        <w:fldChar w:fldCharType="begin"/>
      </w:r>
      <w:r>
        <w:instrText xml:space="preserve"> TOC \o "1-3" \h \z \u </w:instrText>
      </w:r>
      <w:r>
        <w:fldChar w:fldCharType="separate"/>
      </w:r>
      <w:hyperlink w:anchor="_Toc427333390" w:history="1">
        <w:r w:rsidRPr="00F56A0B">
          <w:rPr>
            <w:rStyle w:val="a7"/>
            <w:noProof/>
          </w:rPr>
          <w:t>Введение</w:t>
        </w:r>
        <w:r>
          <w:rPr>
            <w:noProof/>
            <w:webHidden/>
          </w:rPr>
          <w:tab/>
        </w:r>
        <w:r>
          <w:rPr>
            <w:noProof/>
            <w:webHidden/>
          </w:rPr>
          <w:fldChar w:fldCharType="begin"/>
        </w:r>
        <w:r>
          <w:rPr>
            <w:noProof/>
            <w:webHidden/>
          </w:rPr>
          <w:instrText xml:space="preserve"> PAGEREF _Toc427333390 \h </w:instrText>
        </w:r>
        <w:r>
          <w:rPr>
            <w:noProof/>
            <w:webHidden/>
          </w:rPr>
        </w:r>
        <w:r>
          <w:rPr>
            <w:noProof/>
            <w:webHidden/>
          </w:rPr>
          <w:fldChar w:fldCharType="separate"/>
        </w:r>
        <w:r>
          <w:rPr>
            <w:noProof/>
            <w:webHidden/>
          </w:rPr>
          <w:t>2</w:t>
        </w:r>
        <w:r>
          <w:rPr>
            <w:noProof/>
            <w:webHidden/>
          </w:rPr>
          <w:fldChar w:fldCharType="end"/>
        </w:r>
      </w:hyperlink>
    </w:p>
    <w:p w:rsidR="00D05F8A" w:rsidRPr="00D05F8A" w:rsidRDefault="00D05F8A">
      <w:pPr>
        <w:pStyle w:val="11"/>
        <w:tabs>
          <w:tab w:val="right" w:leader="dot" w:pos="9061"/>
        </w:tabs>
        <w:rPr>
          <w:rFonts w:ascii="Calibri" w:hAnsi="Calibri"/>
          <w:noProof/>
          <w:sz w:val="22"/>
          <w:szCs w:val="22"/>
        </w:rPr>
      </w:pPr>
      <w:hyperlink w:anchor="_Toc427333391" w:history="1">
        <w:r w:rsidRPr="00F56A0B">
          <w:rPr>
            <w:rStyle w:val="a7"/>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webHidden/>
          </w:rPr>
          <w:tab/>
        </w:r>
        <w:r>
          <w:rPr>
            <w:noProof/>
            <w:webHidden/>
          </w:rPr>
          <w:fldChar w:fldCharType="begin"/>
        </w:r>
        <w:r>
          <w:rPr>
            <w:noProof/>
            <w:webHidden/>
          </w:rPr>
          <w:instrText xml:space="preserve"> PAGEREF _Toc427333391 \h </w:instrText>
        </w:r>
        <w:r>
          <w:rPr>
            <w:noProof/>
            <w:webHidden/>
          </w:rPr>
        </w:r>
        <w:r>
          <w:rPr>
            <w:noProof/>
            <w:webHidden/>
          </w:rPr>
          <w:fldChar w:fldCharType="separate"/>
        </w:r>
        <w:r>
          <w:rPr>
            <w:noProof/>
            <w:webHidden/>
          </w:rPr>
          <w:t>6</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392" w:history="1">
        <w:r w:rsidRPr="00F56A0B">
          <w:rPr>
            <w:rStyle w:val="a7"/>
            <w:noProof/>
          </w:rPr>
          <w:t>1.1. Сведения о банковских счетах эмитента</w:t>
        </w:r>
        <w:r>
          <w:rPr>
            <w:noProof/>
            <w:webHidden/>
          </w:rPr>
          <w:tab/>
        </w:r>
        <w:r>
          <w:rPr>
            <w:noProof/>
            <w:webHidden/>
          </w:rPr>
          <w:fldChar w:fldCharType="begin"/>
        </w:r>
        <w:r>
          <w:rPr>
            <w:noProof/>
            <w:webHidden/>
          </w:rPr>
          <w:instrText xml:space="preserve"> PAGEREF _Toc427333392 \h </w:instrText>
        </w:r>
        <w:r>
          <w:rPr>
            <w:noProof/>
            <w:webHidden/>
          </w:rPr>
        </w:r>
        <w:r>
          <w:rPr>
            <w:noProof/>
            <w:webHidden/>
          </w:rPr>
          <w:fldChar w:fldCharType="separate"/>
        </w:r>
        <w:r>
          <w:rPr>
            <w:noProof/>
            <w:webHidden/>
          </w:rPr>
          <w:t>6</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393" w:history="1">
        <w:r w:rsidRPr="00F56A0B">
          <w:rPr>
            <w:rStyle w:val="a7"/>
            <w:noProof/>
          </w:rPr>
          <w:t>1.2. Сведения об аудиторе (аудиторах) эмитента</w:t>
        </w:r>
        <w:r>
          <w:rPr>
            <w:noProof/>
            <w:webHidden/>
          </w:rPr>
          <w:tab/>
        </w:r>
        <w:r>
          <w:rPr>
            <w:noProof/>
            <w:webHidden/>
          </w:rPr>
          <w:fldChar w:fldCharType="begin"/>
        </w:r>
        <w:r>
          <w:rPr>
            <w:noProof/>
            <w:webHidden/>
          </w:rPr>
          <w:instrText xml:space="preserve"> PAGEREF _Toc427333393 \h </w:instrText>
        </w:r>
        <w:r>
          <w:rPr>
            <w:noProof/>
            <w:webHidden/>
          </w:rPr>
        </w:r>
        <w:r>
          <w:rPr>
            <w:noProof/>
            <w:webHidden/>
          </w:rPr>
          <w:fldChar w:fldCharType="separate"/>
        </w:r>
        <w:r>
          <w:rPr>
            <w:noProof/>
            <w:webHidden/>
          </w:rPr>
          <w:t>6</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394" w:history="1">
        <w:r w:rsidRPr="00F56A0B">
          <w:rPr>
            <w:rStyle w:val="a7"/>
            <w:noProof/>
          </w:rPr>
          <w:t>1.3. Сведения об оценщике (оценщиках) эмитента</w:t>
        </w:r>
        <w:r>
          <w:rPr>
            <w:noProof/>
            <w:webHidden/>
          </w:rPr>
          <w:tab/>
        </w:r>
        <w:r>
          <w:rPr>
            <w:noProof/>
            <w:webHidden/>
          </w:rPr>
          <w:fldChar w:fldCharType="begin"/>
        </w:r>
        <w:r>
          <w:rPr>
            <w:noProof/>
            <w:webHidden/>
          </w:rPr>
          <w:instrText xml:space="preserve"> PAGEREF _Toc427333394 \h </w:instrText>
        </w:r>
        <w:r>
          <w:rPr>
            <w:noProof/>
            <w:webHidden/>
          </w:rPr>
        </w:r>
        <w:r>
          <w:rPr>
            <w:noProof/>
            <w:webHidden/>
          </w:rPr>
          <w:fldChar w:fldCharType="separate"/>
        </w:r>
        <w:r>
          <w:rPr>
            <w:noProof/>
            <w:webHidden/>
          </w:rPr>
          <w:t>10</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395" w:history="1">
        <w:r w:rsidRPr="00F56A0B">
          <w:rPr>
            <w:rStyle w:val="a7"/>
            <w:noProof/>
          </w:rPr>
          <w:t>1.4. Сведения о консультантах эмитента</w:t>
        </w:r>
        <w:r>
          <w:rPr>
            <w:noProof/>
            <w:webHidden/>
          </w:rPr>
          <w:tab/>
        </w:r>
        <w:r>
          <w:rPr>
            <w:noProof/>
            <w:webHidden/>
          </w:rPr>
          <w:fldChar w:fldCharType="begin"/>
        </w:r>
        <w:r>
          <w:rPr>
            <w:noProof/>
            <w:webHidden/>
          </w:rPr>
          <w:instrText xml:space="preserve"> PAGEREF _Toc427333395 \h </w:instrText>
        </w:r>
        <w:r>
          <w:rPr>
            <w:noProof/>
            <w:webHidden/>
          </w:rPr>
        </w:r>
        <w:r>
          <w:rPr>
            <w:noProof/>
            <w:webHidden/>
          </w:rPr>
          <w:fldChar w:fldCharType="separate"/>
        </w:r>
        <w:r>
          <w:rPr>
            <w:noProof/>
            <w:webHidden/>
          </w:rPr>
          <w:t>11</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396" w:history="1">
        <w:r w:rsidRPr="00F56A0B">
          <w:rPr>
            <w:rStyle w:val="a7"/>
            <w:noProof/>
          </w:rPr>
          <w:t>1.5. Сведения о лицах, подписавших ежеквартальный отчет</w:t>
        </w:r>
        <w:r>
          <w:rPr>
            <w:noProof/>
            <w:webHidden/>
          </w:rPr>
          <w:tab/>
        </w:r>
        <w:r>
          <w:rPr>
            <w:noProof/>
            <w:webHidden/>
          </w:rPr>
          <w:fldChar w:fldCharType="begin"/>
        </w:r>
        <w:r>
          <w:rPr>
            <w:noProof/>
            <w:webHidden/>
          </w:rPr>
          <w:instrText xml:space="preserve"> PAGEREF _Toc427333396 \h </w:instrText>
        </w:r>
        <w:r>
          <w:rPr>
            <w:noProof/>
            <w:webHidden/>
          </w:rPr>
        </w:r>
        <w:r>
          <w:rPr>
            <w:noProof/>
            <w:webHidden/>
          </w:rPr>
          <w:fldChar w:fldCharType="separate"/>
        </w:r>
        <w:r>
          <w:rPr>
            <w:noProof/>
            <w:webHidden/>
          </w:rPr>
          <w:t>11</w:t>
        </w:r>
        <w:r>
          <w:rPr>
            <w:noProof/>
            <w:webHidden/>
          </w:rPr>
          <w:fldChar w:fldCharType="end"/>
        </w:r>
      </w:hyperlink>
    </w:p>
    <w:p w:rsidR="00D05F8A" w:rsidRPr="00D05F8A" w:rsidRDefault="00D05F8A">
      <w:pPr>
        <w:pStyle w:val="11"/>
        <w:tabs>
          <w:tab w:val="right" w:leader="dot" w:pos="9061"/>
        </w:tabs>
        <w:rPr>
          <w:rFonts w:ascii="Calibri" w:hAnsi="Calibri"/>
          <w:noProof/>
          <w:sz w:val="22"/>
          <w:szCs w:val="22"/>
        </w:rPr>
      </w:pPr>
      <w:hyperlink w:anchor="_Toc427333397" w:history="1">
        <w:r w:rsidRPr="00F56A0B">
          <w:rPr>
            <w:rStyle w:val="a7"/>
            <w:noProof/>
          </w:rPr>
          <w:t>Раздел II. Основная информация о финансово-экономическом состоянии эмитента</w:t>
        </w:r>
        <w:r>
          <w:rPr>
            <w:noProof/>
            <w:webHidden/>
          </w:rPr>
          <w:tab/>
        </w:r>
        <w:r>
          <w:rPr>
            <w:noProof/>
            <w:webHidden/>
          </w:rPr>
          <w:fldChar w:fldCharType="begin"/>
        </w:r>
        <w:r>
          <w:rPr>
            <w:noProof/>
            <w:webHidden/>
          </w:rPr>
          <w:instrText xml:space="preserve"> PAGEREF _Toc427333397 \h </w:instrText>
        </w:r>
        <w:r>
          <w:rPr>
            <w:noProof/>
            <w:webHidden/>
          </w:rPr>
        </w:r>
        <w:r>
          <w:rPr>
            <w:noProof/>
            <w:webHidden/>
          </w:rPr>
          <w:fldChar w:fldCharType="separate"/>
        </w:r>
        <w:r>
          <w:rPr>
            <w:noProof/>
            <w:webHidden/>
          </w:rPr>
          <w:t>12</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398" w:history="1">
        <w:r w:rsidRPr="00F56A0B">
          <w:rPr>
            <w:rStyle w:val="a7"/>
            <w:noProof/>
          </w:rPr>
          <w:t>2.1. Показатели финансово-экономической деятельности эмитента</w:t>
        </w:r>
        <w:r>
          <w:rPr>
            <w:noProof/>
            <w:webHidden/>
          </w:rPr>
          <w:tab/>
        </w:r>
        <w:r>
          <w:rPr>
            <w:noProof/>
            <w:webHidden/>
          </w:rPr>
          <w:fldChar w:fldCharType="begin"/>
        </w:r>
        <w:r>
          <w:rPr>
            <w:noProof/>
            <w:webHidden/>
          </w:rPr>
          <w:instrText xml:space="preserve"> PAGEREF _Toc427333398 \h </w:instrText>
        </w:r>
        <w:r>
          <w:rPr>
            <w:noProof/>
            <w:webHidden/>
          </w:rPr>
        </w:r>
        <w:r>
          <w:rPr>
            <w:noProof/>
            <w:webHidden/>
          </w:rPr>
          <w:fldChar w:fldCharType="separate"/>
        </w:r>
        <w:r>
          <w:rPr>
            <w:noProof/>
            <w:webHidden/>
          </w:rPr>
          <w:t>12</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399" w:history="1">
        <w:r w:rsidRPr="00F56A0B">
          <w:rPr>
            <w:rStyle w:val="a7"/>
            <w:noProof/>
          </w:rPr>
          <w:t>2.2. Рыночная капитализация эмитента</w:t>
        </w:r>
        <w:r>
          <w:rPr>
            <w:noProof/>
            <w:webHidden/>
          </w:rPr>
          <w:tab/>
        </w:r>
        <w:r>
          <w:rPr>
            <w:noProof/>
            <w:webHidden/>
          </w:rPr>
          <w:fldChar w:fldCharType="begin"/>
        </w:r>
        <w:r>
          <w:rPr>
            <w:noProof/>
            <w:webHidden/>
          </w:rPr>
          <w:instrText xml:space="preserve"> PAGEREF _Toc427333399 \h </w:instrText>
        </w:r>
        <w:r>
          <w:rPr>
            <w:noProof/>
            <w:webHidden/>
          </w:rPr>
        </w:r>
        <w:r>
          <w:rPr>
            <w:noProof/>
            <w:webHidden/>
          </w:rPr>
          <w:fldChar w:fldCharType="separate"/>
        </w:r>
        <w:r>
          <w:rPr>
            <w:noProof/>
            <w:webHidden/>
          </w:rPr>
          <w:t>13</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00" w:history="1">
        <w:r w:rsidRPr="00F56A0B">
          <w:rPr>
            <w:rStyle w:val="a7"/>
            <w:noProof/>
          </w:rPr>
          <w:t>2.3. Обязательства эмитента</w:t>
        </w:r>
        <w:r>
          <w:rPr>
            <w:noProof/>
            <w:webHidden/>
          </w:rPr>
          <w:tab/>
        </w:r>
        <w:r>
          <w:rPr>
            <w:noProof/>
            <w:webHidden/>
          </w:rPr>
          <w:fldChar w:fldCharType="begin"/>
        </w:r>
        <w:r>
          <w:rPr>
            <w:noProof/>
            <w:webHidden/>
          </w:rPr>
          <w:instrText xml:space="preserve"> PAGEREF _Toc427333400 \h </w:instrText>
        </w:r>
        <w:r>
          <w:rPr>
            <w:noProof/>
            <w:webHidden/>
          </w:rPr>
        </w:r>
        <w:r>
          <w:rPr>
            <w:noProof/>
            <w:webHidden/>
          </w:rPr>
          <w:fldChar w:fldCharType="separate"/>
        </w:r>
        <w:r>
          <w:rPr>
            <w:noProof/>
            <w:webHidden/>
          </w:rPr>
          <w:t>13</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01" w:history="1">
        <w:r w:rsidRPr="00F56A0B">
          <w:rPr>
            <w:rStyle w:val="a7"/>
            <w:noProof/>
          </w:rPr>
          <w:t>2.3.1. Заемные средства и кредиторская задолженность</w:t>
        </w:r>
        <w:r>
          <w:rPr>
            <w:noProof/>
            <w:webHidden/>
          </w:rPr>
          <w:tab/>
        </w:r>
        <w:r>
          <w:rPr>
            <w:noProof/>
            <w:webHidden/>
          </w:rPr>
          <w:fldChar w:fldCharType="begin"/>
        </w:r>
        <w:r>
          <w:rPr>
            <w:noProof/>
            <w:webHidden/>
          </w:rPr>
          <w:instrText xml:space="preserve"> PAGEREF _Toc427333401 \h </w:instrText>
        </w:r>
        <w:r>
          <w:rPr>
            <w:noProof/>
            <w:webHidden/>
          </w:rPr>
        </w:r>
        <w:r>
          <w:rPr>
            <w:noProof/>
            <w:webHidden/>
          </w:rPr>
          <w:fldChar w:fldCharType="separate"/>
        </w:r>
        <w:r>
          <w:rPr>
            <w:noProof/>
            <w:webHidden/>
          </w:rPr>
          <w:t>13</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02" w:history="1">
        <w:r w:rsidRPr="00F56A0B">
          <w:rPr>
            <w:rStyle w:val="a7"/>
            <w:noProof/>
          </w:rPr>
          <w:t>2.3.2. Кредитная история эмитента</w:t>
        </w:r>
        <w:r>
          <w:rPr>
            <w:noProof/>
            <w:webHidden/>
          </w:rPr>
          <w:tab/>
        </w:r>
        <w:r>
          <w:rPr>
            <w:noProof/>
            <w:webHidden/>
          </w:rPr>
          <w:fldChar w:fldCharType="begin"/>
        </w:r>
        <w:r>
          <w:rPr>
            <w:noProof/>
            <w:webHidden/>
          </w:rPr>
          <w:instrText xml:space="preserve"> PAGEREF _Toc427333402 \h </w:instrText>
        </w:r>
        <w:r>
          <w:rPr>
            <w:noProof/>
            <w:webHidden/>
          </w:rPr>
        </w:r>
        <w:r>
          <w:rPr>
            <w:noProof/>
            <w:webHidden/>
          </w:rPr>
          <w:fldChar w:fldCharType="separate"/>
        </w:r>
        <w:r>
          <w:rPr>
            <w:noProof/>
            <w:webHidden/>
          </w:rPr>
          <w:t>18</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03" w:history="1">
        <w:r w:rsidRPr="00F56A0B">
          <w:rPr>
            <w:rStyle w:val="a7"/>
            <w:noProof/>
          </w:rPr>
          <w:t>2.3.3. Обязательства эмитента из предоставленного им обеспечения</w:t>
        </w:r>
        <w:r>
          <w:rPr>
            <w:noProof/>
            <w:webHidden/>
          </w:rPr>
          <w:tab/>
        </w:r>
        <w:r>
          <w:rPr>
            <w:noProof/>
            <w:webHidden/>
          </w:rPr>
          <w:fldChar w:fldCharType="begin"/>
        </w:r>
        <w:r>
          <w:rPr>
            <w:noProof/>
            <w:webHidden/>
          </w:rPr>
          <w:instrText xml:space="preserve"> PAGEREF _Toc427333403 \h </w:instrText>
        </w:r>
        <w:r>
          <w:rPr>
            <w:noProof/>
            <w:webHidden/>
          </w:rPr>
        </w:r>
        <w:r>
          <w:rPr>
            <w:noProof/>
            <w:webHidden/>
          </w:rPr>
          <w:fldChar w:fldCharType="separate"/>
        </w:r>
        <w:r>
          <w:rPr>
            <w:noProof/>
            <w:webHidden/>
          </w:rPr>
          <w:t>27</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04" w:history="1">
        <w:r w:rsidRPr="00F56A0B">
          <w:rPr>
            <w:rStyle w:val="a7"/>
            <w:noProof/>
          </w:rPr>
          <w:t>2.3.4. Прочие обязательства эмитента</w:t>
        </w:r>
        <w:r>
          <w:rPr>
            <w:noProof/>
            <w:webHidden/>
          </w:rPr>
          <w:tab/>
        </w:r>
        <w:r>
          <w:rPr>
            <w:noProof/>
            <w:webHidden/>
          </w:rPr>
          <w:fldChar w:fldCharType="begin"/>
        </w:r>
        <w:r>
          <w:rPr>
            <w:noProof/>
            <w:webHidden/>
          </w:rPr>
          <w:instrText xml:space="preserve"> PAGEREF _Toc427333404 \h </w:instrText>
        </w:r>
        <w:r>
          <w:rPr>
            <w:noProof/>
            <w:webHidden/>
          </w:rPr>
        </w:r>
        <w:r>
          <w:rPr>
            <w:noProof/>
            <w:webHidden/>
          </w:rPr>
          <w:fldChar w:fldCharType="separate"/>
        </w:r>
        <w:r>
          <w:rPr>
            <w:noProof/>
            <w:webHidden/>
          </w:rPr>
          <w:t>30</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05" w:history="1">
        <w:r w:rsidRPr="00F56A0B">
          <w:rPr>
            <w:rStyle w:val="a7"/>
            <w:noProof/>
          </w:rPr>
          <w:t>2.4. Риски, связанные с приобретением размещаемых (размещенных) ценных бумаг</w:t>
        </w:r>
        <w:r>
          <w:rPr>
            <w:noProof/>
            <w:webHidden/>
          </w:rPr>
          <w:tab/>
        </w:r>
        <w:r>
          <w:rPr>
            <w:noProof/>
            <w:webHidden/>
          </w:rPr>
          <w:fldChar w:fldCharType="begin"/>
        </w:r>
        <w:r>
          <w:rPr>
            <w:noProof/>
            <w:webHidden/>
          </w:rPr>
          <w:instrText xml:space="preserve"> PAGEREF _Toc427333405 \h </w:instrText>
        </w:r>
        <w:r>
          <w:rPr>
            <w:noProof/>
            <w:webHidden/>
          </w:rPr>
        </w:r>
        <w:r>
          <w:rPr>
            <w:noProof/>
            <w:webHidden/>
          </w:rPr>
          <w:fldChar w:fldCharType="separate"/>
        </w:r>
        <w:r>
          <w:rPr>
            <w:noProof/>
            <w:webHidden/>
          </w:rPr>
          <w:t>30</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06" w:history="1">
        <w:r w:rsidRPr="00F56A0B">
          <w:rPr>
            <w:rStyle w:val="a7"/>
            <w:noProof/>
          </w:rPr>
          <w:t>2.4.1. Отраслевые риски</w:t>
        </w:r>
        <w:r>
          <w:rPr>
            <w:noProof/>
            <w:webHidden/>
          </w:rPr>
          <w:tab/>
        </w:r>
        <w:r>
          <w:rPr>
            <w:noProof/>
            <w:webHidden/>
          </w:rPr>
          <w:fldChar w:fldCharType="begin"/>
        </w:r>
        <w:r>
          <w:rPr>
            <w:noProof/>
            <w:webHidden/>
          </w:rPr>
          <w:instrText xml:space="preserve"> PAGEREF _Toc427333406 \h </w:instrText>
        </w:r>
        <w:r>
          <w:rPr>
            <w:noProof/>
            <w:webHidden/>
          </w:rPr>
        </w:r>
        <w:r>
          <w:rPr>
            <w:noProof/>
            <w:webHidden/>
          </w:rPr>
          <w:fldChar w:fldCharType="separate"/>
        </w:r>
        <w:r>
          <w:rPr>
            <w:noProof/>
            <w:webHidden/>
          </w:rPr>
          <w:t>31</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07" w:history="1">
        <w:r w:rsidRPr="00F56A0B">
          <w:rPr>
            <w:rStyle w:val="a7"/>
            <w:noProof/>
          </w:rPr>
          <w:t>2.4.2. Страновые и региональные риски</w:t>
        </w:r>
        <w:r>
          <w:rPr>
            <w:noProof/>
            <w:webHidden/>
          </w:rPr>
          <w:tab/>
        </w:r>
        <w:r>
          <w:rPr>
            <w:noProof/>
            <w:webHidden/>
          </w:rPr>
          <w:fldChar w:fldCharType="begin"/>
        </w:r>
        <w:r>
          <w:rPr>
            <w:noProof/>
            <w:webHidden/>
          </w:rPr>
          <w:instrText xml:space="preserve"> PAGEREF _Toc427333407 \h </w:instrText>
        </w:r>
        <w:r>
          <w:rPr>
            <w:noProof/>
            <w:webHidden/>
          </w:rPr>
        </w:r>
        <w:r>
          <w:rPr>
            <w:noProof/>
            <w:webHidden/>
          </w:rPr>
          <w:fldChar w:fldCharType="separate"/>
        </w:r>
        <w:r>
          <w:rPr>
            <w:noProof/>
            <w:webHidden/>
          </w:rPr>
          <w:t>32</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08" w:history="1">
        <w:r w:rsidRPr="00F56A0B">
          <w:rPr>
            <w:rStyle w:val="a7"/>
            <w:noProof/>
          </w:rPr>
          <w:t>2.4.3. Финансовые риски</w:t>
        </w:r>
        <w:r>
          <w:rPr>
            <w:noProof/>
            <w:webHidden/>
          </w:rPr>
          <w:tab/>
        </w:r>
        <w:r>
          <w:rPr>
            <w:noProof/>
            <w:webHidden/>
          </w:rPr>
          <w:fldChar w:fldCharType="begin"/>
        </w:r>
        <w:r>
          <w:rPr>
            <w:noProof/>
            <w:webHidden/>
          </w:rPr>
          <w:instrText xml:space="preserve"> PAGEREF _Toc427333408 \h </w:instrText>
        </w:r>
        <w:r>
          <w:rPr>
            <w:noProof/>
            <w:webHidden/>
          </w:rPr>
        </w:r>
        <w:r>
          <w:rPr>
            <w:noProof/>
            <w:webHidden/>
          </w:rPr>
          <w:fldChar w:fldCharType="separate"/>
        </w:r>
        <w:r>
          <w:rPr>
            <w:noProof/>
            <w:webHidden/>
          </w:rPr>
          <w:t>35</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09" w:history="1">
        <w:r w:rsidRPr="00F56A0B">
          <w:rPr>
            <w:rStyle w:val="a7"/>
            <w:noProof/>
          </w:rPr>
          <w:t>2.4.4. Правовые риски</w:t>
        </w:r>
        <w:r>
          <w:rPr>
            <w:noProof/>
            <w:webHidden/>
          </w:rPr>
          <w:tab/>
        </w:r>
        <w:r>
          <w:rPr>
            <w:noProof/>
            <w:webHidden/>
          </w:rPr>
          <w:fldChar w:fldCharType="begin"/>
        </w:r>
        <w:r>
          <w:rPr>
            <w:noProof/>
            <w:webHidden/>
          </w:rPr>
          <w:instrText xml:space="preserve"> PAGEREF _Toc427333409 \h </w:instrText>
        </w:r>
        <w:r>
          <w:rPr>
            <w:noProof/>
            <w:webHidden/>
          </w:rPr>
        </w:r>
        <w:r>
          <w:rPr>
            <w:noProof/>
            <w:webHidden/>
          </w:rPr>
          <w:fldChar w:fldCharType="separate"/>
        </w:r>
        <w:r>
          <w:rPr>
            <w:noProof/>
            <w:webHidden/>
          </w:rPr>
          <w:t>36</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10" w:history="1">
        <w:r w:rsidRPr="00F56A0B">
          <w:rPr>
            <w:rStyle w:val="a7"/>
            <w:noProof/>
          </w:rPr>
          <w:t>2.4.5. Риск потери деловой репутации (репутационный риск)</w:t>
        </w:r>
        <w:r>
          <w:rPr>
            <w:noProof/>
            <w:webHidden/>
          </w:rPr>
          <w:tab/>
        </w:r>
        <w:r>
          <w:rPr>
            <w:noProof/>
            <w:webHidden/>
          </w:rPr>
          <w:fldChar w:fldCharType="begin"/>
        </w:r>
        <w:r>
          <w:rPr>
            <w:noProof/>
            <w:webHidden/>
          </w:rPr>
          <w:instrText xml:space="preserve"> PAGEREF _Toc427333410 \h </w:instrText>
        </w:r>
        <w:r>
          <w:rPr>
            <w:noProof/>
            <w:webHidden/>
          </w:rPr>
        </w:r>
        <w:r>
          <w:rPr>
            <w:noProof/>
            <w:webHidden/>
          </w:rPr>
          <w:fldChar w:fldCharType="separate"/>
        </w:r>
        <w:r>
          <w:rPr>
            <w:noProof/>
            <w:webHidden/>
          </w:rPr>
          <w:t>40</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11" w:history="1">
        <w:r w:rsidRPr="00F56A0B">
          <w:rPr>
            <w:rStyle w:val="a7"/>
            <w:noProof/>
          </w:rPr>
          <w:t>2.4.6. Стратегический риск</w:t>
        </w:r>
        <w:r>
          <w:rPr>
            <w:noProof/>
            <w:webHidden/>
          </w:rPr>
          <w:tab/>
        </w:r>
        <w:r>
          <w:rPr>
            <w:noProof/>
            <w:webHidden/>
          </w:rPr>
          <w:fldChar w:fldCharType="begin"/>
        </w:r>
        <w:r>
          <w:rPr>
            <w:noProof/>
            <w:webHidden/>
          </w:rPr>
          <w:instrText xml:space="preserve"> PAGEREF _Toc427333411 \h </w:instrText>
        </w:r>
        <w:r>
          <w:rPr>
            <w:noProof/>
            <w:webHidden/>
          </w:rPr>
        </w:r>
        <w:r>
          <w:rPr>
            <w:noProof/>
            <w:webHidden/>
          </w:rPr>
          <w:fldChar w:fldCharType="separate"/>
        </w:r>
        <w:r>
          <w:rPr>
            <w:noProof/>
            <w:webHidden/>
          </w:rPr>
          <w:t>40</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12" w:history="1">
        <w:r w:rsidRPr="00F56A0B">
          <w:rPr>
            <w:rStyle w:val="a7"/>
            <w:noProof/>
          </w:rPr>
          <w:t>2.4.7. Риски, связанные с деятельностью эмитента</w:t>
        </w:r>
        <w:r>
          <w:rPr>
            <w:noProof/>
            <w:webHidden/>
          </w:rPr>
          <w:tab/>
        </w:r>
        <w:r>
          <w:rPr>
            <w:noProof/>
            <w:webHidden/>
          </w:rPr>
          <w:fldChar w:fldCharType="begin"/>
        </w:r>
        <w:r>
          <w:rPr>
            <w:noProof/>
            <w:webHidden/>
          </w:rPr>
          <w:instrText xml:space="preserve"> PAGEREF _Toc427333412 \h </w:instrText>
        </w:r>
        <w:r>
          <w:rPr>
            <w:noProof/>
            <w:webHidden/>
          </w:rPr>
        </w:r>
        <w:r>
          <w:rPr>
            <w:noProof/>
            <w:webHidden/>
          </w:rPr>
          <w:fldChar w:fldCharType="separate"/>
        </w:r>
        <w:r>
          <w:rPr>
            <w:noProof/>
            <w:webHidden/>
          </w:rPr>
          <w:t>40</w:t>
        </w:r>
        <w:r>
          <w:rPr>
            <w:noProof/>
            <w:webHidden/>
          </w:rPr>
          <w:fldChar w:fldCharType="end"/>
        </w:r>
      </w:hyperlink>
    </w:p>
    <w:p w:rsidR="00D05F8A" w:rsidRPr="00D05F8A" w:rsidRDefault="00D05F8A">
      <w:pPr>
        <w:pStyle w:val="11"/>
        <w:tabs>
          <w:tab w:val="right" w:leader="dot" w:pos="9061"/>
        </w:tabs>
        <w:rPr>
          <w:rFonts w:ascii="Calibri" w:hAnsi="Calibri"/>
          <w:noProof/>
          <w:sz w:val="22"/>
          <w:szCs w:val="22"/>
        </w:rPr>
      </w:pPr>
      <w:hyperlink w:anchor="_Toc427333413" w:history="1">
        <w:r w:rsidRPr="00F56A0B">
          <w:rPr>
            <w:rStyle w:val="a7"/>
            <w:noProof/>
          </w:rPr>
          <w:t>Раздел III. Подробная информация об эмитенте</w:t>
        </w:r>
        <w:r>
          <w:rPr>
            <w:noProof/>
            <w:webHidden/>
          </w:rPr>
          <w:tab/>
        </w:r>
        <w:r>
          <w:rPr>
            <w:noProof/>
            <w:webHidden/>
          </w:rPr>
          <w:fldChar w:fldCharType="begin"/>
        </w:r>
        <w:r>
          <w:rPr>
            <w:noProof/>
            <w:webHidden/>
          </w:rPr>
          <w:instrText xml:space="preserve"> PAGEREF _Toc427333413 \h </w:instrText>
        </w:r>
        <w:r>
          <w:rPr>
            <w:noProof/>
            <w:webHidden/>
          </w:rPr>
        </w:r>
        <w:r>
          <w:rPr>
            <w:noProof/>
            <w:webHidden/>
          </w:rPr>
          <w:fldChar w:fldCharType="separate"/>
        </w:r>
        <w:r>
          <w:rPr>
            <w:noProof/>
            <w:webHidden/>
          </w:rPr>
          <w:t>42</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14" w:history="1">
        <w:r w:rsidRPr="00F56A0B">
          <w:rPr>
            <w:rStyle w:val="a7"/>
            <w:noProof/>
          </w:rPr>
          <w:t>3.1. История создания и развитие эмитента</w:t>
        </w:r>
        <w:r>
          <w:rPr>
            <w:noProof/>
            <w:webHidden/>
          </w:rPr>
          <w:tab/>
        </w:r>
        <w:r>
          <w:rPr>
            <w:noProof/>
            <w:webHidden/>
          </w:rPr>
          <w:fldChar w:fldCharType="begin"/>
        </w:r>
        <w:r>
          <w:rPr>
            <w:noProof/>
            <w:webHidden/>
          </w:rPr>
          <w:instrText xml:space="preserve"> PAGEREF _Toc427333414 \h </w:instrText>
        </w:r>
        <w:r>
          <w:rPr>
            <w:noProof/>
            <w:webHidden/>
          </w:rPr>
        </w:r>
        <w:r>
          <w:rPr>
            <w:noProof/>
            <w:webHidden/>
          </w:rPr>
          <w:fldChar w:fldCharType="separate"/>
        </w:r>
        <w:r>
          <w:rPr>
            <w:noProof/>
            <w:webHidden/>
          </w:rPr>
          <w:t>42</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15" w:history="1">
        <w:r w:rsidRPr="00F56A0B">
          <w:rPr>
            <w:rStyle w:val="a7"/>
            <w:noProof/>
          </w:rPr>
          <w:t>3.1.1. Данные о фирменном наименовании (наименовании) эмитента</w:t>
        </w:r>
        <w:r>
          <w:rPr>
            <w:noProof/>
            <w:webHidden/>
          </w:rPr>
          <w:tab/>
        </w:r>
        <w:r>
          <w:rPr>
            <w:noProof/>
            <w:webHidden/>
          </w:rPr>
          <w:fldChar w:fldCharType="begin"/>
        </w:r>
        <w:r>
          <w:rPr>
            <w:noProof/>
            <w:webHidden/>
          </w:rPr>
          <w:instrText xml:space="preserve"> PAGEREF _Toc427333415 \h </w:instrText>
        </w:r>
        <w:r>
          <w:rPr>
            <w:noProof/>
            <w:webHidden/>
          </w:rPr>
        </w:r>
        <w:r>
          <w:rPr>
            <w:noProof/>
            <w:webHidden/>
          </w:rPr>
          <w:fldChar w:fldCharType="separate"/>
        </w:r>
        <w:r>
          <w:rPr>
            <w:noProof/>
            <w:webHidden/>
          </w:rPr>
          <w:t>42</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16" w:history="1">
        <w:r w:rsidRPr="00F56A0B">
          <w:rPr>
            <w:rStyle w:val="a7"/>
            <w:noProof/>
          </w:rPr>
          <w:t>3.1.2. Сведения о государственной регистрации эмитента</w:t>
        </w:r>
        <w:r>
          <w:rPr>
            <w:noProof/>
            <w:webHidden/>
          </w:rPr>
          <w:tab/>
        </w:r>
        <w:r>
          <w:rPr>
            <w:noProof/>
            <w:webHidden/>
          </w:rPr>
          <w:fldChar w:fldCharType="begin"/>
        </w:r>
        <w:r>
          <w:rPr>
            <w:noProof/>
            <w:webHidden/>
          </w:rPr>
          <w:instrText xml:space="preserve"> PAGEREF _Toc427333416 \h </w:instrText>
        </w:r>
        <w:r>
          <w:rPr>
            <w:noProof/>
            <w:webHidden/>
          </w:rPr>
        </w:r>
        <w:r>
          <w:rPr>
            <w:noProof/>
            <w:webHidden/>
          </w:rPr>
          <w:fldChar w:fldCharType="separate"/>
        </w:r>
        <w:r>
          <w:rPr>
            <w:noProof/>
            <w:webHidden/>
          </w:rPr>
          <w:t>42</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17" w:history="1">
        <w:r w:rsidRPr="00F56A0B">
          <w:rPr>
            <w:rStyle w:val="a7"/>
            <w:noProof/>
          </w:rPr>
          <w:t>3.1.3. Сведения о создании и развитии эмитента</w:t>
        </w:r>
        <w:r>
          <w:rPr>
            <w:noProof/>
            <w:webHidden/>
          </w:rPr>
          <w:tab/>
        </w:r>
        <w:r>
          <w:rPr>
            <w:noProof/>
            <w:webHidden/>
          </w:rPr>
          <w:fldChar w:fldCharType="begin"/>
        </w:r>
        <w:r>
          <w:rPr>
            <w:noProof/>
            <w:webHidden/>
          </w:rPr>
          <w:instrText xml:space="preserve"> PAGEREF _Toc427333417 \h </w:instrText>
        </w:r>
        <w:r>
          <w:rPr>
            <w:noProof/>
            <w:webHidden/>
          </w:rPr>
        </w:r>
        <w:r>
          <w:rPr>
            <w:noProof/>
            <w:webHidden/>
          </w:rPr>
          <w:fldChar w:fldCharType="separate"/>
        </w:r>
        <w:r>
          <w:rPr>
            <w:noProof/>
            <w:webHidden/>
          </w:rPr>
          <w:t>43</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18" w:history="1">
        <w:r w:rsidRPr="00F56A0B">
          <w:rPr>
            <w:rStyle w:val="a7"/>
            <w:noProof/>
          </w:rPr>
          <w:t>3.1.4. Контактная информация</w:t>
        </w:r>
        <w:r>
          <w:rPr>
            <w:noProof/>
            <w:webHidden/>
          </w:rPr>
          <w:tab/>
        </w:r>
        <w:r>
          <w:rPr>
            <w:noProof/>
            <w:webHidden/>
          </w:rPr>
          <w:fldChar w:fldCharType="begin"/>
        </w:r>
        <w:r>
          <w:rPr>
            <w:noProof/>
            <w:webHidden/>
          </w:rPr>
          <w:instrText xml:space="preserve"> PAGEREF _Toc427333418 \h </w:instrText>
        </w:r>
        <w:r>
          <w:rPr>
            <w:noProof/>
            <w:webHidden/>
          </w:rPr>
        </w:r>
        <w:r>
          <w:rPr>
            <w:noProof/>
            <w:webHidden/>
          </w:rPr>
          <w:fldChar w:fldCharType="separate"/>
        </w:r>
        <w:r>
          <w:rPr>
            <w:noProof/>
            <w:webHidden/>
          </w:rPr>
          <w:t>43</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19" w:history="1">
        <w:r w:rsidRPr="00F56A0B">
          <w:rPr>
            <w:rStyle w:val="a7"/>
            <w:noProof/>
          </w:rPr>
          <w:t>3.1.5. Идентификационный номер налогоплательщика</w:t>
        </w:r>
        <w:r>
          <w:rPr>
            <w:noProof/>
            <w:webHidden/>
          </w:rPr>
          <w:tab/>
        </w:r>
        <w:r>
          <w:rPr>
            <w:noProof/>
            <w:webHidden/>
          </w:rPr>
          <w:fldChar w:fldCharType="begin"/>
        </w:r>
        <w:r>
          <w:rPr>
            <w:noProof/>
            <w:webHidden/>
          </w:rPr>
          <w:instrText xml:space="preserve"> PAGEREF _Toc427333419 \h </w:instrText>
        </w:r>
        <w:r>
          <w:rPr>
            <w:noProof/>
            <w:webHidden/>
          </w:rPr>
        </w:r>
        <w:r>
          <w:rPr>
            <w:noProof/>
            <w:webHidden/>
          </w:rPr>
          <w:fldChar w:fldCharType="separate"/>
        </w:r>
        <w:r>
          <w:rPr>
            <w:noProof/>
            <w:webHidden/>
          </w:rPr>
          <w:t>44</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20" w:history="1">
        <w:r w:rsidRPr="00F56A0B">
          <w:rPr>
            <w:rStyle w:val="a7"/>
            <w:noProof/>
          </w:rPr>
          <w:t>3.1.6. Филиалы и представительства эмитента</w:t>
        </w:r>
        <w:r>
          <w:rPr>
            <w:noProof/>
            <w:webHidden/>
          </w:rPr>
          <w:tab/>
        </w:r>
        <w:r>
          <w:rPr>
            <w:noProof/>
            <w:webHidden/>
          </w:rPr>
          <w:fldChar w:fldCharType="begin"/>
        </w:r>
        <w:r>
          <w:rPr>
            <w:noProof/>
            <w:webHidden/>
          </w:rPr>
          <w:instrText xml:space="preserve"> PAGEREF _Toc427333420 \h </w:instrText>
        </w:r>
        <w:r>
          <w:rPr>
            <w:noProof/>
            <w:webHidden/>
          </w:rPr>
        </w:r>
        <w:r>
          <w:rPr>
            <w:noProof/>
            <w:webHidden/>
          </w:rPr>
          <w:fldChar w:fldCharType="separate"/>
        </w:r>
        <w:r>
          <w:rPr>
            <w:noProof/>
            <w:webHidden/>
          </w:rPr>
          <w:t>44</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21" w:history="1">
        <w:r w:rsidRPr="00F56A0B">
          <w:rPr>
            <w:rStyle w:val="a7"/>
            <w:noProof/>
          </w:rPr>
          <w:t>3.2. Основная хозяйственная деятельность эмитента</w:t>
        </w:r>
        <w:r>
          <w:rPr>
            <w:noProof/>
            <w:webHidden/>
          </w:rPr>
          <w:tab/>
        </w:r>
        <w:r>
          <w:rPr>
            <w:noProof/>
            <w:webHidden/>
          </w:rPr>
          <w:fldChar w:fldCharType="begin"/>
        </w:r>
        <w:r>
          <w:rPr>
            <w:noProof/>
            <w:webHidden/>
          </w:rPr>
          <w:instrText xml:space="preserve"> PAGEREF _Toc427333421 \h </w:instrText>
        </w:r>
        <w:r>
          <w:rPr>
            <w:noProof/>
            <w:webHidden/>
          </w:rPr>
        </w:r>
        <w:r>
          <w:rPr>
            <w:noProof/>
            <w:webHidden/>
          </w:rPr>
          <w:fldChar w:fldCharType="separate"/>
        </w:r>
        <w:r>
          <w:rPr>
            <w:noProof/>
            <w:webHidden/>
          </w:rPr>
          <w:t>44</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22" w:history="1">
        <w:r w:rsidRPr="00F56A0B">
          <w:rPr>
            <w:rStyle w:val="a7"/>
            <w:noProof/>
          </w:rPr>
          <w:t>3.2.1. Основные виды экономической деятельности эмитента</w:t>
        </w:r>
        <w:r>
          <w:rPr>
            <w:noProof/>
            <w:webHidden/>
          </w:rPr>
          <w:tab/>
        </w:r>
        <w:r>
          <w:rPr>
            <w:noProof/>
            <w:webHidden/>
          </w:rPr>
          <w:fldChar w:fldCharType="begin"/>
        </w:r>
        <w:r>
          <w:rPr>
            <w:noProof/>
            <w:webHidden/>
          </w:rPr>
          <w:instrText xml:space="preserve"> PAGEREF _Toc427333422 \h </w:instrText>
        </w:r>
        <w:r>
          <w:rPr>
            <w:noProof/>
            <w:webHidden/>
          </w:rPr>
        </w:r>
        <w:r>
          <w:rPr>
            <w:noProof/>
            <w:webHidden/>
          </w:rPr>
          <w:fldChar w:fldCharType="separate"/>
        </w:r>
        <w:r>
          <w:rPr>
            <w:noProof/>
            <w:webHidden/>
          </w:rPr>
          <w:t>44</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23" w:history="1">
        <w:r w:rsidRPr="00F56A0B">
          <w:rPr>
            <w:rStyle w:val="a7"/>
            <w:noProof/>
          </w:rPr>
          <w:t>3.2.2. Основная хозяйственная деятельность эмитента</w:t>
        </w:r>
        <w:r>
          <w:rPr>
            <w:noProof/>
            <w:webHidden/>
          </w:rPr>
          <w:tab/>
        </w:r>
        <w:r>
          <w:rPr>
            <w:noProof/>
            <w:webHidden/>
          </w:rPr>
          <w:fldChar w:fldCharType="begin"/>
        </w:r>
        <w:r>
          <w:rPr>
            <w:noProof/>
            <w:webHidden/>
          </w:rPr>
          <w:instrText xml:space="preserve"> PAGEREF _Toc427333423 \h </w:instrText>
        </w:r>
        <w:r>
          <w:rPr>
            <w:noProof/>
            <w:webHidden/>
          </w:rPr>
        </w:r>
        <w:r>
          <w:rPr>
            <w:noProof/>
            <w:webHidden/>
          </w:rPr>
          <w:fldChar w:fldCharType="separate"/>
        </w:r>
        <w:r>
          <w:rPr>
            <w:noProof/>
            <w:webHidden/>
          </w:rPr>
          <w:t>45</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24" w:history="1">
        <w:r w:rsidRPr="00F56A0B">
          <w:rPr>
            <w:rStyle w:val="a7"/>
            <w:noProof/>
          </w:rPr>
          <w:t>3.2.3. Материалы, товары (сырье) и поставщики эмитента</w:t>
        </w:r>
        <w:r>
          <w:rPr>
            <w:noProof/>
            <w:webHidden/>
          </w:rPr>
          <w:tab/>
        </w:r>
        <w:r>
          <w:rPr>
            <w:noProof/>
            <w:webHidden/>
          </w:rPr>
          <w:fldChar w:fldCharType="begin"/>
        </w:r>
        <w:r>
          <w:rPr>
            <w:noProof/>
            <w:webHidden/>
          </w:rPr>
          <w:instrText xml:space="preserve"> PAGEREF _Toc427333424 \h </w:instrText>
        </w:r>
        <w:r>
          <w:rPr>
            <w:noProof/>
            <w:webHidden/>
          </w:rPr>
        </w:r>
        <w:r>
          <w:rPr>
            <w:noProof/>
            <w:webHidden/>
          </w:rPr>
          <w:fldChar w:fldCharType="separate"/>
        </w:r>
        <w:r>
          <w:rPr>
            <w:noProof/>
            <w:webHidden/>
          </w:rPr>
          <w:t>47</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25" w:history="1">
        <w:r w:rsidRPr="00F56A0B">
          <w:rPr>
            <w:rStyle w:val="a7"/>
            <w:noProof/>
          </w:rPr>
          <w:t>3.2.4. Рынки сбыта продукции (работ, услуг) эмитента</w:t>
        </w:r>
        <w:r>
          <w:rPr>
            <w:noProof/>
            <w:webHidden/>
          </w:rPr>
          <w:tab/>
        </w:r>
        <w:r>
          <w:rPr>
            <w:noProof/>
            <w:webHidden/>
          </w:rPr>
          <w:fldChar w:fldCharType="begin"/>
        </w:r>
        <w:r>
          <w:rPr>
            <w:noProof/>
            <w:webHidden/>
          </w:rPr>
          <w:instrText xml:space="preserve"> PAGEREF _Toc427333425 \h </w:instrText>
        </w:r>
        <w:r>
          <w:rPr>
            <w:noProof/>
            <w:webHidden/>
          </w:rPr>
        </w:r>
        <w:r>
          <w:rPr>
            <w:noProof/>
            <w:webHidden/>
          </w:rPr>
          <w:fldChar w:fldCharType="separate"/>
        </w:r>
        <w:r>
          <w:rPr>
            <w:noProof/>
            <w:webHidden/>
          </w:rPr>
          <w:t>47</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26" w:history="1">
        <w:r w:rsidRPr="00F56A0B">
          <w:rPr>
            <w:rStyle w:val="a7"/>
            <w:noProof/>
          </w:rPr>
          <w:t>3.2.5. Сведения о наличии у эмитента разрешений (лицензий) или допусков к отдельным видам работ</w:t>
        </w:r>
        <w:r>
          <w:rPr>
            <w:noProof/>
            <w:webHidden/>
          </w:rPr>
          <w:tab/>
        </w:r>
        <w:r>
          <w:rPr>
            <w:noProof/>
            <w:webHidden/>
          </w:rPr>
          <w:fldChar w:fldCharType="begin"/>
        </w:r>
        <w:r>
          <w:rPr>
            <w:noProof/>
            <w:webHidden/>
          </w:rPr>
          <w:instrText xml:space="preserve"> PAGEREF _Toc427333426 \h </w:instrText>
        </w:r>
        <w:r>
          <w:rPr>
            <w:noProof/>
            <w:webHidden/>
          </w:rPr>
        </w:r>
        <w:r>
          <w:rPr>
            <w:noProof/>
            <w:webHidden/>
          </w:rPr>
          <w:fldChar w:fldCharType="separate"/>
        </w:r>
        <w:r>
          <w:rPr>
            <w:noProof/>
            <w:webHidden/>
          </w:rPr>
          <w:t>48</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27" w:history="1">
        <w:r w:rsidRPr="00F56A0B">
          <w:rPr>
            <w:rStyle w:val="a7"/>
            <w:noProof/>
          </w:rPr>
          <w:t>3.2.6. Сведения о деятельности отдельных категорий эмитентов</w:t>
        </w:r>
        <w:r>
          <w:rPr>
            <w:noProof/>
            <w:webHidden/>
          </w:rPr>
          <w:tab/>
        </w:r>
        <w:r>
          <w:rPr>
            <w:noProof/>
            <w:webHidden/>
          </w:rPr>
          <w:fldChar w:fldCharType="begin"/>
        </w:r>
        <w:r>
          <w:rPr>
            <w:noProof/>
            <w:webHidden/>
          </w:rPr>
          <w:instrText xml:space="preserve"> PAGEREF _Toc427333427 \h </w:instrText>
        </w:r>
        <w:r>
          <w:rPr>
            <w:noProof/>
            <w:webHidden/>
          </w:rPr>
        </w:r>
        <w:r>
          <w:rPr>
            <w:noProof/>
            <w:webHidden/>
          </w:rPr>
          <w:fldChar w:fldCharType="separate"/>
        </w:r>
        <w:r>
          <w:rPr>
            <w:noProof/>
            <w:webHidden/>
          </w:rPr>
          <w:t>49</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28" w:history="1">
        <w:r w:rsidRPr="00F56A0B">
          <w:rPr>
            <w:rStyle w:val="a7"/>
            <w:iCs/>
            <w:noProof/>
          </w:rPr>
          <w:t>3.2.7. Дополнительные требования к эмитентам, основной деятельностью которых</w:t>
        </w:r>
        <w:r w:rsidRPr="00F56A0B">
          <w:rPr>
            <w:rStyle w:val="a7"/>
            <w:i/>
            <w:noProof/>
          </w:rPr>
          <w:t xml:space="preserve"> </w:t>
        </w:r>
        <w:r w:rsidRPr="00F56A0B">
          <w:rPr>
            <w:rStyle w:val="a7"/>
            <w:iCs/>
            <w:noProof/>
          </w:rPr>
          <w:t>является добыча полезных ископаемых</w:t>
        </w:r>
        <w:r>
          <w:rPr>
            <w:noProof/>
            <w:webHidden/>
          </w:rPr>
          <w:tab/>
        </w:r>
        <w:r>
          <w:rPr>
            <w:noProof/>
            <w:webHidden/>
          </w:rPr>
          <w:fldChar w:fldCharType="begin"/>
        </w:r>
        <w:r>
          <w:rPr>
            <w:noProof/>
            <w:webHidden/>
          </w:rPr>
          <w:instrText xml:space="preserve"> PAGEREF _Toc427333428 \h </w:instrText>
        </w:r>
        <w:r>
          <w:rPr>
            <w:noProof/>
            <w:webHidden/>
          </w:rPr>
        </w:r>
        <w:r>
          <w:rPr>
            <w:noProof/>
            <w:webHidden/>
          </w:rPr>
          <w:fldChar w:fldCharType="separate"/>
        </w:r>
        <w:r>
          <w:rPr>
            <w:noProof/>
            <w:webHidden/>
          </w:rPr>
          <w:t>49</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29" w:history="1">
        <w:r w:rsidRPr="00F56A0B">
          <w:rPr>
            <w:rStyle w:val="a7"/>
            <w:noProof/>
          </w:rPr>
          <w:t>3.2.8. Дополнительные требования к эмитентам, основной деятельностью которых является оказание услуг связи</w:t>
        </w:r>
        <w:r>
          <w:rPr>
            <w:noProof/>
            <w:webHidden/>
          </w:rPr>
          <w:tab/>
        </w:r>
        <w:r>
          <w:rPr>
            <w:noProof/>
            <w:webHidden/>
          </w:rPr>
          <w:fldChar w:fldCharType="begin"/>
        </w:r>
        <w:r>
          <w:rPr>
            <w:noProof/>
            <w:webHidden/>
          </w:rPr>
          <w:instrText xml:space="preserve"> PAGEREF _Toc427333429 \h </w:instrText>
        </w:r>
        <w:r>
          <w:rPr>
            <w:noProof/>
            <w:webHidden/>
          </w:rPr>
        </w:r>
        <w:r>
          <w:rPr>
            <w:noProof/>
            <w:webHidden/>
          </w:rPr>
          <w:fldChar w:fldCharType="separate"/>
        </w:r>
        <w:r>
          <w:rPr>
            <w:noProof/>
            <w:webHidden/>
          </w:rPr>
          <w:t>49</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30" w:history="1">
        <w:r w:rsidRPr="00F56A0B">
          <w:rPr>
            <w:rStyle w:val="a7"/>
            <w:noProof/>
          </w:rPr>
          <w:t>3.3. Планы будущей деятельности эмитента</w:t>
        </w:r>
        <w:r>
          <w:rPr>
            <w:noProof/>
            <w:webHidden/>
          </w:rPr>
          <w:tab/>
        </w:r>
        <w:r>
          <w:rPr>
            <w:noProof/>
            <w:webHidden/>
          </w:rPr>
          <w:fldChar w:fldCharType="begin"/>
        </w:r>
        <w:r>
          <w:rPr>
            <w:noProof/>
            <w:webHidden/>
          </w:rPr>
          <w:instrText xml:space="preserve"> PAGEREF _Toc427333430 \h </w:instrText>
        </w:r>
        <w:r>
          <w:rPr>
            <w:noProof/>
            <w:webHidden/>
          </w:rPr>
        </w:r>
        <w:r>
          <w:rPr>
            <w:noProof/>
            <w:webHidden/>
          </w:rPr>
          <w:fldChar w:fldCharType="separate"/>
        </w:r>
        <w:r>
          <w:rPr>
            <w:noProof/>
            <w:webHidden/>
          </w:rPr>
          <w:t>49</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31" w:history="1">
        <w:r w:rsidRPr="00F56A0B">
          <w:rPr>
            <w:rStyle w:val="a7"/>
            <w:noProof/>
          </w:rPr>
          <w:t>3.4. Участие эмитента в банковских группах, банковских холдингах, холдингах и ассоциациях</w:t>
        </w:r>
        <w:r>
          <w:rPr>
            <w:noProof/>
            <w:webHidden/>
          </w:rPr>
          <w:tab/>
        </w:r>
        <w:r>
          <w:rPr>
            <w:noProof/>
            <w:webHidden/>
          </w:rPr>
          <w:fldChar w:fldCharType="begin"/>
        </w:r>
        <w:r>
          <w:rPr>
            <w:noProof/>
            <w:webHidden/>
          </w:rPr>
          <w:instrText xml:space="preserve"> PAGEREF _Toc427333431 \h </w:instrText>
        </w:r>
        <w:r>
          <w:rPr>
            <w:noProof/>
            <w:webHidden/>
          </w:rPr>
        </w:r>
        <w:r>
          <w:rPr>
            <w:noProof/>
            <w:webHidden/>
          </w:rPr>
          <w:fldChar w:fldCharType="separate"/>
        </w:r>
        <w:r>
          <w:rPr>
            <w:noProof/>
            <w:webHidden/>
          </w:rPr>
          <w:t>49</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32" w:history="1">
        <w:r w:rsidRPr="00F56A0B">
          <w:rPr>
            <w:rStyle w:val="a7"/>
            <w:noProof/>
          </w:rPr>
          <w:t>3.5. Подконтрольные эмитенту организации, имеющие для него существенное значение</w:t>
        </w:r>
        <w:r>
          <w:rPr>
            <w:noProof/>
            <w:webHidden/>
          </w:rPr>
          <w:tab/>
        </w:r>
        <w:r>
          <w:rPr>
            <w:noProof/>
            <w:webHidden/>
          </w:rPr>
          <w:fldChar w:fldCharType="begin"/>
        </w:r>
        <w:r>
          <w:rPr>
            <w:noProof/>
            <w:webHidden/>
          </w:rPr>
          <w:instrText xml:space="preserve"> PAGEREF _Toc427333432 \h </w:instrText>
        </w:r>
        <w:r>
          <w:rPr>
            <w:noProof/>
            <w:webHidden/>
          </w:rPr>
        </w:r>
        <w:r>
          <w:rPr>
            <w:noProof/>
            <w:webHidden/>
          </w:rPr>
          <w:fldChar w:fldCharType="separate"/>
        </w:r>
        <w:r>
          <w:rPr>
            <w:noProof/>
            <w:webHidden/>
          </w:rPr>
          <w:t>49</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33" w:history="1">
        <w:r w:rsidRPr="00F56A0B">
          <w:rPr>
            <w:rStyle w:val="a7"/>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webHidden/>
          </w:rPr>
          <w:tab/>
        </w:r>
        <w:r>
          <w:rPr>
            <w:noProof/>
            <w:webHidden/>
          </w:rPr>
          <w:fldChar w:fldCharType="begin"/>
        </w:r>
        <w:r>
          <w:rPr>
            <w:noProof/>
            <w:webHidden/>
          </w:rPr>
          <w:instrText xml:space="preserve"> PAGEREF _Toc427333433 \h </w:instrText>
        </w:r>
        <w:r>
          <w:rPr>
            <w:noProof/>
            <w:webHidden/>
          </w:rPr>
        </w:r>
        <w:r>
          <w:rPr>
            <w:noProof/>
            <w:webHidden/>
          </w:rPr>
          <w:fldChar w:fldCharType="separate"/>
        </w:r>
        <w:r>
          <w:rPr>
            <w:noProof/>
            <w:webHidden/>
          </w:rPr>
          <w:t>51</w:t>
        </w:r>
        <w:r>
          <w:rPr>
            <w:noProof/>
            <w:webHidden/>
          </w:rPr>
          <w:fldChar w:fldCharType="end"/>
        </w:r>
      </w:hyperlink>
    </w:p>
    <w:p w:rsidR="00D05F8A" w:rsidRPr="00D05F8A" w:rsidRDefault="00D05F8A">
      <w:pPr>
        <w:pStyle w:val="11"/>
        <w:tabs>
          <w:tab w:val="right" w:leader="dot" w:pos="9061"/>
        </w:tabs>
        <w:rPr>
          <w:rFonts w:ascii="Calibri" w:hAnsi="Calibri"/>
          <w:noProof/>
          <w:sz w:val="22"/>
          <w:szCs w:val="22"/>
        </w:rPr>
      </w:pPr>
      <w:hyperlink w:anchor="_Toc427333434" w:history="1">
        <w:r w:rsidRPr="00F56A0B">
          <w:rPr>
            <w:rStyle w:val="a7"/>
            <w:noProof/>
          </w:rPr>
          <w:t>Раздел IV. Сведения о финансово-хозяйственной деятельности эмитента</w:t>
        </w:r>
        <w:r>
          <w:rPr>
            <w:noProof/>
            <w:webHidden/>
          </w:rPr>
          <w:tab/>
        </w:r>
        <w:r>
          <w:rPr>
            <w:noProof/>
            <w:webHidden/>
          </w:rPr>
          <w:fldChar w:fldCharType="begin"/>
        </w:r>
        <w:r>
          <w:rPr>
            <w:noProof/>
            <w:webHidden/>
          </w:rPr>
          <w:instrText xml:space="preserve"> PAGEREF _Toc427333434 \h </w:instrText>
        </w:r>
        <w:r>
          <w:rPr>
            <w:noProof/>
            <w:webHidden/>
          </w:rPr>
        </w:r>
        <w:r>
          <w:rPr>
            <w:noProof/>
            <w:webHidden/>
          </w:rPr>
          <w:fldChar w:fldCharType="separate"/>
        </w:r>
        <w:r>
          <w:rPr>
            <w:noProof/>
            <w:webHidden/>
          </w:rPr>
          <w:t>53</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35" w:history="1">
        <w:r w:rsidRPr="00F56A0B">
          <w:rPr>
            <w:rStyle w:val="a7"/>
            <w:noProof/>
          </w:rPr>
          <w:t>4.1. Результаты финансово-хозяйственной деятельности эмитента</w:t>
        </w:r>
        <w:r>
          <w:rPr>
            <w:noProof/>
            <w:webHidden/>
          </w:rPr>
          <w:tab/>
        </w:r>
        <w:r>
          <w:rPr>
            <w:noProof/>
            <w:webHidden/>
          </w:rPr>
          <w:fldChar w:fldCharType="begin"/>
        </w:r>
        <w:r>
          <w:rPr>
            <w:noProof/>
            <w:webHidden/>
          </w:rPr>
          <w:instrText xml:space="preserve"> PAGEREF _Toc427333435 \h </w:instrText>
        </w:r>
        <w:r>
          <w:rPr>
            <w:noProof/>
            <w:webHidden/>
          </w:rPr>
        </w:r>
        <w:r>
          <w:rPr>
            <w:noProof/>
            <w:webHidden/>
          </w:rPr>
          <w:fldChar w:fldCharType="separate"/>
        </w:r>
        <w:r>
          <w:rPr>
            <w:noProof/>
            <w:webHidden/>
          </w:rPr>
          <w:t>53</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36" w:history="1">
        <w:r w:rsidRPr="00F56A0B">
          <w:rPr>
            <w:rStyle w:val="a7"/>
            <w:noProof/>
          </w:rPr>
          <w:t>4.2. Ликвидность эмитента, достаточность капитала и оборотных средств</w:t>
        </w:r>
        <w:r>
          <w:rPr>
            <w:noProof/>
            <w:webHidden/>
          </w:rPr>
          <w:tab/>
        </w:r>
        <w:r>
          <w:rPr>
            <w:noProof/>
            <w:webHidden/>
          </w:rPr>
          <w:fldChar w:fldCharType="begin"/>
        </w:r>
        <w:r>
          <w:rPr>
            <w:noProof/>
            <w:webHidden/>
          </w:rPr>
          <w:instrText xml:space="preserve"> PAGEREF _Toc427333436 \h </w:instrText>
        </w:r>
        <w:r>
          <w:rPr>
            <w:noProof/>
            <w:webHidden/>
          </w:rPr>
        </w:r>
        <w:r>
          <w:rPr>
            <w:noProof/>
            <w:webHidden/>
          </w:rPr>
          <w:fldChar w:fldCharType="separate"/>
        </w:r>
        <w:r>
          <w:rPr>
            <w:noProof/>
            <w:webHidden/>
          </w:rPr>
          <w:t>54</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37" w:history="1">
        <w:r w:rsidRPr="00F56A0B">
          <w:rPr>
            <w:rStyle w:val="a7"/>
            <w:noProof/>
          </w:rPr>
          <w:t>4.3. Финансовые вложения эмитента</w:t>
        </w:r>
        <w:r>
          <w:rPr>
            <w:noProof/>
            <w:webHidden/>
          </w:rPr>
          <w:tab/>
        </w:r>
        <w:r>
          <w:rPr>
            <w:noProof/>
            <w:webHidden/>
          </w:rPr>
          <w:fldChar w:fldCharType="begin"/>
        </w:r>
        <w:r>
          <w:rPr>
            <w:noProof/>
            <w:webHidden/>
          </w:rPr>
          <w:instrText xml:space="preserve"> PAGEREF _Toc427333437 \h </w:instrText>
        </w:r>
        <w:r>
          <w:rPr>
            <w:noProof/>
            <w:webHidden/>
          </w:rPr>
        </w:r>
        <w:r>
          <w:rPr>
            <w:noProof/>
            <w:webHidden/>
          </w:rPr>
          <w:fldChar w:fldCharType="separate"/>
        </w:r>
        <w:r>
          <w:rPr>
            <w:noProof/>
            <w:webHidden/>
          </w:rPr>
          <w:t>56</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38" w:history="1">
        <w:r w:rsidRPr="00F56A0B">
          <w:rPr>
            <w:rStyle w:val="a7"/>
            <w:noProof/>
          </w:rPr>
          <w:t>4.4. Нематериальные активы эмитента</w:t>
        </w:r>
        <w:r>
          <w:rPr>
            <w:noProof/>
            <w:webHidden/>
          </w:rPr>
          <w:tab/>
        </w:r>
        <w:r>
          <w:rPr>
            <w:noProof/>
            <w:webHidden/>
          </w:rPr>
          <w:fldChar w:fldCharType="begin"/>
        </w:r>
        <w:r>
          <w:rPr>
            <w:noProof/>
            <w:webHidden/>
          </w:rPr>
          <w:instrText xml:space="preserve"> PAGEREF _Toc427333438 \h </w:instrText>
        </w:r>
        <w:r>
          <w:rPr>
            <w:noProof/>
            <w:webHidden/>
          </w:rPr>
        </w:r>
        <w:r>
          <w:rPr>
            <w:noProof/>
            <w:webHidden/>
          </w:rPr>
          <w:fldChar w:fldCharType="separate"/>
        </w:r>
        <w:r>
          <w:rPr>
            <w:noProof/>
            <w:webHidden/>
          </w:rPr>
          <w:t>59</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39" w:history="1">
        <w:r w:rsidRPr="00F56A0B">
          <w:rPr>
            <w:rStyle w:val="a7"/>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webHidden/>
          </w:rPr>
          <w:tab/>
        </w:r>
        <w:r>
          <w:rPr>
            <w:noProof/>
            <w:webHidden/>
          </w:rPr>
          <w:fldChar w:fldCharType="begin"/>
        </w:r>
        <w:r>
          <w:rPr>
            <w:noProof/>
            <w:webHidden/>
          </w:rPr>
          <w:instrText xml:space="preserve"> PAGEREF _Toc427333439 \h </w:instrText>
        </w:r>
        <w:r>
          <w:rPr>
            <w:noProof/>
            <w:webHidden/>
          </w:rPr>
        </w:r>
        <w:r>
          <w:rPr>
            <w:noProof/>
            <w:webHidden/>
          </w:rPr>
          <w:fldChar w:fldCharType="separate"/>
        </w:r>
        <w:r>
          <w:rPr>
            <w:noProof/>
            <w:webHidden/>
          </w:rPr>
          <w:t>59</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40" w:history="1">
        <w:r w:rsidRPr="00F56A0B">
          <w:rPr>
            <w:rStyle w:val="a7"/>
            <w:noProof/>
          </w:rPr>
          <w:t>4.6. Анализ тенденций развития в сфере основной деятельности эмитента</w:t>
        </w:r>
        <w:r>
          <w:rPr>
            <w:noProof/>
            <w:webHidden/>
          </w:rPr>
          <w:tab/>
        </w:r>
        <w:r>
          <w:rPr>
            <w:noProof/>
            <w:webHidden/>
          </w:rPr>
          <w:fldChar w:fldCharType="begin"/>
        </w:r>
        <w:r>
          <w:rPr>
            <w:noProof/>
            <w:webHidden/>
          </w:rPr>
          <w:instrText xml:space="preserve"> PAGEREF _Toc427333440 \h </w:instrText>
        </w:r>
        <w:r>
          <w:rPr>
            <w:noProof/>
            <w:webHidden/>
          </w:rPr>
        </w:r>
        <w:r>
          <w:rPr>
            <w:noProof/>
            <w:webHidden/>
          </w:rPr>
          <w:fldChar w:fldCharType="separate"/>
        </w:r>
        <w:r>
          <w:rPr>
            <w:noProof/>
            <w:webHidden/>
          </w:rPr>
          <w:t>59</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41" w:history="1">
        <w:r w:rsidRPr="00F56A0B">
          <w:rPr>
            <w:rStyle w:val="a7"/>
            <w:noProof/>
          </w:rPr>
          <w:t>4.7. Анализ факторов и условий, влияющих на деятельность эмитента</w:t>
        </w:r>
        <w:r>
          <w:rPr>
            <w:noProof/>
            <w:webHidden/>
          </w:rPr>
          <w:tab/>
        </w:r>
        <w:r>
          <w:rPr>
            <w:noProof/>
            <w:webHidden/>
          </w:rPr>
          <w:fldChar w:fldCharType="begin"/>
        </w:r>
        <w:r>
          <w:rPr>
            <w:noProof/>
            <w:webHidden/>
          </w:rPr>
          <w:instrText xml:space="preserve"> PAGEREF _Toc427333441 \h </w:instrText>
        </w:r>
        <w:r>
          <w:rPr>
            <w:noProof/>
            <w:webHidden/>
          </w:rPr>
        </w:r>
        <w:r>
          <w:rPr>
            <w:noProof/>
            <w:webHidden/>
          </w:rPr>
          <w:fldChar w:fldCharType="separate"/>
        </w:r>
        <w:r>
          <w:rPr>
            <w:noProof/>
            <w:webHidden/>
          </w:rPr>
          <w:t>62</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42" w:history="1">
        <w:r w:rsidRPr="00F56A0B">
          <w:rPr>
            <w:rStyle w:val="a7"/>
            <w:noProof/>
          </w:rPr>
          <w:t>4.8. Конкуренты эмитента</w:t>
        </w:r>
        <w:r>
          <w:rPr>
            <w:noProof/>
            <w:webHidden/>
          </w:rPr>
          <w:tab/>
        </w:r>
        <w:r>
          <w:rPr>
            <w:noProof/>
            <w:webHidden/>
          </w:rPr>
          <w:fldChar w:fldCharType="begin"/>
        </w:r>
        <w:r>
          <w:rPr>
            <w:noProof/>
            <w:webHidden/>
          </w:rPr>
          <w:instrText xml:space="preserve"> PAGEREF _Toc427333442 \h </w:instrText>
        </w:r>
        <w:r>
          <w:rPr>
            <w:noProof/>
            <w:webHidden/>
          </w:rPr>
        </w:r>
        <w:r>
          <w:rPr>
            <w:noProof/>
            <w:webHidden/>
          </w:rPr>
          <w:fldChar w:fldCharType="separate"/>
        </w:r>
        <w:r>
          <w:rPr>
            <w:noProof/>
            <w:webHidden/>
          </w:rPr>
          <w:t>63</w:t>
        </w:r>
        <w:r>
          <w:rPr>
            <w:noProof/>
            <w:webHidden/>
          </w:rPr>
          <w:fldChar w:fldCharType="end"/>
        </w:r>
      </w:hyperlink>
    </w:p>
    <w:p w:rsidR="00D05F8A" w:rsidRPr="00D05F8A" w:rsidRDefault="00D05F8A">
      <w:pPr>
        <w:pStyle w:val="11"/>
        <w:tabs>
          <w:tab w:val="right" w:leader="dot" w:pos="9061"/>
        </w:tabs>
        <w:rPr>
          <w:rFonts w:ascii="Calibri" w:hAnsi="Calibri"/>
          <w:noProof/>
          <w:sz w:val="22"/>
          <w:szCs w:val="22"/>
        </w:rPr>
      </w:pPr>
      <w:hyperlink w:anchor="_Toc427333443" w:history="1">
        <w:r w:rsidRPr="00F56A0B">
          <w:rPr>
            <w:rStyle w:val="a7"/>
            <w:noProof/>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webHidden/>
          </w:rPr>
          <w:tab/>
        </w:r>
        <w:r>
          <w:rPr>
            <w:noProof/>
            <w:webHidden/>
          </w:rPr>
          <w:fldChar w:fldCharType="begin"/>
        </w:r>
        <w:r>
          <w:rPr>
            <w:noProof/>
            <w:webHidden/>
          </w:rPr>
          <w:instrText xml:space="preserve"> PAGEREF _Toc427333443 \h </w:instrText>
        </w:r>
        <w:r>
          <w:rPr>
            <w:noProof/>
            <w:webHidden/>
          </w:rPr>
        </w:r>
        <w:r>
          <w:rPr>
            <w:noProof/>
            <w:webHidden/>
          </w:rPr>
          <w:fldChar w:fldCharType="separate"/>
        </w:r>
        <w:r>
          <w:rPr>
            <w:noProof/>
            <w:webHidden/>
          </w:rPr>
          <w:t>64</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44" w:history="1">
        <w:r w:rsidRPr="00F56A0B">
          <w:rPr>
            <w:rStyle w:val="a7"/>
            <w:noProof/>
          </w:rPr>
          <w:t>5.1. Сведения о структуре и компетенции органов управления эмитента</w:t>
        </w:r>
        <w:r>
          <w:rPr>
            <w:noProof/>
            <w:webHidden/>
          </w:rPr>
          <w:tab/>
        </w:r>
        <w:r>
          <w:rPr>
            <w:noProof/>
            <w:webHidden/>
          </w:rPr>
          <w:fldChar w:fldCharType="begin"/>
        </w:r>
        <w:r>
          <w:rPr>
            <w:noProof/>
            <w:webHidden/>
          </w:rPr>
          <w:instrText xml:space="preserve"> PAGEREF _Toc427333444 \h </w:instrText>
        </w:r>
        <w:r>
          <w:rPr>
            <w:noProof/>
            <w:webHidden/>
          </w:rPr>
        </w:r>
        <w:r>
          <w:rPr>
            <w:noProof/>
            <w:webHidden/>
          </w:rPr>
          <w:fldChar w:fldCharType="separate"/>
        </w:r>
        <w:r>
          <w:rPr>
            <w:noProof/>
            <w:webHidden/>
          </w:rPr>
          <w:t>64</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45" w:history="1">
        <w:r w:rsidRPr="00F56A0B">
          <w:rPr>
            <w:rStyle w:val="a7"/>
            <w:noProof/>
          </w:rPr>
          <w:t>5.2. Информация о лицах, входящих в состав органов управления эмитента</w:t>
        </w:r>
        <w:r>
          <w:rPr>
            <w:noProof/>
            <w:webHidden/>
          </w:rPr>
          <w:tab/>
        </w:r>
        <w:r>
          <w:rPr>
            <w:noProof/>
            <w:webHidden/>
          </w:rPr>
          <w:fldChar w:fldCharType="begin"/>
        </w:r>
        <w:r>
          <w:rPr>
            <w:noProof/>
            <w:webHidden/>
          </w:rPr>
          <w:instrText xml:space="preserve"> PAGEREF _Toc427333445 \h </w:instrText>
        </w:r>
        <w:r>
          <w:rPr>
            <w:noProof/>
            <w:webHidden/>
          </w:rPr>
        </w:r>
        <w:r>
          <w:rPr>
            <w:noProof/>
            <w:webHidden/>
          </w:rPr>
          <w:fldChar w:fldCharType="separate"/>
        </w:r>
        <w:r>
          <w:rPr>
            <w:noProof/>
            <w:webHidden/>
          </w:rPr>
          <w:t>67</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46" w:history="1">
        <w:r w:rsidRPr="00F56A0B">
          <w:rPr>
            <w:rStyle w:val="a7"/>
            <w:noProof/>
          </w:rPr>
          <w:t>5.2.1. Состав совета директоров (наблюдательного совета) эмитента</w:t>
        </w:r>
        <w:r>
          <w:rPr>
            <w:noProof/>
            <w:webHidden/>
          </w:rPr>
          <w:tab/>
        </w:r>
        <w:r>
          <w:rPr>
            <w:noProof/>
            <w:webHidden/>
          </w:rPr>
          <w:fldChar w:fldCharType="begin"/>
        </w:r>
        <w:r>
          <w:rPr>
            <w:noProof/>
            <w:webHidden/>
          </w:rPr>
          <w:instrText xml:space="preserve"> PAGEREF _Toc427333446 \h </w:instrText>
        </w:r>
        <w:r>
          <w:rPr>
            <w:noProof/>
            <w:webHidden/>
          </w:rPr>
        </w:r>
        <w:r>
          <w:rPr>
            <w:noProof/>
            <w:webHidden/>
          </w:rPr>
          <w:fldChar w:fldCharType="separate"/>
        </w:r>
        <w:r>
          <w:rPr>
            <w:noProof/>
            <w:webHidden/>
          </w:rPr>
          <w:t>67</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47" w:history="1">
        <w:r w:rsidRPr="00F56A0B">
          <w:rPr>
            <w:rStyle w:val="a7"/>
            <w:noProof/>
          </w:rPr>
          <w:t>5.2.2. Информация о единоличном исполнительном органе эмитента</w:t>
        </w:r>
        <w:r>
          <w:rPr>
            <w:noProof/>
            <w:webHidden/>
          </w:rPr>
          <w:tab/>
        </w:r>
        <w:r>
          <w:rPr>
            <w:noProof/>
            <w:webHidden/>
          </w:rPr>
          <w:fldChar w:fldCharType="begin"/>
        </w:r>
        <w:r>
          <w:rPr>
            <w:noProof/>
            <w:webHidden/>
          </w:rPr>
          <w:instrText xml:space="preserve"> PAGEREF _Toc427333447 \h </w:instrText>
        </w:r>
        <w:r>
          <w:rPr>
            <w:noProof/>
            <w:webHidden/>
          </w:rPr>
        </w:r>
        <w:r>
          <w:rPr>
            <w:noProof/>
            <w:webHidden/>
          </w:rPr>
          <w:fldChar w:fldCharType="separate"/>
        </w:r>
        <w:r>
          <w:rPr>
            <w:noProof/>
            <w:webHidden/>
          </w:rPr>
          <w:t>77</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48" w:history="1">
        <w:r w:rsidRPr="00F56A0B">
          <w:rPr>
            <w:rStyle w:val="a7"/>
            <w:noProof/>
          </w:rPr>
          <w:t>5.2.3. Состав коллегиального исполнительного органа эмитента</w:t>
        </w:r>
        <w:r>
          <w:rPr>
            <w:noProof/>
            <w:webHidden/>
          </w:rPr>
          <w:tab/>
        </w:r>
        <w:r>
          <w:rPr>
            <w:noProof/>
            <w:webHidden/>
          </w:rPr>
          <w:fldChar w:fldCharType="begin"/>
        </w:r>
        <w:r>
          <w:rPr>
            <w:noProof/>
            <w:webHidden/>
          </w:rPr>
          <w:instrText xml:space="preserve"> PAGEREF _Toc427333448 \h </w:instrText>
        </w:r>
        <w:r>
          <w:rPr>
            <w:noProof/>
            <w:webHidden/>
          </w:rPr>
        </w:r>
        <w:r>
          <w:rPr>
            <w:noProof/>
            <w:webHidden/>
          </w:rPr>
          <w:fldChar w:fldCharType="separate"/>
        </w:r>
        <w:r>
          <w:rPr>
            <w:noProof/>
            <w:webHidden/>
          </w:rPr>
          <w:t>78</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49" w:history="1">
        <w:r w:rsidRPr="00F56A0B">
          <w:rPr>
            <w:rStyle w:val="a7"/>
            <w:noProof/>
          </w:rPr>
          <w:t>5.3. Сведения о размере вознаграждения и/или компенсации расходов по каждому органу управления эмитента</w:t>
        </w:r>
        <w:r>
          <w:rPr>
            <w:noProof/>
            <w:webHidden/>
          </w:rPr>
          <w:tab/>
        </w:r>
        <w:r>
          <w:rPr>
            <w:noProof/>
            <w:webHidden/>
          </w:rPr>
          <w:fldChar w:fldCharType="begin"/>
        </w:r>
        <w:r>
          <w:rPr>
            <w:noProof/>
            <w:webHidden/>
          </w:rPr>
          <w:instrText xml:space="preserve"> PAGEREF _Toc427333449 \h </w:instrText>
        </w:r>
        <w:r>
          <w:rPr>
            <w:noProof/>
            <w:webHidden/>
          </w:rPr>
        </w:r>
        <w:r>
          <w:rPr>
            <w:noProof/>
            <w:webHidden/>
          </w:rPr>
          <w:fldChar w:fldCharType="separate"/>
        </w:r>
        <w:r>
          <w:rPr>
            <w:noProof/>
            <w:webHidden/>
          </w:rPr>
          <w:t>78</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50" w:history="1">
        <w:r w:rsidRPr="00F56A0B">
          <w:rPr>
            <w:rStyle w:val="a7"/>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webHidden/>
          </w:rPr>
          <w:tab/>
        </w:r>
        <w:r>
          <w:rPr>
            <w:noProof/>
            <w:webHidden/>
          </w:rPr>
          <w:fldChar w:fldCharType="begin"/>
        </w:r>
        <w:r>
          <w:rPr>
            <w:noProof/>
            <w:webHidden/>
          </w:rPr>
          <w:instrText xml:space="preserve"> PAGEREF _Toc427333450 \h </w:instrText>
        </w:r>
        <w:r>
          <w:rPr>
            <w:noProof/>
            <w:webHidden/>
          </w:rPr>
        </w:r>
        <w:r>
          <w:rPr>
            <w:noProof/>
            <w:webHidden/>
          </w:rPr>
          <w:fldChar w:fldCharType="separate"/>
        </w:r>
        <w:r>
          <w:rPr>
            <w:noProof/>
            <w:webHidden/>
          </w:rPr>
          <w:t>79</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51" w:history="1">
        <w:r w:rsidRPr="00F56A0B">
          <w:rPr>
            <w:rStyle w:val="a7"/>
            <w:noProof/>
          </w:rPr>
          <w:t>5.5. Информация о лицах, входящих в состав органов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_Toc427333451 \h </w:instrText>
        </w:r>
        <w:r>
          <w:rPr>
            <w:noProof/>
            <w:webHidden/>
          </w:rPr>
        </w:r>
        <w:r>
          <w:rPr>
            <w:noProof/>
            <w:webHidden/>
          </w:rPr>
          <w:fldChar w:fldCharType="separate"/>
        </w:r>
        <w:r>
          <w:rPr>
            <w:noProof/>
            <w:webHidden/>
          </w:rPr>
          <w:t>80</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52" w:history="1">
        <w:r w:rsidRPr="00F56A0B">
          <w:rPr>
            <w:rStyle w:val="a7"/>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_Toc427333452 \h </w:instrText>
        </w:r>
        <w:r>
          <w:rPr>
            <w:noProof/>
            <w:webHidden/>
          </w:rPr>
        </w:r>
        <w:r>
          <w:rPr>
            <w:noProof/>
            <w:webHidden/>
          </w:rPr>
          <w:fldChar w:fldCharType="separate"/>
        </w:r>
        <w:r>
          <w:rPr>
            <w:noProof/>
            <w:webHidden/>
          </w:rPr>
          <w:t>84</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53" w:history="1">
        <w:r w:rsidRPr="00F56A0B">
          <w:rPr>
            <w:rStyle w:val="a7"/>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webHidden/>
          </w:rPr>
          <w:tab/>
        </w:r>
        <w:r>
          <w:rPr>
            <w:noProof/>
            <w:webHidden/>
          </w:rPr>
          <w:fldChar w:fldCharType="begin"/>
        </w:r>
        <w:r>
          <w:rPr>
            <w:noProof/>
            <w:webHidden/>
          </w:rPr>
          <w:instrText xml:space="preserve"> PAGEREF _Toc427333453 \h </w:instrText>
        </w:r>
        <w:r>
          <w:rPr>
            <w:noProof/>
            <w:webHidden/>
          </w:rPr>
        </w:r>
        <w:r>
          <w:rPr>
            <w:noProof/>
            <w:webHidden/>
          </w:rPr>
          <w:fldChar w:fldCharType="separate"/>
        </w:r>
        <w:r>
          <w:rPr>
            <w:noProof/>
            <w:webHidden/>
          </w:rPr>
          <w:t>85</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54" w:history="1">
        <w:r w:rsidRPr="00F56A0B">
          <w:rPr>
            <w:rStyle w:val="a7"/>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Pr>
            <w:noProof/>
            <w:webHidden/>
          </w:rPr>
          <w:tab/>
        </w:r>
        <w:r>
          <w:rPr>
            <w:noProof/>
            <w:webHidden/>
          </w:rPr>
          <w:fldChar w:fldCharType="begin"/>
        </w:r>
        <w:r>
          <w:rPr>
            <w:noProof/>
            <w:webHidden/>
          </w:rPr>
          <w:instrText xml:space="preserve"> PAGEREF _Toc427333454 \h </w:instrText>
        </w:r>
        <w:r>
          <w:rPr>
            <w:noProof/>
            <w:webHidden/>
          </w:rPr>
        </w:r>
        <w:r>
          <w:rPr>
            <w:noProof/>
            <w:webHidden/>
          </w:rPr>
          <w:fldChar w:fldCharType="separate"/>
        </w:r>
        <w:r>
          <w:rPr>
            <w:noProof/>
            <w:webHidden/>
          </w:rPr>
          <w:t>85</w:t>
        </w:r>
        <w:r>
          <w:rPr>
            <w:noProof/>
            <w:webHidden/>
          </w:rPr>
          <w:fldChar w:fldCharType="end"/>
        </w:r>
      </w:hyperlink>
    </w:p>
    <w:p w:rsidR="00D05F8A" w:rsidRPr="00D05F8A" w:rsidRDefault="00D05F8A">
      <w:pPr>
        <w:pStyle w:val="11"/>
        <w:tabs>
          <w:tab w:val="right" w:leader="dot" w:pos="9061"/>
        </w:tabs>
        <w:rPr>
          <w:rFonts w:ascii="Calibri" w:hAnsi="Calibri"/>
          <w:noProof/>
          <w:sz w:val="22"/>
          <w:szCs w:val="22"/>
        </w:rPr>
      </w:pPr>
      <w:hyperlink w:anchor="_Toc427333455" w:history="1">
        <w:r w:rsidRPr="00F56A0B">
          <w:rPr>
            <w:rStyle w:val="a7"/>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webHidden/>
          </w:rPr>
          <w:tab/>
        </w:r>
        <w:r>
          <w:rPr>
            <w:noProof/>
            <w:webHidden/>
          </w:rPr>
          <w:fldChar w:fldCharType="begin"/>
        </w:r>
        <w:r>
          <w:rPr>
            <w:noProof/>
            <w:webHidden/>
          </w:rPr>
          <w:instrText xml:space="preserve"> PAGEREF _Toc427333455 \h </w:instrText>
        </w:r>
        <w:r>
          <w:rPr>
            <w:noProof/>
            <w:webHidden/>
          </w:rPr>
        </w:r>
        <w:r>
          <w:rPr>
            <w:noProof/>
            <w:webHidden/>
          </w:rPr>
          <w:fldChar w:fldCharType="separate"/>
        </w:r>
        <w:r>
          <w:rPr>
            <w:noProof/>
            <w:webHidden/>
          </w:rPr>
          <w:t>86</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56" w:history="1">
        <w:r w:rsidRPr="00F56A0B">
          <w:rPr>
            <w:rStyle w:val="a7"/>
            <w:noProof/>
          </w:rPr>
          <w:t>6.1. Сведения об общем количестве акционеров (участников) эмитента</w:t>
        </w:r>
        <w:r>
          <w:rPr>
            <w:noProof/>
            <w:webHidden/>
          </w:rPr>
          <w:tab/>
        </w:r>
        <w:r>
          <w:rPr>
            <w:noProof/>
            <w:webHidden/>
          </w:rPr>
          <w:fldChar w:fldCharType="begin"/>
        </w:r>
        <w:r>
          <w:rPr>
            <w:noProof/>
            <w:webHidden/>
          </w:rPr>
          <w:instrText xml:space="preserve"> PAGEREF _Toc427333456 \h </w:instrText>
        </w:r>
        <w:r>
          <w:rPr>
            <w:noProof/>
            <w:webHidden/>
          </w:rPr>
        </w:r>
        <w:r>
          <w:rPr>
            <w:noProof/>
            <w:webHidden/>
          </w:rPr>
          <w:fldChar w:fldCharType="separate"/>
        </w:r>
        <w:r>
          <w:rPr>
            <w:noProof/>
            <w:webHidden/>
          </w:rPr>
          <w:t>86</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57" w:history="1">
        <w:r w:rsidRPr="00F56A0B">
          <w:rPr>
            <w:rStyle w:val="a7"/>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webHidden/>
          </w:rPr>
          <w:tab/>
        </w:r>
        <w:r>
          <w:rPr>
            <w:noProof/>
            <w:webHidden/>
          </w:rPr>
          <w:fldChar w:fldCharType="begin"/>
        </w:r>
        <w:r>
          <w:rPr>
            <w:noProof/>
            <w:webHidden/>
          </w:rPr>
          <w:instrText xml:space="preserve"> PAGEREF _Toc427333457 \h </w:instrText>
        </w:r>
        <w:r>
          <w:rPr>
            <w:noProof/>
            <w:webHidden/>
          </w:rPr>
        </w:r>
        <w:r>
          <w:rPr>
            <w:noProof/>
            <w:webHidden/>
          </w:rPr>
          <w:fldChar w:fldCharType="separate"/>
        </w:r>
        <w:r>
          <w:rPr>
            <w:noProof/>
            <w:webHidden/>
          </w:rPr>
          <w:t>86</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58" w:history="1">
        <w:r w:rsidRPr="00F56A0B">
          <w:rPr>
            <w:rStyle w:val="a7"/>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webHidden/>
          </w:rPr>
          <w:tab/>
        </w:r>
        <w:r>
          <w:rPr>
            <w:noProof/>
            <w:webHidden/>
          </w:rPr>
          <w:fldChar w:fldCharType="begin"/>
        </w:r>
        <w:r>
          <w:rPr>
            <w:noProof/>
            <w:webHidden/>
          </w:rPr>
          <w:instrText xml:space="preserve"> PAGEREF _Toc427333458 \h </w:instrText>
        </w:r>
        <w:r>
          <w:rPr>
            <w:noProof/>
            <w:webHidden/>
          </w:rPr>
        </w:r>
        <w:r>
          <w:rPr>
            <w:noProof/>
            <w:webHidden/>
          </w:rPr>
          <w:fldChar w:fldCharType="separate"/>
        </w:r>
        <w:r>
          <w:rPr>
            <w:noProof/>
            <w:webHidden/>
          </w:rPr>
          <w:t>94</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59" w:history="1">
        <w:r w:rsidRPr="00F56A0B">
          <w:rPr>
            <w:rStyle w:val="a7"/>
            <w:noProof/>
          </w:rPr>
          <w:t>6.4. Сведения об ограничениях на участие в уставном капитале эмитента</w:t>
        </w:r>
        <w:r>
          <w:rPr>
            <w:noProof/>
            <w:webHidden/>
          </w:rPr>
          <w:tab/>
        </w:r>
        <w:r>
          <w:rPr>
            <w:noProof/>
            <w:webHidden/>
          </w:rPr>
          <w:fldChar w:fldCharType="begin"/>
        </w:r>
        <w:r>
          <w:rPr>
            <w:noProof/>
            <w:webHidden/>
          </w:rPr>
          <w:instrText xml:space="preserve"> PAGEREF _Toc427333459 \h </w:instrText>
        </w:r>
        <w:r>
          <w:rPr>
            <w:noProof/>
            <w:webHidden/>
          </w:rPr>
        </w:r>
        <w:r>
          <w:rPr>
            <w:noProof/>
            <w:webHidden/>
          </w:rPr>
          <w:fldChar w:fldCharType="separate"/>
        </w:r>
        <w:r>
          <w:rPr>
            <w:noProof/>
            <w:webHidden/>
          </w:rPr>
          <w:t>95</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60" w:history="1">
        <w:r w:rsidRPr="00F56A0B">
          <w:rPr>
            <w:rStyle w:val="a7"/>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webHidden/>
          </w:rPr>
          <w:tab/>
        </w:r>
        <w:r>
          <w:rPr>
            <w:noProof/>
            <w:webHidden/>
          </w:rPr>
          <w:fldChar w:fldCharType="begin"/>
        </w:r>
        <w:r>
          <w:rPr>
            <w:noProof/>
            <w:webHidden/>
          </w:rPr>
          <w:instrText xml:space="preserve"> PAGEREF _Toc427333460 \h </w:instrText>
        </w:r>
        <w:r>
          <w:rPr>
            <w:noProof/>
            <w:webHidden/>
          </w:rPr>
        </w:r>
        <w:r>
          <w:rPr>
            <w:noProof/>
            <w:webHidden/>
          </w:rPr>
          <w:fldChar w:fldCharType="separate"/>
        </w:r>
        <w:r>
          <w:rPr>
            <w:noProof/>
            <w:webHidden/>
          </w:rPr>
          <w:t>95</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61" w:history="1">
        <w:r w:rsidRPr="00F56A0B">
          <w:rPr>
            <w:rStyle w:val="a7"/>
            <w:noProof/>
          </w:rPr>
          <w:t>6.6. Сведения о совершенных эмитентом сделках, в совершении которых имелась заинтересованность</w:t>
        </w:r>
        <w:r>
          <w:rPr>
            <w:noProof/>
            <w:webHidden/>
          </w:rPr>
          <w:tab/>
        </w:r>
        <w:r>
          <w:rPr>
            <w:noProof/>
            <w:webHidden/>
          </w:rPr>
          <w:fldChar w:fldCharType="begin"/>
        </w:r>
        <w:r>
          <w:rPr>
            <w:noProof/>
            <w:webHidden/>
          </w:rPr>
          <w:instrText xml:space="preserve"> PAGEREF _Toc427333461 \h </w:instrText>
        </w:r>
        <w:r>
          <w:rPr>
            <w:noProof/>
            <w:webHidden/>
          </w:rPr>
        </w:r>
        <w:r>
          <w:rPr>
            <w:noProof/>
            <w:webHidden/>
          </w:rPr>
          <w:fldChar w:fldCharType="separate"/>
        </w:r>
        <w:r>
          <w:rPr>
            <w:noProof/>
            <w:webHidden/>
          </w:rPr>
          <w:t>100</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62" w:history="1">
        <w:r w:rsidRPr="00F56A0B">
          <w:rPr>
            <w:rStyle w:val="a7"/>
            <w:noProof/>
          </w:rPr>
          <w:t>6.7. Сведения о размере дебиторской задолженности</w:t>
        </w:r>
        <w:r>
          <w:rPr>
            <w:noProof/>
            <w:webHidden/>
          </w:rPr>
          <w:tab/>
        </w:r>
        <w:r>
          <w:rPr>
            <w:noProof/>
            <w:webHidden/>
          </w:rPr>
          <w:fldChar w:fldCharType="begin"/>
        </w:r>
        <w:r>
          <w:rPr>
            <w:noProof/>
            <w:webHidden/>
          </w:rPr>
          <w:instrText xml:space="preserve"> PAGEREF _Toc427333462 \h </w:instrText>
        </w:r>
        <w:r>
          <w:rPr>
            <w:noProof/>
            <w:webHidden/>
          </w:rPr>
        </w:r>
        <w:r>
          <w:rPr>
            <w:noProof/>
            <w:webHidden/>
          </w:rPr>
          <w:fldChar w:fldCharType="separate"/>
        </w:r>
        <w:r>
          <w:rPr>
            <w:noProof/>
            <w:webHidden/>
          </w:rPr>
          <w:t>101</w:t>
        </w:r>
        <w:r>
          <w:rPr>
            <w:noProof/>
            <w:webHidden/>
          </w:rPr>
          <w:fldChar w:fldCharType="end"/>
        </w:r>
      </w:hyperlink>
    </w:p>
    <w:p w:rsidR="00D05F8A" w:rsidRPr="00D05F8A" w:rsidRDefault="00D05F8A">
      <w:pPr>
        <w:pStyle w:val="11"/>
        <w:tabs>
          <w:tab w:val="right" w:leader="dot" w:pos="9061"/>
        </w:tabs>
        <w:rPr>
          <w:rFonts w:ascii="Calibri" w:hAnsi="Calibri"/>
          <w:noProof/>
          <w:sz w:val="22"/>
          <w:szCs w:val="22"/>
        </w:rPr>
      </w:pPr>
      <w:hyperlink w:anchor="_Toc427333463" w:history="1">
        <w:r w:rsidRPr="00F56A0B">
          <w:rPr>
            <w:rStyle w:val="a7"/>
            <w:noProof/>
          </w:rPr>
          <w:t>Раздел VII. Бухгалтерская(финансовая) отчетность эмитента и иная финансовая информация</w:t>
        </w:r>
        <w:r>
          <w:rPr>
            <w:noProof/>
            <w:webHidden/>
          </w:rPr>
          <w:tab/>
        </w:r>
        <w:r>
          <w:rPr>
            <w:noProof/>
            <w:webHidden/>
          </w:rPr>
          <w:fldChar w:fldCharType="begin"/>
        </w:r>
        <w:r>
          <w:rPr>
            <w:noProof/>
            <w:webHidden/>
          </w:rPr>
          <w:instrText xml:space="preserve"> PAGEREF _Toc427333463 \h </w:instrText>
        </w:r>
        <w:r>
          <w:rPr>
            <w:noProof/>
            <w:webHidden/>
          </w:rPr>
        </w:r>
        <w:r>
          <w:rPr>
            <w:noProof/>
            <w:webHidden/>
          </w:rPr>
          <w:fldChar w:fldCharType="separate"/>
        </w:r>
        <w:r>
          <w:rPr>
            <w:noProof/>
            <w:webHidden/>
          </w:rPr>
          <w:t>102</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64" w:history="1">
        <w:r w:rsidRPr="00F56A0B">
          <w:rPr>
            <w:rStyle w:val="a7"/>
            <w:noProof/>
          </w:rPr>
          <w:t>7.1. Годовая бухгалтерская(финансовая) отчетность эмитента</w:t>
        </w:r>
        <w:r>
          <w:rPr>
            <w:noProof/>
            <w:webHidden/>
          </w:rPr>
          <w:tab/>
        </w:r>
        <w:r>
          <w:rPr>
            <w:noProof/>
            <w:webHidden/>
          </w:rPr>
          <w:fldChar w:fldCharType="begin"/>
        </w:r>
        <w:r>
          <w:rPr>
            <w:noProof/>
            <w:webHidden/>
          </w:rPr>
          <w:instrText xml:space="preserve"> PAGEREF _Toc427333464 \h </w:instrText>
        </w:r>
        <w:r>
          <w:rPr>
            <w:noProof/>
            <w:webHidden/>
          </w:rPr>
        </w:r>
        <w:r>
          <w:rPr>
            <w:noProof/>
            <w:webHidden/>
          </w:rPr>
          <w:fldChar w:fldCharType="separate"/>
        </w:r>
        <w:r>
          <w:rPr>
            <w:noProof/>
            <w:webHidden/>
          </w:rPr>
          <w:t>102</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65" w:history="1">
        <w:r w:rsidRPr="00F56A0B">
          <w:rPr>
            <w:rStyle w:val="a7"/>
            <w:noProof/>
          </w:rPr>
          <w:t>7.2. Промежуточная бухгалтерская (финансовая) отчетность эмитента</w:t>
        </w:r>
        <w:r>
          <w:rPr>
            <w:noProof/>
            <w:webHidden/>
          </w:rPr>
          <w:tab/>
        </w:r>
        <w:r>
          <w:rPr>
            <w:noProof/>
            <w:webHidden/>
          </w:rPr>
          <w:fldChar w:fldCharType="begin"/>
        </w:r>
        <w:r>
          <w:rPr>
            <w:noProof/>
            <w:webHidden/>
          </w:rPr>
          <w:instrText xml:space="preserve"> PAGEREF _Toc427333465 \h </w:instrText>
        </w:r>
        <w:r>
          <w:rPr>
            <w:noProof/>
            <w:webHidden/>
          </w:rPr>
        </w:r>
        <w:r>
          <w:rPr>
            <w:noProof/>
            <w:webHidden/>
          </w:rPr>
          <w:fldChar w:fldCharType="separate"/>
        </w:r>
        <w:r>
          <w:rPr>
            <w:noProof/>
            <w:webHidden/>
          </w:rPr>
          <w:t>102</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66" w:history="1">
        <w:r w:rsidRPr="00F56A0B">
          <w:rPr>
            <w:rStyle w:val="a7"/>
            <w:noProof/>
          </w:rPr>
          <w:t>7.3. Консолидированная финансовая отчетность эмитента</w:t>
        </w:r>
        <w:r>
          <w:rPr>
            <w:noProof/>
            <w:webHidden/>
          </w:rPr>
          <w:tab/>
        </w:r>
        <w:r>
          <w:rPr>
            <w:noProof/>
            <w:webHidden/>
          </w:rPr>
          <w:fldChar w:fldCharType="begin"/>
        </w:r>
        <w:r>
          <w:rPr>
            <w:noProof/>
            <w:webHidden/>
          </w:rPr>
          <w:instrText xml:space="preserve"> PAGEREF _Toc427333466 \h </w:instrText>
        </w:r>
        <w:r>
          <w:rPr>
            <w:noProof/>
            <w:webHidden/>
          </w:rPr>
        </w:r>
        <w:r>
          <w:rPr>
            <w:noProof/>
            <w:webHidden/>
          </w:rPr>
          <w:fldChar w:fldCharType="separate"/>
        </w:r>
        <w:r>
          <w:rPr>
            <w:noProof/>
            <w:webHidden/>
          </w:rPr>
          <w:t>102</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67" w:history="1">
        <w:r w:rsidRPr="00F56A0B">
          <w:rPr>
            <w:rStyle w:val="a7"/>
            <w:noProof/>
          </w:rPr>
          <w:t>7.4. Сведения об учетной политике эмитента</w:t>
        </w:r>
        <w:r>
          <w:rPr>
            <w:noProof/>
            <w:webHidden/>
          </w:rPr>
          <w:tab/>
        </w:r>
        <w:r>
          <w:rPr>
            <w:noProof/>
            <w:webHidden/>
          </w:rPr>
          <w:fldChar w:fldCharType="begin"/>
        </w:r>
        <w:r>
          <w:rPr>
            <w:noProof/>
            <w:webHidden/>
          </w:rPr>
          <w:instrText xml:space="preserve"> PAGEREF _Toc427333467 \h </w:instrText>
        </w:r>
        <w:r>
          <w:rPr>
            <w:noProof/>
            <w:webHidden/>
          </w:rPr>
        </w:r>
        <w:r>
          <w:rPr>
            <w:noProof/>
            <w:webHidden/>
          </w:rPr>
          <w:fldChar w:fldCharType="separate"/>
        </w:r>
        <w:r>
          <w:rPr>
            <w:noProof/>
            <w:webHidden/>
          </w:rPr>
          <w:t>103</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68" w:history="1">
        <w:r w:rsidRPr="00F56A0B">
          <w:rPr>
            <w:rStyle w:val="a7"/>
            <w:noProof/>
          </w:rPr>
          <w:t>7.5. Сведения об общей сумме экспорта, а также о доле, которую составляет экспорт в общем объеме продаж</w:t>
        </w:r>
        <w:r>
          <w:rPr>
            <w:noProof/>
            <w:webHidden/>
          </w:rPr>
          <w:tab/>
        </w:r>
        <w:r>
          <w:rPr>
            <w:noProof/>
            <w:webHidden/>
          </w:rPr>
          <w:fldChar w:fldCharType="begin"/>
        </w:r>
        <w:r>
          <w:rPr>
            <w:noProof/>
            <w:webHidden/>
          </w:rPr>
          <w:instrText xml:space="preserve"> PAGEREF _Toc427333468 \h </w:instrText>
        </w:r>
        <w:r>
          <w:rPr>
            <w:noProof/>
            <w:webHidden/>
          </w:rPr>
        </w:r>
        <w:r>
          <w:rPr>
            <w:noProof/>
            <w:webHidden/>
          </w:rPr>
          <w:fldChar w:fldCharType="separate"/>
        </w:r>
        <w:r>
          <w:rPr>
            <w:noProof/>
            <w:webHidden/>
          </w:rPr>
          <w:t>103</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69" w:history="1">
        <w:r w:rsidRPr="00F56A0B">
          <w:rPr>
            <w:rStyle w:val="a7"/>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webHidden/>
          </w:rPr>
          <w:tab/>
        </w:r>
        <w:r>
          <w:rPr>
            <w:noProof/>
            <w:webHidden/>
          </w:rPr>
          <w:fldChar w:fldCharType="begin"/>
        </w:r>
        <w:r>
          <w:rPr>
            <w:noProof/>
            <w:webHidden/>
          </w:rPr>
          <w:instrText xml:space="preserve"> PAGEREF _Toc427333469 \h </w:instrText>
        </w:r>
        <w:r>
          <w:rPr>
            <w:noProof/>
            <w:webHidden/>
          </w:rPr>
        </w:r>
        <w:r>
          <w:rPr>
            <w:noProof/>
            <w:webHidden/>
          </w:rPr>
          <w:fldChar w:fldCharType="separate"/>
        </w:r>
        <w:r>
          <w:rPr>
            <w:noProof/>
            <w:webHidden/>
          </w:rPr>
          <w:t>104</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70" w:history="1">
        <w:r w:rsidRPr="00F56A0B">
          <w:rPr>
            <w:rStyle w:val="a7"/>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webHidden/>
          </w:rPr>
          <w:tab/>
        </w:r>
        <w:r>
          <w:rPr>
            <w:noProof/>
            <w:webHidden/>
          </w:rPr>
          <w:fldChar w:fldCharType="begin"/>
        </w:r>
        <w:r>
          <w:rPr>
            <w:noProof/>
            <w:webHidden/>
          </w:rPr>
          <w:instrText xml:space="preserve"> PAGEREF _Toc427333470 \h </w:instrText>
        </w:r>
        <w:r>
          <w:rPr>
            <w:noProof/>
            <w:webHidden/>
          </w:rPr>
        </w:r>
        <w:r>
          <w:rPr>
            <w:noProof/>
            <w:webHidden/>
          </w:rPr>
          <w:fldChar w:fldCharType="separate"/>
        </w:r>
        <w:r>
          <w:rPr>
            <w:noProof/>
            <w:webHidden/>
          </w:rPr>
          <w:t>104</w:t>
        </w:r>
        <w:r>
          <w:rPr>
            <w:noProof/>
            <w:webHidden/>
          </w:rPr>
          <w:fldChar w:fldCharType="end"/>
        </w:r>
      </w:hyperlink>
    </w:p>
    <w:p w:rsidR="00D05F8A" w:rsidRPr="00D05F8A" w:rsidRDefault="00D05F8A">
      <w:pPr>
        <w:pStyle w:val="11"/>
        <w:tabs>
          <w:tab w:val="right" w:leader="dot" w:pos="9061"/>
        </w:tabs>
        <w:rPr>
          <w:rFonts w:ascii="Calibri" w:hAnsi="Calibri"/>
          <w:noProof/>
          <w:sz w:val="22"/>
          <w:szCs w:val="22"/>
        </w:rPr>
      </w:pPr>
      <w:hyperlink w:anchor="_Toc427333471" w:history="1">
        <w:r w:rsidRPr="00F56A0B">
          <w:rPr>
            <w:rStyle w:val="a7"/>
            <w:noProof/>
          </w:rPr>
          <w:t>Раздел VIII. Дополнительные сведения об эмитенте и о размещенных им эмиссионных ценных бумагах</w:t>
        </w:r>
        <w:r>
          <w:rPr>
            <w:noProof/>
            <w:webHidden/>
          </w:rPr>
          <w:tab/>
        </w:r>
        <w:r>
          <w:rPr>
            <w:noProof/>
            <w:webHidden/>
          </w:rPr>
          <w:fldChar w:fldCharType="begin"/>
        </w:r>
        <w:r>
          <w:rPr>
            <w:noProof/>
            <w:webHidden/>
          </w:rPr>
          <w:instrText xml:space="preserve"> PAGEREF _Toc427333471 \h </w:instrText>
        </w:r>
        <w:r>
          <w:rPr>
            <w:noProof/>
            <w:webHidden/>
          </w:rPr>
        </w:r>
        <w:r>
          <w:rPr>
            <w:noProof/>
            <w:webHidden/>
          </w:rPr>
          <w:fldChar w:fldCharType="separate"/>
        </w:r>
        <w:r>
          <w:rPr>
            <w:noProof/>
            <w:webHidden/>
          </w:rPr>
          <w:t>106</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72" w:history="1">
        <w:r w:rsidRPr="00F56A0B">
          <w:rPr>
            <w:rStyle w:val="a7"/>
            <w:noProof/>
          </w:rPr>
          <w:t>8.1. Дополнительные сведения об эмитенте</w:t>
        </w:r>
        <w:r>
          <w:rPr>
            <w:noProof/>
            <w:webHidden/>
          </w:rPr>
          <w:tab/>
        </w:r>
        <w:r>
          <w:rPr>
            <w:noProof/>
            <w:webHidden/>
          </w:rPr>
          <w:fldChar w:fldCharType="begin"/>
        </w:r>
        <w:r>
          <w:rPr>
            <w:noProof/>
            <w:webHidden/>
          </w:rPr>
          <w:instrText xml:space="preserve"> PAGEREF _Toc427333472 \h </w:instrText>
        </w:r>
        <w:r>
          <w:rPr>
            <w:noProof/>
            <w:webHidden/>
          </w:rPr>
        </w:r>
        <w:r>
          <w:rPr>
            <w:noProof/>
            <w:webHidden/>
          </w:rPr>
          <w:fldChar w:fldCharType="separate"/>
        </w:r>
        <w:r>
          <w:rPr>
            <w:noProof/>
            <w:webHidden/>
          </w:rPr>
          <w:t>106</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73" w:history="1">
        <w:r w:rsidRPr="00F56A0B">
          <w:rPr>
            <w:rStyle w:val="a7"/>
            <w:noProof/>
          </w:rPr>
          <w:t>8.1.1. Сведения о размере, структуре уставного капитала эмитента</w:t>
        </w:r>
        <w:r>
          <w:rPr>
            <w:noProof/>
            <w:webHidden/>
          </w:rPr>
          <w:tab/>
        </w:r>
        <w:r>
          <w:rPr>
            <w:noProof/>
            <w:webHidden/>
          </w:rPr>
          <w:fldChar w:fldCharType="begin"/>
        </w:r>
        <w:r>
          <w:rPr>
            <w:noProof/>
            <w:webHidden/>
          </w:rPr>
          <w:instrText xml:space="preserve"> PAGEREF _Toc427333473 \h </w:instrText>
        </w:r>
        <w:r>
          <w:rPr>
            <w:noProof/>
            <w:webHidden/>
          </w:rPr>
        </w:r>
        <w:r>
          <w:rPr>
            <w:noProof/>
            <w:webHidden/>
          </w:rPr>
          <w:fldChar w:fldCharType="separate"/>
        </w:r>
        <w:r>
          <w:rPr>
            <w:noProof/>
            <w:webHidden/>
          </w:rPr>
          <w:t>106</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74" w:history="1">
        <w:r w:rsidRPr="00F56A0B">
          <w:rPr>
            <w:rStyle w:val="a7"/>
            <w:noProof/>
          </w:rPr>
          <w:t>8.1.2. Сведения об изменении размера уставного капитала эмитента</w:t>
        </w:r>
        <w:r>
          <w:rPr>
            <w:noProof/>
            <w:webHidden/>
          </w:rPr>
          <w:tab/>
        </w:r>
        <w:r>
          <w:rPr>
            <w:noProof/>
            <w:webHidden/>
          </w:rPr>
          <w:fldChar w:fldCharType="begin"/>
        </w:r>
        <w:r>
          <w:rPr>
            <w:noProof/>
            <w:webHidden/>
          </w:rPr>
          <w:instrText xml:space="preserve"> PAGEREF _Toc427333474 \h </w:instrText>
        </w:r>
        <w:r>
          <w:rPr>
            <w:noProof/>
            <w:webHidden/>
          </w:rPr>
        </w:r>
        <w:r>
          <w:rPr>
            <w:noProof/>
            <w:webHidden/>
          </w:rPr>
          <w:fldChar w:fldCharType="separate"/>
        </w:r>
        <w:r>
          <w:rPr>
            <w:noProof/>
            <w:webHidden/>
          </w:rPr>
          <w:t>107</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75" w:history="1">
        <w:r w:rsidRPr="00F56A0B">
          <w:rPr>
            <w:rStyle w:val="a7"/>
            <w:noProof/>
          </w:rPr>
          <w:t>8.1.3. Сведения о порядке созыва и проведения собрания (заседания) высшего органа управления эмитента</w:t>
        </w:r>
        <w:r>
          <w:rPr>
            <w:noProof/>
            <w:webHidden/>
          </w:rPr>
          <w:tab/>
        </w:r>
        <w:r>
          <w:rPr>
            <w:noProof/>
            <w:webHidden/>
          </w:rPr>
          <w:fldChar w:fldCharType="begin"/>
        </w:r>
        <w:r>
          <w:rPr>
            <w:noProof/>
            <w:webHidden/>
          </w:rPr>
          <w:instrText xml:space="preserve"> PAGEREF _Toc427333475 \h </w:instrText>
        </w:r>
        <w:r>
          <w:rPr>
            <w:noProof/>
            <w:webHidden/>
          </w:rPr>
        </w:r>
        <w:r>
          <w:rPr>
            <w:noProof/>
            <w:webHidden/>
          </w:rPr>
          <w:fldChar w:fldCharType="separate"/>
        </w:r>
        <w:r>
          <w:rPr>
            <w:noProof/>
            <w:webHidden/>
          </w:rPr>
          <w:t>107</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76" w:history="1">
        <w:r w:rsidRPr="00F56A0B">
          <w:rPr>
            <w:rStyle w:val="a7"/>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webHidden/>
          </w:rPr>
          <w:tab/>
        </w:r>
        <w:r>
          <w:rPr>
            <w:noProof/>
            <w:webHidden/>
          </w:rPr>
          <w:fldChar w:fldCharType="begin"/>
        </w:r>
        <w:r>
          <w:rPr>
            <w:noProof/>
            <w:webHidden/>
          </w:rPr>
          <w:instrText xml:space="preserve"> PAGEREF _Toc427333476 \h </w:instrText>
        </w:r>
        <w:r>
          <w:rPr>
            <w:noProof/>
            <w:webHidden/>
          </w:rPr>
        </w:r>
        <w:r>
          <w:rPr>
            <w:noProof/>
            <w:webHidden/>
          </w:rPr>
          <w:fldChar w:fldCharType="separate"/>
        </w:r>
        <w:r>
          <w:rPr>
            <w:noProof/>
            <w:webHidden/>
          </w:rPr>
          <w:t>109</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77" w:history="1">
        <w:r w:rsidRPr="00F56A0B">
          <w:rPr>
            <w:rStyle w:val="a7"/>
            <w:noProof/>
          </w:rPr>
          <w:t>8.1.5. Сведения о существенных сделках, совершенных эмитентом</w:t>
        </w:r>
        <w:r>
          <w:rPr>
            <w:noProof/>
            <w:webHidden/>
          </w:rPr>
          <w:tab/>
        </w:r>
        <w:r>
          <w:rPr>
            <w:noProof/>
            <w:webHidden/>
          </w:rPr>
          <w:fldChar w:fldCharType="begin"/>
        </w:r>
        <w:r>
          <w:rPr>
            <w:noProof/>
            <w:webHidden/>
          </w:rPr>
          <w:instrText xml:space="preserve"> PAGEREF _Toc427333477 \h </w:instrText>
        </w:r>
        <w:r>
          <w:rPr>
            <w:noProof/>
            <w:webHidden/>
          </w:rPr>
        </w:r>
        <w:r>
          <w:rPr>
            <w:noProof/>
            <w:webHidden/>
          </w:rPr>
          <w:fldChar w:fldCharType="separate"/>
        </w:r>
        <w:r>
          <w:rPr>
            <w:noProof/>
            <w:webHidden/>
          </w:rPr>
          <w:t>110</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78" w:history="1">
        <w:r w:rsidRPr="00F56A0B">
          <w:rPr>
            <w:rStyle w:val="a7"/>
            <w:noProof/>
          </w:rPr>
          <w:t>8.1.6. Сведения о кредитных рейтингах эмитента</w:t>
        </w:r>
        <w:r>
          <w:rPr>
            <w:noProof/>
            <w:webHidden/>
          </w:rPr>
          <w:tab/>
        </w:r>
        <w:r>
          <w:rPr>
            <w:noProof/>
            <w:webHidden/>
          </w:rPr>
          <w:fldChar w:fldCharType="begin"/>
        </w:r>
        <w:r>
          <w:rPr>
            <w:noProof/>
            <w:webHidden/>
          </w:rPr>
          <w:instrText xml:space="preserve"> PAGEREF _Toc427333478 \h </w:instrText>
        </w:r>
        <w:r>
          <w:rPr>
            <w:noProof/>
            <w:webHidden/>
          </w:rPr>
        </w:r>
        <w:r>
          <w:rPr>
            <w:noProof/>
            <w:webHidden/>
          </w:rPr>
          <w:fldChar w:fldCharType="separate"/>
        </w:r>
        <w:r>
          <w:rPr>
            <w:noProof/>
            <w:webHidden/>
          </w:rPr>
          <w:t>110</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79" w:history="1">
        <w:r w:rsidRPr="00F56A0B">
          <w:rPr>
            <w:rStyle w:val="a7"/>
            <w:noProof/>
          </w:rPr>
          <w:t>8.2. Сведения о каждой категории (типе) акций эмитента</w:t>
        </w:r>
        <w:r>
          <w:rPr>
            <w:noProof/>
            <w:webHidden/>
          </w:rPr>
          <w:tab/>
        </w:r>
        <w:r>
          <w:rPr>
            <w:noProof/>
            <w:webHidden/>
          </w:rPr>
          <w:fldChar w:fldCharType="begin"/>
        </w:r>
        <w:r>
          <w:rPr>
            <w:noProof/>
            <w:webHidden/>
          </w:rPr>
          <w:instrText xml:space="preserve"> PAGEREF _Toc427333479 \h </w:instrText>
        </w:r>
        <w:r>
          <w:rPr>
            <w:noProof/>
            <w:webHidden/>
          </w:rPr>
        </w:r>
        <w:r>
          <w:rPr>
            <w:noProof/>
            <w:webHidden/>
          </w:rPr>
          <w:fldChar w:fldCharType="separate"/>
        </w:r>
        <w:r>
          <w:rPr>
            <w:noProof/>
            <w:webHidden/>
          </w:rPr>
          <w:t>110</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80" w:history="1">
        <w:r w:rsidRPr="00F56A0B">
          <w:rPr>
            <w:rStyle w:val="a7"/>
            <w:noProof/>
          </w:rPr>
          <w:t>8.3. Сведения о предыдущих выпусках эмиссионных ценных бумаг эмитента, за исключением акций эмитента</w:t>
        </w:r>
        <w:r>
          <w:rPr>
            <w:noProof/>
            <w:webHidden/>
          </w:rPr>
          <w:tab/>
        </w:r>
        <w:r>
          <w:rPr>
            <w:noProof/>
            <w:webHidden/>
          </w:rPr>
          <w:fldChar w:fldCharType="begin"/>
        </w:r>
        <w:r>
          <w:rPr>
            <w:noProof/>
            <w:webHidden/>
          </w:rPr>
          <w:instrText xml:space="preserve"> PAGEREF _Toc427333480 \h </w:instrText>
        </w:r>
        <w:r>
          <w:rPr>
            <w:noProof/>
            <w:webHidden/>
          </w:rPr>
        </w:r>
        <w:r>
          <w:rPr>
            <w:noProof/>
            <w:webHidden/>
          </w:rPr>
          <w:fldChar w:fldCharType="separate"/>
        </w:r>
        <w:r>
          <w:rPr>
            <w:noProof/>
            <w:webHidden/>
          </w:rPr>
          <w:t>112</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81" w:history="1">
        <w:r w:rsidRPr="00F56A0B">
          <w:rPr>
            <w:rStyle w:val="a7"/>
            <w:noProof/>
          </w:rPr>
          <w:t>8.3.1. Сведения о выпусках, все ценные бумаги которых погашены</w:t>
        </w:r>
        <w:r>
          <w:rPr>
            <w:noProof/>
            <w:webHidden/>
          </w:rPr>
          <w:tab/>
        </w:r>
        <w:r>
          <w:rPr>
            <w:noProof/>
            <w:webHidden/>
          </w:rPr>
          <w:fldChar w:fldCharType="begin"/>
        </w:r>
        <w:r>
          <w:rPr>
            <w:noProof/>
            <w:webHidden/>
          </w:rPr>
          <w:instrText xml:space="preserve"> PAGEREF _Toc427333481 \h </w:instrText>
        </w:r>
        <w:r>
          <w:rPr>
            <w:noProof/>
            <w:webHidden/>
          </w:rPr>
        </w:r>
        <w:r>
          <w:rPr>
            <w:noProof/>
            <w:webHidden/>
          </w:rPr>
          <w:fldChar w:fldCharType="separate"/>
        </w:r>
        <w:r>
          <w:rPr>
            <w:noProof/>
            <w:webHidden/>
          </w:rPr>
          <w:t>112</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82" w:history="1">
        <w:r w:rsidRPr="00F56A0B">
          <w:rPr>
            <w:rStyle w:val="a7"/>
            <w:noProof/>
          </w:rPr>
          <w:t>8.3.2. Сведения о выпусках, ценные бумаги которых не являются погашенными</w:t>
        </w:r>
        <w:r>
          <w:rPr>
            <w:noProof/>
            <w:webHidden/>
          </w:rPr>
          <w:tab/>
        </w:r>
        <w:r>
          <w:rPr>
            <w:noProof/>
            <w:webHidden/>
          </w:rPr>
          <w:fldChar w:fldCharType="begin"/>
        </w:r>
        <w:r>
          <w:rPr>
            <w:noProof/>
            <w:webHidden/>
          </w:rPr>
          <w:instrText xml:space="preserve"> PAGEREF _Toc427333482 \h </w:instrText>
        </w:r>
        <w:r>
          <w:rPr>
            <w:noProof/>
            <w:webHidden/>
          </w:rPr>
        </w:r>
        <w:r>
          <w:rPr>
            <w:noProof/>
            <w:webHidden/>
          </w:rPr>
          <w:fldChar w:fldCharType="separate"/>
        </w:r>
        <w:r>
          <w:rPr>
            <w:noProof/>
            <w:webHidden/>
          </w:rPr>
          <w:t>112</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83" w:history="1">
        <w:r w:rsidRPr="00F56A0B">
          <w:rPr>
            <w:rStyle w:val="a7"/>
            <w:noProof/>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webHidden/>
          </w:rPr>
          <w:tab/>
        </w:r>
        <w:r>
          <w:rPr>
            <w:noProof/>
            <w:webHidden/>
          </w:rPr>
          <w:fldChar w:fldCharType="begin"/>
        </w:r>
        <w:r>
          <w:rPr>
            <w:noProof/>
            <w:webHidden/>
          </w:rPr>
          <w:instrText xml:space="preserve"> PAGEREF _Toc427333483 \h </w:instrText>
        </w:r>
        <w:r>
          <w:rPr>
            <w:noProof/>
            <w:webHidden/>
          </w:rPr>
        </w:r>
        <w:r>
          <w:rPr>
            <w:noProof/>
            <w:webHidden/>
          </w:rPr>
          <w:fldChar w:fldCharType="separate"/>
        </w:r>
        <w:r>
          <w:rPr>
            <w:noProof/>
            <w:webHidden/>
          </w:rPr>
          <w:t>112</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84" w:history="1">
        <w:r w:rsidRPr="00F56A0B">
          <w:rPr>
            <w:rStyle w:val="a7"/>
            <w:noProof/>
          </w:rPr>
          <w:t>8.4.1. Дополнительные сведения об ипотечном покрытии по облигациям эмитента с ипотечным покрытием</w:t>
        </w:r>
        <w:r>
          <w:rPr>
            <w:noProof/>
            <w:webHidden/>
          </w:rPr>
          <w:tab/>
        </w:r>
        <w:r>
          <w:rPr>
            <w:noProof/>
            <w:webHidden/>
          </w:rPr>
          <w:fldChar w:fldCharType="begin"/>
        </w:r>
        <w:r>
          <w:rPr>
            <w:noProof/>
            <w:webHidden/>
          </w:rPr>
          <w:instrText xml:space="preserve"> PAGEREF _Toc427333484 \h </w:instrText>
        </w:r>
        <w:r>
          <w:rPr>
            <w:noProof/>
            <w:webHidden/>
          </w:rPr>
        </w:r>
        <w:r>
          <w:rPr>
            <w:noProof/>
            <w:webHidden/>
          </w:rPr>
          <w:fldChar w:fldCharType="separate"/>
        </w:r>
        <w:r>
          <w:rPr>
            <w:noProof/>
            <w:webHidden/>
          </w:rPr>
          <w:t>112</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85" w:history="1">
        <w:r w:rsidRPr="00F56A0B">
          <w:rPr>
            <w:rStyle w:val="a7"/>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webHidden/>
          </w:rPr>
          <w:tab/>
        </w:r>
        <w:r>
          <w:rPr>
            <w:noProof/>
            <w:webHidden/>
          </w:rPr>
          <w:fldChar w:fldCharType="begin"/>
        </w:r>
        <w:r>
          <w:rPr>
            <w:noProof/>
            <w:webHidden/>
          </w:rPr>
          <w:instrText xml:space="preserve"> PAGEREF _Toc427333485 \h </w:instrText>
        </w:r>
        <w:r>
          <w:rPr>
            <w:noProof/>
            <w:webHidden/>
          </w:rPr>
        </w:r>
        <w:r>
          <w:rPr>
            <w:noProof/>
            <w:webHidden/>
          </w:rPr>
          <w:fldChar w:fldCharType="separate"/>
        </w:r>
        <w:r>
          <w:rPr>
            <w:noProof/>
            <w:webHidden/>
          </w:rPr>
          <w:t>112</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86" w:history="1">
        <w:r w:rsidRPr="00F56A0B">
          <w:rPr>
            <w:rStyle w:val="a7"/>
            <w:noProof/>
          </w:rPr>
          <w:t>8.5. Сведения об организациях, осуществляющих учет прав на эмиссионные ценные бумаги эмитента</w:t>
        </w:r>
        <w:r>
          <w:rPr>
            <w:noProof/>
            <w:webHidden/>
          </w:rPr>
          <w:tab/>
        </w:r>
        <w:r>
          <w:rPr>
            <w:noProof/>
            <w:webHidden/>
          </w:rPr>
          <w:fldChar w:fldCharType="begin"/>
        </w:r>
        <w:r>
          <w:rPr>
            <w:noProof/>
            <w:webHidden/>
          </w:rPr>
          <w:instrText xml:space="preserve"> PAGEREF _Toc427333486 \h </w:instrText>
        </w:r>
        <w:r>
          <w:rPr>
            <w:noProof/>
            <w:webHidden/>
          </w:rPr>
        </w:r>
        <w:r>
          <w:rPr>
            <w:noProof/>
            <w:webHidden/>
          </w:rPr>
          <w:fldChar w:fldCharType="separate"/>
        </w:r>
        <w:r>
          <w:rPr>
            <w:noProof/>
            <w:webHidden/>
          </w:rPr>
          <w:t>112</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87" w:history="1">
        <w:r w:rsidRPr="00F56A0B">
          <w:rPr>
            <w:rStyle w:val="a7"/>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webHidden/>
          </w:rPr>
          <w:tab/>
        </w:r>
        <w:r>
          <w:rPr>
            <w:noProof/>
            <w:webHidden/>
          </w:rPr>
          <w:fldChar w:fldCharType="begin"/>
        </w:r>
        <w:r>
          <w:rPr>
            <w:noProof/>
            <w:webHidden/>
          </w:rPr>
          <w:instrText xml:space="preserve"> PAGEREF _Toc427333487 \h </w:instrText>
        </w:r>
        <w:r>
          <w:rPr>
            <w:noProof/>
            <w:webHidden/>
          </w:rPr>
        </w:r>
        <w:r>
          <w:rPr>
            <w:noProof/>
            <w:webHidden/>
          </w:rPr>
          <w:fldChar w:fldCharType="separate"/>
        </w:r>
        <w:r>
          <w:rPr>
            <w:noProof/>
            <w:webHidden/>
          </w:rPr>
          <w:t>113</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88" w:history="1">
        <w:r w:rsidRPr="00F56A0B">
          <w:rPr>
            <w:rStyle w:val="a7"/>
            <w:noProof/>
          </w:rPr>
          <w:t>8.7. Сведения об объявленных (начисленных) и (или) о выплаченных дивидендах по акциям эмитента, а также о доходах по облигациям эмитента</w:t>
        </w:r>
        <w:r>
          <w:rPr>
            <w:noProof/>
            <w:webHidden/>
          </w:rPr>
          <w:tab/>
        </w:r>
        <w:r>
          <w:rPr>
            <w:noProof/>
            <w:webHidden/>
          </w:rPr>
          <w:fldChar w:fldCharType="begin"/>
        </w:r>
        <w:r>
          <w:rPr>
            <w:noProof/>
            <w:webHidden/>
          </w:rPr>
          <w:instrText xml:space="preserve"> PAGEREF _Toc427333488 \h </w:instrText>
        </w:r>
        <w:r>
          <w:rPr>
            <w:noProof/>
            <w:webHidden/>
          </w:rPr>
        </w:r>
        <w:r>
          <w:rPr>
            <w:noProof/>
            <w:webHidden/>
          </w:rPr>
          <w:fldChar w:fldCharType="separate"/>
        </w:r>
        <w:r>
          <w:rPr>
            <w:noProof/>
            <w:webHidden/>
          </w:rPr>
          <w:t>113</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89" w:history="1">
        <w:r w:rsidRPr="00F56A0B">
          <w:rPr>
            <w:rStyle w:val="a7"/>
            <w:noProof/>
          </w:rPr>
          <w:t>8.7.1. Сведения об объявленных и выплаченных дивидендах по акциям эмитента</w:t>
        </w:r>
        <w:r>
          <w:rPr>
            <w:noProof/>
            <w:webHidden/>
          </w:rPr>
          <w:tab/>
        </w:r>
        <w:r>
          <w:rPr>
            <w:noProof/>
            <w:webHidden/>
          </w:rPr>
          <w:fldChar w:fldCharType="begin"/>
        </w:r>
        <w:r>
          <w:rPr>
            <w:noProof/>
            <w:webHidden/>
          </w:rPr>
          <w:instrText xml:space="preserve"> PAGEREF _Toc427333489 \h </w:instrText>
        </w:r>
        <w:r>
          <w:rPr>
            <w:noProof/>
            <w:webHidden/>
          </w:rPr>
        </w:r>
        <w:r>
          <w:rPr>
            <w:noProof/>
            <w:webHidden/>
          </w:rPr>
          <w:fldChar w:fldCharType="separate"/>
        </w:r>
        <w:r>
          <w:rPr>
            <w:noProof/>
            <w:webHidden/>
          </w:rPr>
          <w:t>114</w:t>
        </w:r>
        <w:r>
          <w:rPr>
            <w:noProof/>
            <w:webHidden/>
          </w:rPr>
          <w:fldChar w:fldCharType="end"/>
        </w:r>
      </w:hyperlink>
    </w:p>
    <w:p w:rsidR="00D05F8A" w:rsidRPr="00D05F8A" w:rsidRDefault="00D05F8A">
      <w:pPr>
        <w:pStyle w:val="31"/>
        <w:tabs>
          <w:tab w:val="right" w:leader="dot" w:pos="9061"/>
        </w:tabs>
        <w:rPr>
          <w:rFonts w:ascii="Calibri" w:hAnsi="Calibri"/>
          <w:noProof/>
          <w:sz w:val="22"/>
          <w:szCs w:val="22"/>
        </w:rPr>
      </w:pPr>
      <w:hyperlink w:anchor="_Toc427333490" w:history="1">
        <w:r w:rsidRPr="00F56A0B">
          <w:rPr>
            <w:rStyle w:val="a7"/>
            <w:noProof/>
          </w:rPr>
          <w:t>8.7.2. Сведения о начисленных и выплаченных доходах по облигациям эмитента</w:t>
        </w:r>
        <w:r>
          <w:rPr>
            <w:noProof/>
            <w:webHidden/>
          </w:rPr>
          <w:tab/>
        </w:r>
        <w:r>
          <w:rPr>
            <w:noProof/>
            <w:webHidden/>
          </w:rPr>
          <w:fldChar w:fldCharType="begin"/>
        </w:r>
        <w:r>
          <w:rPr>
            <w:noProof/>
            <w:webHidden/>
          </w:rPr>
          <w:instrText xml:space="preserve"> PAGEREF _Toc427333490 \h </w:instrText>
        </w:r>
        <w:r>
          <w:rPr>
            <w:noProof/>
            <w:webHidden/>
          </w:rPr>
        </w:r>
        <w:r>
          <w:rPr>
            <w:noProof/>
            <w:webHidden/>
          </w:rPr>
          <w:fldChar w:fldCharType="separate"/>
        </w:r>
        <w:r>
          <w:rPr>
            <w:noProof/>
            <w:webHidden/>
          </w:rPr>
          <w:t>114</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91" w:history="1">
        <w:r w:rsidRPr="00F56A0B">
          <w:rPr>
            <w:rStyle w:val="a7"/>
            <w:noProof/>
          </w:rPr>
          <w:t>8.8. Иные сведения</w:t>
        </w:r>
        <w:r>
          <w:rPr>
            <w:noProof/>
            <w:webHidden/>
          </w:rPr>
          <w:tab/>
        </w:r>
        <w:r>
          <w:rPr>
            <w:noProof/>
            <w:webHidden/>
          </w:rPr>
          <w:fldChar w:fldCharType="begin"/>
        </w:r>
        <w:r>
          <w:rPr>
            <w:noProof/>
            <w:webHidden/>
          </w:rPr>
          <w:instrText xml:space="preserve"> PAGEREF _Toc427333491 \h </w:instrText>
        </w:r>
        <w:r>
          <w:rPr>
            <w:noProof/>
            <w:webHidden/>
          </w:rPr>
        </w:r>
        <w:r>
          <w:rPr>
            <w:noProof/>
            <w:webHidden/>
          </w:rPr>
          <w:fldChar w:fldCharType="separate"/>
        </w:r>
        <w:r>
          <w:rPr>
            <w:noProof/>
            <w:webHidden/>
          </w:rPr>
          <w:t>114</w:t>
        </w:r>
        <w:r>
          <w:rPr>
            <w:noProof/>
            <w:webHidden/>
          </w:rPr>
          <w:fldChar w:fldCharType="end"/>
        </w:r>
      </w:hyperlink>
    </w:p>
    <w:p w:rsidR="00D05F8A" w:rsidRPr="00D05F8A" w:rsidRDefault="00D05F8A">
      <w:pPr>
        <w:pStyle w:val="21"/>
        <w:tabs>
          <w:tab w:val="right" w:leader="dot" w:pos="9061"/>
        </w:tabs>
        <w:rPr>
          <w:rFonts w:ascii="Calibri" w:hAnsi="Calibri"/>
          <w:noProof/>
          <w:sz w:val="22"/>
          <w:szCs w:val="22"/>
        </w:rPr>
      </w:pPr>
      <w:hyperlink w:anchor="_Toc427333492" w:history="1">
        <w:r w:rsidRPr="00F56A0B">
          <w:rPr>
            <w:rStyle w:val="a7"/>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webHidden/>
          </w:rPr>
          <w:tab/>
        </w:r>
        <w:r>
          <w:rPr>
            <w:noProof/>
            <w:webHidden/>
          </w:rPr>
          <w:fldChar w:fldCharType="begin"/>
        </w:r>
        <w:r>
          <w:rPr>
            <w:noProof/>
            <w:webHidden/>
          </w:rPr>
          <w:instrText xml:space="preserve"> PAGEREF _Toc427333492 \h </w:instrText>
        </w:r>
        <w:r>
          <w:rPr>
            <w:noProof/>
            <w:webHidden/>
          </w:rPr>
        </w:r>
        <w:r>
          <w:rPr>
            <w:noProof/>
            <w:webHidden/>
          </w:rPr>
          <w:fldChar w:fldCharType="separate"/>
        </w:r>
        <w:r>
          <w:rPr>
            <w:noProof/>
            <w:webHidden/>
          </w:rPr>
          <w:t>114</w:t>
        </w:r>
        <w:r>
          <w:rPr>
            <w:noProof/>
            <w:webHidden/>
          </w:rPr>
          <w:fldChar w:fldCharType="end"/>
        </w:r>
      </w:hyperlink>
    </w:p>
    <w:p w:rsidR="00D05F8A" w:rsidRDefault="00D05F8A">
      <w:r>
        <w:fldChar w:fldCharType="end"/>
      </w:r>
    </w:p>
    <w:p w:rsidR="005A0348" w:rsidRDefault="005A0348" w:rsidP="00A34524">
      <w:pPr>
        <w:pStyle w:val="1"/>
        <w:jc w:val="both"/>
      </w:pPr>
    </w:p>
    <w:p w:rsidR="005A0348" w:rsidRDefault="005A0348"/>
    <w:p w:rsidR="00D05F8A" w:rsidRDefault="00D05F8A"/>
    <w:p w:rsidR="00D05F8A" w:rsidRDefault="00D05F8A"/>
    <w:p w:rsidR="00D05F8A" w:rsidRDefault="00D05F8A"/>
    <w:p w:rsidR="00D05F8A" w:rsidRDefault="00D05F8A"/>
    <w:p w:rsidR="00A13E51" w:rsidRPr="00116427" w:rsidRDefault="00A13E51" w:rsidP="00116427">
      <w:pPr>
        <w:pStyle w:val="1"/>
      </w:pPr>
      <w:bookmarkStart w:id="7" w:name="_Toc427255189"/>
      <w:bookmarkStart w:id="8" w:name="_Toc427259488"/>
      <w:bookmarkStart w:id="9" w:name="_Toc427312200"/>
      <w:bookmarkStart w:id="10" w:name="_Toc427312303"/>
      <w:bookmarkStart w:id="11" w:name="_Toc427312406"/>
      <w:bookmarkStart w:id="12" w:name="_Toc427314941"/>
      <w:bookmarkStart w:id="13" w:name="_Toc427333390"/>
      <w:r w:rsidRPr="00116427">
        <w:lastRenderedPageBreak/>
        <w:t>Введение</w:t>
      </w:r>
      <w:bookmarkEnd w:id="1"/>
      <w:bookmarkEnd w:id="2"/>
      <w:bookmarkEnd w:id="3"/>
      <w:bookmarkEnd w:id="4"/>
      <w:bookmarkEnd w:id="5"/>
      <w:bookmarkEnd w:id="6"/>
      <w:bookmarkEnd w:id="7"/>
      <w:bookmarkEnd w:id="8"/>
      <w:bookmarkEnd w:id="9"/>
      <w:bookmarkEnd w:id="10"/>
      <w:bookmarkEnd w:id="11"/>
      <w:bookmarkEnd w:id="12"/>
      <w:bookmarkEnd w:id="13"/>
    </w:p>
    <w:p w:rsidR="00A13E51" w:rsidRPr="00D17457" w:rsidRDefault="00A13E51" w:rsidP="00D17457">
      <w:pPr>
        <w:pStyle w:val="SubHeading"/>
        <w:jc w:val="both"/>
        <w:rPr>
          <w:sz w:val="24"/>
          <w:szCs w:val="24"/>
        </w:rPr>
      </w:pPr>
      <w:r w:rsidRPr="00D17457">
        <w:rPr>
          <w:sz w:val="24"/>
          <w:szCs w:val="24"/>
        </w:rPr>
        <w:t>Основания возникновения у эмитента обязанности осуществлять раскрытие информации в форме ежеквартального отчета</w:t>
      </w:r>
    </w:p>
    <w:p w:rsidR="00A13E51" w:rsidRPr="00D17457" w:rsidRDefault="00A13E51" w:rsidP="00D17457">
      <w:pPr>
        <w:ind w:left="200"/>
        <w:jc w:val="both"/>
        <w:rPr>
          <w:sz w:val="24"/>
          <w:szCs w:val="24"/>
        </w:rPr>
      </w:pPr>
    </w:p>
    <w:p w:rsidR="00A13E51" w:rsidRPr="00D17457" w:rsidRDefault="00A13E51" w:rsidP="00D17457">
      <w:pPr>
        <w:ind w:left="200"/>
        <w:jc w:val="both"/>
        <w:rPr>
          <w:sz w:val="24"/>
          <w:szCs w:val="24"/>
        </w:rPr>
      </w:pPr>
      <w:r w:rsidRPr="00D17457">
        <w:rPr>
          <w:rStyle w:val="Subst"/>
          <w:bCs/>
          <w:iCs/>
          <w:sz w:val="24"/>
          <w:szCs w:val="24"/>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A13E51" w:rsidRPr="00D17457" w:rsidRDefault="00A13E51" w:rsidP="00D17457">
      <w:pPr>
        <w:ind w:left="200"/>
        <w:jc w:val="both"/>
        <w:rPr>
          <w:sz w:val="24"/>
          <w:szCs w:val="24"/>
        </w:rPr>
      </w:pPr>
      <w:r w:rsidRPr="00D17457">
        <w:rPr>
          <w:rStyle w:val="Subst"/>
          <w:bCs/>
          <w:iCs/>
          <w:sz w:val="24"/>
          <w:szCs w:val="24"/>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
    <w:p w:rsidR="00A13E51" w:rsidRPr="00D17457" w:rsidRDefault="00A13E51" w:rsidP="00D17457">
      <w:pPr>
        <w:ind w:left="200"/>
        <w:jc w:val="both"/>
        <w:rPr>
          <w:sz w:val="24"/>
          <w:szCs w:val="24"/>
        </w:rPr>
      </w:pPr>
    </w:p>
    <w:p w:rsidR="00A13E51" w:rsidRPr="00D17457" w:rsidRDefault="00A13E51" w:rsidP="00D17457">
      <w:pPr>
        <w:jc w:val="both"/>
        <w:rPr>
          <w:sz w:val="24"/>
          <w:szCs w:val="24"/>
        </w:rPr>
      </w:pPr>
      <w:r w:rsidRPr="00D17457">
        <w:rPr>
          <w:sz w:val="24"/>
          <w:szCs w:val="24"/>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A13E51" w:rsidRPr="006505F8" w:rsidRDefault="00A13E51" w:rsidP="00116427">
      <w:pPr>
        <w:pStyle w:val="1"/>
      </w:pPr>
      <w:r w:rsidRPr="00D17457">
        <w:br w:type="page"/>
      </w:r>
      <w:bookmarkStart w:id="14" w:name="_Toc426997503"/>
      <w:bookmarkStart w:id="15" w:name="_Toc426997527"/>
      <w:bookmarkStart w:id="16" w:name="_Toc427073924"/>
      <w:bookmarkStart w:id="17" w:name="_Toc427073934"/>
      <w:bookmarkStart w:id="18" w:name="_Toc427255165"/>
      <w:bookmarkStart w:id="19" w:name="_Toc427255174"/>
      <w:bookmarkStart w:id="20" w:name="_Toc427255190"/>
      <w:bookmarkStart w:id="21" w:name="_Toc427259489"/>
      <w:bookmarkStart w:id="22" w:name="_Toc427312201"/>
      <w:bookmarkStart w:id="23" w:name="_Toc427312304"/>
      <w:bookmarkStart w:id="24" w:name="_Toc427312407"/>
      <w:bookmarkStart w:id="25" w:name="_Toc427314942"/>
      <w:bookmarkStart w:id="26" w:name="_Toc427333391"/>
      <w:r w:rsidRPr="006505F8">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14"/>
      <w:bookmarkEnd w:id="15"/>
      <w:bookmarkEnd w:id="16"/>
      <w:bookmarkEnd w:id="17"/>
      <w:bookmarkEnd w:id="18"/>
      <w:bookmarkEnd w:id="19"/>
      <w:bookmarkEnd w:id="20"/>
      <w:bookmarkEnd w:id="21"/>
      <w:bookmarkEnd w:id="22"/>
      <w:bookmarkEnd w:id="23"/>
      <w:bookmarkEnd w:id="24"/>
      <w:bookmarkEnd w:id="25"/>
      <w:bookmarkEnd w:id="26"/>
    </w:p>
    <w:p w:rsidR="00A13E51" w:rsidRPr="001A2896" w:rsidRDefault="00A13E51" w:rsidP="00116427">
      <w:pPr>
        <w:pStyle w:val="2"/>
        <w:rPr>
          <w:sz w:val="28"/>
          <w:szCs w:val="28"/>
        </w:rPr>
      </w:pPr>
      <w:bookmarkStart w:id="27" w:name="_Toc427259490"/>
      <w:bookmarkStart w:id="28" w:name="_Toc427312202"/>
      <w:bookmarkStart w:id="29" w:name="_Toc427312305"/>
      <w:bookmarkStart w:id="30" w:name="_Toc427312408"/>
      <w:bookmarkStart w:id="31" w:name="_Toc427314943"/>
      <w:bookmarkStart w:id="32" w:name="_Toc427333392"/>
      <w:r w:rsidRPr="001A2896">
        <w:rPr>
          <w:sz w:val="28"/>
          <w:szCs w:val="28"/>
        </w:rPr>
        <w:t>1.1. Сведения о банковских счетах эмитента</w:t>
      </w:r>
      <w:bookmarkEnd w:id="27"/>
      <w:bookmarkEnd w:id="28"/>
      <w:bookmarkEnd w:id="29"/>
      <w:bookmarkEnd w:id="30"/>
      <w:bookmarkEnd w:id="31"/>
      <w:bookmarkEnd w:id="32"/>
    </w:p>
    <w:p w:rsidR="00A13E51" w:rsidRPr="00D17457" w:rsidRDefault="00A13E51" w:rsidP="00D17457">
      <w:pPr>
        <w:pStyle w:val="SubHeading"/>
        <w:ind w:left="200"/>
        <w:jc w:val="both"/>
        <w:rPr>
          <w:sz w:val="24"/>
          <w:szCs w:val="24"/>
        </w:rPr>
      </w:pPr>
      <w:r w:rsidRPr="00D17457">
        <w:rPr>
          <w:sz w:val="24"/>
          <w:szCs w:val="24"/>
        </w:rPr>
        <w:t>Сведения о кредитной организации</w:t>
      </w:r>
    </w:p>
    <w:p w:rsidR="00A13E51" w:rsidRPr="00D17457" w:rsidRDefault="00A13E51" w:rsidP="00D17457">
      <w:pPr>
        <w:ind w:left="400"/>
        <w:jc w:val="both"/>
        <w:rPr>
          <w:sz w:val="24"/>
          <w:szCs w:val="24"/>
        </w:rPr>
      </w:pPr>
      <w:r w:rsidRPr="00D17457">
        <w:rPr>
          <w:sz w:val="24"/>
          <w:szCs w:val="24"/>
        </w:rPr>
        <w:t>Полное фирменное наименование:</w:t>
      </w:r>
      <w:r w:rsidRPr="00D17457">
        <w:rPr>
          <w:rStyle w:val="Subst"/>
          <w:bCs/>
          <w:iCs/>
          <w:sz w:val="24"/>
          <w:szCs w:val="24"/>
        </w:rPr>
        <w:t xml:space="preserve"> Банк ВТБ (</w:t>
      </w:r>
      <w:r w:rsidR="00116427">
        <w:rPr>
          <w:rStyle w:val="Subst"/>
          <w:bCs/>
          <w:iCs/>
          <w:sz w:val="24"/>
          <w:szCs w:val="24"/>
        </w:rPr>
        <w:t>Публичное</w:t>
      </w:r>
      <w:r w:rsidRPr="00D17457">
        <w:rPr>
          <w:rStyle w:val="Subst"/>
          <w:bCs/>
          <w:iCs/>
          <w:sz w:val="24"/>
          <w:szCs w:val="24"/>
        </w:rPr>
        <w:t xml:space="preserve"> акционерное общество)</w:t>
      </w:r>
    </w:p>
    <w:p w:rsidR="00A13E51" w:rsidRPr="00D17457" w:rsidRDefault="00A13E51" w:rsidP="00D17457">
      <w:pPr>
        <w:ind w:left="4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ОАО Банк ВТБ</w:t>
      </w:r>
    </w:p>
    <w:p w:rsidR="00A13E51" w:rsidRPr="00D17457" w:rsidRDefault="00A13E51" w:rsidP="00D17457">
      <w:pPr>
        <w:ind w:left="400"/>
        <w:jc w:val="both"/>
        <w:rPr>
          <w:sz w:val="24"/>
          <w:szCs w:val="24"/>
        </w:rPr>
      </w:pPr>
      <w:r w:rsidRPr="00D17457">
        <w:rPr>
          <w:sz w:val="24"/>
          <w:szCs w:val="24"/>
        </w:rPr>
        <w:t>Место нахождения:</w:t>
      </w:r>
      <w:r w:rsidRPr="00D17457">
        <w:rPr>
          <w:rStyle w:val="Subst"/>
          <w:bCs/>
          <w:iCs/>
          <w:sz w:val="24"/>
          <w:szCs w:val="24"/>
        </w:rPr>
        <w:t xml:space="preserve"> 190000, г. Санкт-Петербург, ул. Большая Морская, д. 29</w:t>
      </w:r>
    </w:p>
    <w:p w:rsidR="00A13E51" w:rsidRPr="00D17457" w:rsidRDefault="00A13E51" w:rsidP="00D17457">
      <w:pPr>
        <w:ind w:left="400"/>
        <w:jc w:val="both"/>
        <w:rPr>
          <w:sz w:val="24"/>
          <w:szCs w:val="24"/>
        </w:rPr>
      </w:pPr>
      <w:r w:rsidRPr="00D17457">
        <w:rPr>
          <w:sz w:val="24"/>
          <w:szCs w:val="24"/>
        </w:rPr>
        <w:t>ИНН:</w:t>
      </w:r>
      <w:r w:rsidRPr="00D17457">
        <w:rPr>
          <w:rStyle w:val="Subst"/>
          <w:bCs/>
          <w:iCs/>
          <w:sz w:val="24"/>
          <w:szCs w:val="24"/>
        </w:rPr>
        <w:t xml:space="preserve"> 7702070139</w:t>
      </w:r>
    </w:p>
    <w:p w:rsidR="00A13E51" w:rsidRPr="00D17457" w:rsidRDefault="00A13E51" w:rsidP="00D17457">
      <w:pPr>
        <w:ind w:left="400"/>
        <w:jc w:val="both"/>
        <w:rPr>
          <w:sz w:val="24"/>
          <w:szCs w:val="24"/>
        </w:rPr>
      </w:pPr>
      <w:r w:rsidRPr="00D17457">
        <w:rPr>
          <w:sz w:val="24"/>
          <w:szCs w:val="24"/>
        </w:rPr>
        <w:t>БИК:</w:t>
      </w:r>
      <w:r w:rsidRPr="00D17457">
        <w:rPr>
          <w:rStyle w:val="Subst"/>
          <w:bCs/>
          <w:iCs/>
          <w:sz w:val="24"/>
          <w:szCs w:val="24"/>
        </w:rPr>
        <w:t xml:space="preserve"> 044525187</w:t>
      </w:r>
    </w:p>
    <w:p w:rsidR="00A13E51" w:rsidRPr="00D17457" w:rsidRDefault="00A13E51" w:rsidP="00D17457">
      <w:pPr>
        <w:ind w:left="200"/>
        <w:jc w:val="both"/>
        <w:rPr>
          <w:sz w:val="24"/>
          <w:szCs w:val="24"/>
        </w:rPr>
      </w:pPr>
      <w:r w:rsidRPr="00D17457">
        <w:rPr>
          <w:sz w:val="24"/>
          <w:szCs w:val="24"/>
        </w:rPr>
        <w:t>Номер счета:</w:t>
      </w:r>
      <w:r w:rsidRPr="00D17457">
        <w:rPr>
          <w:rStyle w:val="Subst"/>
          <w:bCs/>
          <w:iCs/>
          <w:sz w:val="24"/>
          <w:szCs w:val="24"/>
        </w:rPr>
        <w:t xml:space="preserve"> 40702810700120000130</w:t>
      </w:r>
    </w:p>
    <w:p w:rsidR="00A13E51" w:rsidRPr="00D17457" w:rsidRDefault="00A13E51" w:rsidP="00D17457">
      <w:pPr>
        <w:ind w:left="200"/>
        <w:jc w:val="both"/>
        <w:rPr>
          <w:sz w:val="24"/>
          <w:szCs w:val="24"/>
        </w:rPr>
      </w:pPr>
      <w:r w:rsidRPr="00D17457">
        <w:rPr>
          <w:sz w:val="24"/>
          <w:szCs w:val="24"/>
        </w:rPr>
        <w:t>Корр. счет:</w:t>
      </w:r>
      <w:r w:rsidRPr="00D17457">
        <w:rPr>
          <w:rStyle w:val="Subst"/>
          <w:bCs/>
          <w:iCs/>
          <w:sz w:val="24"/>
          <w:szCs w:val="24"/>
        </w:rPr>
        <w:t xml:space="preserve"> 30101810700000000187</w:t>
      </w:r>
    </w:p>
    <w:p w:rsidR="00A13E51" w:rsidRPr="00D17457" w:rsidRDefault="00A13E51" w:rsidP="00D17457">
      <w:pPr>
        <w:ind w:left="200"/>
        <w:jc w:val="both"/>
        <w:rPr>
          <w:sz w:val="24"/>
          <w:szCs w:val="24"/>
        </w:rPr>
      </w:pPr>
      <w:r w:rsidRPr="00D17457">
        <w:rPr>
          <w:sz w:val="24"/>
          <w:szCs w:val="24"/>
        </w:rPr>
        <w:t>Тип счета:</w:t>
      </w:r>
      <w:r w:rsidRPr="00D17457">
        <w:rPr>
          <w:rStyle w:val="Subst"/>
          <w:bCs/>
          <w:iCs/>
          <w:sz w:val="24"/>
          <w:szCs w:val="24"/>
        </w:rPr>
        <w:t xml:space="preserve"> расчетный в рублях</w:t>
      </w:r>
    </w:p>
    <w:p w:rsidR="00A13E51" w:rsidRPr="00D17457" w:rsidRDefault="00A13E51" w:rsidP="00D17457">
      <w:pPr>
        <w:pStyle w:val="SubHeading"/>
        <w:ind w:left="200"/>
        <w:jc w:val="both"/>
        <w:rPr>
          <w:sz w:val="24"/>
          <w:szCs w:val="24"/>
        </w:rPr>
      </w:pPr>
      <w:r w:rsidRPr="00D17457">
        <w:rPr>
          <w:sz w:val="24"/>
          <w:szCs w:val="24"/>
        </w:rPr>
        <w:t>Сведения о кредитной организации</w:t>
      </w:r>
    </w:p>
    <w:p w:rsidR="00A13E51" w:rsidRPr="00D17457" w:rsidRDefault="00A13E51" w:rsidP="00D17457">
      <w:pPr>
        <w:ind w:left="400"/>
        <w:jc w:val="both"/>
        <w:rPr>
          <w:sz w:val="24"/>
          <w:szCs w:val="24"/>
        </w:rPr>
      </w:pPr>
      <w:r w:rsidRPr="00D17457">
        <w:rPr>
          <w:sz w:val="24"/>
          <w:szCs w:val="24"/>
        </w:rPr>
        <w:t>Полное фирменное наименование:</w:t>
      </w:r>
      <w:r w:rsidRPr="00D17457">
        <w:rPr>
          <w:rStyle w:val="Subst"/>
          <w:bCs/>
          <w:iCs/>
          <w:sz w:val="24"/>
          <w:szCs w:val="24"/>
        </w:rPr>
        <w:t xml:space="preserve"> Банк ВТБ 24 (Публичное акционерное общество) филиал № 7711</w:t>
      </w:r>
    </w:p>
    <w:p w:rsidR="00A13E51" w:rsidRPr="00D17457" w:rsidRDefault="00A13E51" w:rsidP="00D17457">
      <w:pPr>
        <w:ind w:left="4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филиал № 7711 ВТБ 24 (ПАО)</w:t>
      </w:r>
    </w:p>
    <w:p w:rsidR="00A13E51" w:rsidRPr="00D17457" w:rsidRDefault="00A13E51" w:rsidP="00D17457">
      <w:pPr>
        <w:ind w:left="400"/>
        <w:jc w:val="both"/>
        <w:rPr>
          <w:sz w:val="24"/>
          <w:szCs w:val="24"/>
        </w:rPr>
      </w:pPr>
      <w:r w:rsidRPr="00D17457">
        <w:rPr>
          <w:sz w:val="24"/>
          <w:szCs w:val="24"/>
        </w:rPr>
        <w:t>Место нахождения:</w:t>
      </w:r>
      <w:r w:rsidRPr="00D17457">
        <w:rPr>
          <w:rStyle w:val="Subst"/>
          <w:bCs/>
          <w:iCs/>
          <w:sz w:val="24"/>
          <w:szCs w:val="24"/>
        </w:rPr>
        <w:t xml:space="preserve"> 105066, г. Москва, ул. Новая Басманная, д. 37А</w:t>
      </w:r>
    </w:p>
    <w:p w:rsidR="00A13E51" w:rsidRPr="00D17457" w:rsidRDefault="00A13E51" w:rsidP="00D17457">
      <w:pPr>
        <w:ind w:left="400"/>
        <w:jc w:val="both"/>
        <w:rPr>
          <w:sz w:val="24"/>
          <w:szCs w:val="24"/>
        </w:rPr>
      </w:pPr>
      <w:r w:rsidRPr="00D17457">
        <w:rPr>
          <w:sz w:val="24"/>
          <w:szCs w:val="24"/>
        </w:rPr>
        <w:t>ИНН:</w:t>
      </w:r>
      <w:r w:rsidRPr="00D17457">
        <w:rPr>
          <w:rStyle w:val="Subst"/>
          <w:bCs/>
          <w:iCs/>
          <w:sz w:val="24"/>
          <w:szCs w:val="24"/>
        </w:rPr>
        <w:t xml:space="preserve"> 7710353606</w:t>
      </w:r>
    </w:p>
    <w:p w:rsidR="00A13E51" w:rsidRPr="00D17457" w:rsidRDefault="00A13E51" w:rsidP="00D17457">
      <w:pPr>
        <w:ind w:left="400"/>
        <w:jc w:val="both"/>
        <w:rPr>
          <w:sz w:val="24"/>
          <w:szCs w:val="24"/>
        </w:rPr>
      </w:pPr>
      <w:r w:rsidRPr="00D17457">
        <w:rPr>
          <w:sz w:val="24"/>
          <w:szCs w:val="24"/>
        </w:rPr>
        <w:t>БИК:</w:t>
      </w:r>
      <w:r w:rsidRPr="00D17457">
        <w:rPr>
          <w:rStyle w:val="Subst"/>
          <w:bCs/>
          <w:iCs/>
          <w:sz w:val="24"/>
          <w:szCs w:val="24"/>
        </w:rPr>
        <w:t xml:space="preserve"> 044525171</w:t>
      </w:r>
    </w:p>
    <w:p w:rsidR="00A13E51" w:rsidRPr="00D17457" w:rsidRDefault="00A13E51" w:rsidP="00D17457">
      <w:pPr>
        <w:ind w:left="200"/>
        <w:jc w:val="both"/>
        <w:rPr>
          <w:sz w:val="24"/>
          <w:szCs w:val="24"/>
        </w:rPr>
      </w:pPr>
      <w:r w:rsidRPr="00D17457">
        <w:rPr>
          <w:sz w:val="24"/>
          <w:szCs w:val="24"/>
        </w:rPr>
        <w:t>Номер счета:</w:t>
      </w:r>
      <w:r w:rsidRPr="00D17457">
        <w:rPr>
          <w:rStyle w:val="Subst"/>
          <w:bCs/>
          <w:iCs/>
          <w:sz w:val="24"/>
          <w:szCs w:val="24"/>
        </w:rPr>
        <w:t xml:space="preserve"> 40702810500000053639</w:t>
      </w:r>
    </w:p>
    <w:p w:rsidR="00A13E51" w:rsidRPr="00D17457" w:rsidRDefault="00A13E51" w:rsidP="00D17457">
      <w:pPr>
        <w:ind w:left="200"/>
        <w:jc w:val="both"/>
        <w:rPr>
          <w:sz w:val="24"/>
          <w:szCs w:val="24"/>
        </w:rPr>
      </w:pPr>
      <w:r w:rsidRPr="00D17457">
        <w:rPr>
          <w:sz w:val="24"/>
          <w:szCs w:val="24"/>
        </w:rPr>
        <w:t>Корр. счет:</w:t>
      </w:r>
      <w:r w:rsidRPr="00D17457">
        <w:rPr>
          <w:rStyle w:val="Subst"/>
          <w:bCs/>
          <w:iCs/>
          <w:sz w:val="24"/>
          <w:szCs w:val="24"/>
        </w:rPr>
        <w:t xml:space="preserve"> 30101810800000000171</w:t>
      </w:r>
    </w:p>
    <w:p w:rsidR="00A13E51" w:rsidRPr="00D17457" w:rsidRDefault="00A13E51" w:rsidP="00D17457">
      <w:pPr>
        <w:ind w:left="200"/>
        <w:jc w:val="both"/>
        <w:rPr>
          <w:sz w:val="24"/>
          <w:szCs w:val="24"/>
        </w:rPr>
      </w:pPr>
      <w:r w:rsidRPr="00D17457">
        <w:rPr>
          <w:sz w:val="24"/>
          <w:szCs w:val="24"/>
        </w:rPr>
        <w:t>Тип счета:</w:t>
      </w:r>
      <w:r w:rsidRPr="00D17457">
        <w:rPr>
          <w:rStyle w:val="Subst"/>
          <w:bCs/>
          <w:iCs/>
          <w:sz w:val="24"/>
          <w:szCs w:val="24"/>
        </w:rPr>
        <w:t xml:space="preserve"> расчетный в рублях</w:t>
      </w:r>
    </w:p>
    <w:p w:rsidR="00A13E51" w:rsidRPr="00D17457" w:rsidRDefault="00A13E51" w:rsidP="00D17457">
      <w:pPr>
        <w:pStyle w:val="SubHeading"/>
        <w:ind w:left="200"/>
        <w:jc w:val="both"/>
        <w:rPr>
          <w:sz w:val="24"/>
          <w:szCs w:val="24"/>
        </w:rPr>
      </w:pPr>
      <w:r w:rsidRPr="00D17457">
        <w:rPr>
          <w:sz w:val="24"/>
          <w:szCs w:val="24"/>
        </w:rPr>
        <w:t>Сведения о кредитной организации</w:t>
      </w:r>
    </w:p>
    <w:p w:rsidR="00A13E51" w:rsidRPr="00D17457" w:rsidRDefault="00A13E51" w:rsidP="00D17457">
      <w:pPr>
        <w:ind w:left="400"/>
        <w:jc w:val="both"/>
        <w:rPr>
          <w:sz w:val="24"/>
          <w:szCs w:val="24"/>
        </w:rPr>
      </w:pPr>
      <w:r w:rsidRPr="00D17457">
        <w:rPr>
          <w:sz w:val="24"/>
          <w:szCs w:val="24"/>
        </w:rPr>
        <w:t>Полное фирменное наименование:</w:t>
      </w:r>
      <w:r w:rsidRPr="00D17457">
        <w:rPr>
          <w:rStyle w:val="Subst"/>
          <w:bCs/>
          <w:iCs/>
          <w:sz w:val="24"/>
          <w:szCs w:val="24"/>
        </w:rPr>
        <w:t xml:space="preserve"> Акционерный коммерческий банк "Банк Москвы" (открытое акционерное общество)</w:t>
      </w:r>
    </w:p>
    <w:p w:rsidR="00A13E51" w:rsidRPr="00D17457" w:rsidRDefault="00A13E51" w:rsidP="00D17457">
      <w:pPr>
        <w:ind w:left="4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ОАО "Банк Москвы"</w:t>
      </w:r>
    </w:p>
    <w:p w:rsidR="00A13E51" w:rsidRPr="00D17457" w:rsidRDefault="00A13E51" w:rsidP="00D17457">
      <w:pPr>
        <w:ind w:left="400"/>
        <w:jc w:val="both"/>
        <w:rPr>
          <w:sz w:val="24"/>
          <w:szCs w:val="24"/>
        </w:rPr>
      </w:pPr>
      <w:r w:rsidRPr="00D17457">
        <w:rPr>
          <w:sz w:val="24"/>
          <w:szCs w:val="24"/>
        </w:rPr>
        <w:t>Место нахождения:</w:t>
      </w:r>
      <w:r w:rsidRPr="00D17457">
        <w:rPr>
          <w:rStyle w:val="Subst"/>
          <w:bCs/>
          <w:iCs/>
          <w:sz w:val="24"/>
          <w:szCs w:val="24"/>
        </w:rPr>
        <w:t xml:space="preserve"> 107996, г. Москва, ул. Рождественка, д. 8/15, стр. 3</w:t>
      </w:r>
    </w:p>
    <w:p w:rsidR="00A13E51" w:rsidRPr="00D17457" w:rsidRDefault="00A13E51" w:rsidP="00D17457">
      <w:pPr>
        <w:ind w:left="400"/>
        <w:jc w:val="both"/>
        <w:rPr>
          <w:sz w:val="24"/>
          <w:szCs w:val="24"/>
        </w:rPr>
      </w:pPr>
      <w:r w:rsidRPr="00D17457">
        <w:rPr>
          <w:sz w:val="24"/>
          <w:szCs w:val="24"/>
        </w:rPr>
        <w:t>ИНН:</w:t>
      </w:r>
      <w:r w:rsidRPr="00D17457">
        <w:rPr>
          <w:rStyle w:val="Subst"/>
          <w:bCs/>
          <w:iCs/>
          <w:sz w:val="24"/>
          <w:szCs w:val="24"/>
        </w:rPr>
        <w:t xml:space="preserve"> 7702000406</w:t>
      </w:r>
    </w:p>
    <w:p w:rsidR="00A13E51" w:rsidRPr="00D17457" w:rsidRDefault="00A13E51" w:rsidP="00D17457">
      <w:pPr>
        <w:ind w:left="400"/>
        <w:jc w:val="both"/>
        <w:rPr>
          <w:sz w:val="24"/>
          <w:szCs w:val="24"/>
        </w:rPr>
      </w:pPr>
      <w:r w:rsidRPr="00D17457">
        <w:rPr>
          <w:sz w:val="24"/>
          <w:szCs w:val="24"/>
        </w:rPr>
        <w:t>БИК:</w:t>
      </w:r>
      <w:r w:rsidRPr="00D17457">
        <w:rPr>
          <w:rStyle w:val="Subst"/>
          <w:bCs/>
          <w:iCs/>
          <w:sz w:val="24"/>
          <w:szCs w:val="24"/>
        </w:rPr>
        <w:t xml:space="preserve"> 044525219</w:t>
      </w:r>
    </w:p>
    <w:p w:rsidR="00A13E51" w:rsidRPr="00D17457" w:rsidRDefault="00A13E51" w:rsidP="00D17457">
      <w:pPr>
        <w:ind w:left="200"/>
        <w:jc w:val="both"/>
        <w:rPr>
          <w:sz w:val="24"/>
          <w:szCs w:val="24"/>
        </w:rPr>
      </w:pPr>
      <w:r w:rsidRPr="00D17457">
        <w:rPr>
          <w:sz w:val="24"/>
          <w:szCs w:val="24"/>
        </w:rPr>
        <w:t>Номер счета:</w:t>
      </w:r>
      <w:r w:rsidRPr="00D17457">
        <w:rPr>
          <w:rStyle w:val="Subst"/>
          <w:bCs/>
          <w:iCs/>
          <w:sz w:val="24"/>
          <w:szCs w:val="24"/>
        </w:rPr>
        <w:t xml:space="preserve"> 40702810400010000926</w:t>
      </w:r>
    </w:p>
    <w:p w:rsidR="00A13E51" w:rsidRPr="00D17457" w:rsidRDefault="00A13E51" w:rsidP="00D17457">
      <w:pPr>
        <w:ind w:left="200"/>
        <w:jc w:val="both"/>
        <w:rPr>
          <w:sz w:val="24"/>
          <w:szCs w:val="24"/>
        </w:rPr>
      </w:pPr>
      <w:r w:rsidRPr="00D17457">
        <w:rPr>
          <w:sz w:val="24"/>
          <w:szCs w:val="24"/>
        </w:rPr>
        <w:t>Корр. счет:</w:t>
      </w:r>
      <w:r w:rsidRPr="00D17457">
        <w:rPr>
          <w:rStyle w:val="Subst"/>
          <w:bCs/>
          <w:iCs/>
          <w:sz w:val="24"/>
          <w:szCs w:val="24"/>
        </w:rPr>
        <w:t xml:space="preserve"> 30101810500000000219</w:t>
      </w:r>
    </w:p>
    <w:p w:rsidR="00A13E51" w:rsidRPr="00D17457" w:rsidRDefault="00A13E51" w:rsidP="00D17457">
      <w:pPr>
        <w:ind w:left="200"/>
        <w:jc w:val="both"/>
        <w:rPr>
          <w:sz w:val="24"/>
          <w:szCs w:val="24"/>
        </w:rPr>
      </w:pPr>
      <w:r w:rsidRPr="00D17457">
        <w:rPr>
          <w:sz w:val="24"/>
          <w:szCs w:val="24"/>
        </w:rPr>
        <w:t>Тип счета:</w:t>
      </w:r>
      <w:r w:rsidRPr="00D17457">
        <w:rPr>
          <w:rStyle w:val="Subst"/>
          <w:bCs/>
          <w:iCs/>
          <w:sz w:val="24"/>
          <w:szCs w:val="24"/>
        </w:rPr>
        <w:t xml:space="preserve"> расчетный в рублях</w:t>
      </w:r>
    </w:p>
    <w:p w:rsidR="00A13E51" w:rsidRPr="00D17457" w:rsidRDefault="00A13E51" w:rsidP="00D17457">
      <w:pPr>
        <w:ind w:left="200"/>
        <w:jc w:val="both"/>
        <w:rPr>
          <w:sz w:val="24"/>
          <w:szCs w:val="24"/>
        </w:rPr>
      </w:pPr>
    </w:p>
    <w:p w:rsidR="00A13E51" w:rsidRPr="001A2896" w:rsidRDefault="00A13E51" w:rsidP="00116427">
      <w:pPr>
        <w:pStyle w:val="2"/>
        <w:rPr>
          <w:sz w:val="28"/>
          <w:szCs w:val="28"/>
        </w:rPr>
      </w:pPr>
      <w:bookmarkStart w:id="33" w:name="_Toc427259491"/>
      <w:bookmarkStart w:id="34" w:name="_Toc427312203"/>
      <w:bookmarkStart w:id="35" w:name="_Toc427312306"/>
      <w:bookmarkStart w:id="36" w:name="_Toc427312409"/>
      <w:bookmarkStart w:id="37" w:name="_Toc427314944"/>
      <w:bookmarkStart w:id="38" w:name="_Toc427333393"/>
      <w:r w:rsidRPr="001A2896">
        <w:rPr>
          <w:sz w:val="28"/>
          <w:szCs w:val="28"/>
        </w:rPr>
        <w:t>1.2. Сведения об аудиторе (аудиторах) эмитента</w:t>
      </w:r>
      <w:bookmarkEnd w:id="33"/>
      <w:bookmarkEnd w:id="34"/>
      <w:bookmarkEnd w:id="35"/>
      <w:bookmarkEnd w:id="36"/>
      <w:bookmarkEnd w:id="37"/>
      <w:bookmarkEnd w:id="38"/>
    </w:p>
    <w:p w:rsidR="00A13E51" w:rsidRPr="00D17457" w:rsidRDefault="00A13E51" w:rsidP="00D17457">
      <w:pPr>
        <w:ind w:left="200"/>
        <w:jc w:val="both"/>
        <w:rPr>
          <w:sz w:val="24"/>
          <w:szCs w:val="24"/>
        </w:rPr>
      </w:pPr>
      <w:r w:rsidRPr="00D17457">
        <w:rPr>
          <w:sz w:val="24"/>
          <w:szCs w:val="24"/>
        </w:rPr>
        <w:t xml:space="preserve">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w:t>
      </w:r>
      <w:r w:rsidRPr="00D17457">
        <w:rPr>
          <w:sz w:val="24"/>
          <w:szCs w:val="24"/>
        </w:rPr>
        <w:lastRenderedPageBreak/>
        <w:t>(аудиторской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rsidR="00A13E51" w:rsidRPr="00D17457" w:rsidRDefault="00A13E51" w:rsidP="00D17457">
      <w:pPr>
        <w:ind w:left="200"/>
        <w:jc w:val="both"/>
        <w:rPr>
          <w:sz w:val="24"/>
          <w:szCs w:val="24"/>
        </w:rPr>
      </w:pPr>
    </w:p>
    <w:p w:rsidR="00A13E51" w:rsidRPr="00D17457" w:rsidRDefault="00A13E51" w:rsidP="006505F8">
      <w:pPr>
        <w:numPr>
          <w:ilvl w:val="0"/>
          <w:numId w:val="10"/>
        </w:numPr>
        <w:jc w:val="both"/>
        <w:rPr>
          <w:sz w:val="24"/>
          <w:szCs w:val="24"/>
        </w:rPr>
      </w:pPr>
      <w:r w:rsidRPr="00D17457">
        <w:rPr>
          <w:sz w:val="24"/>
          <w:szCs w:val="24"/>
        </w:rPr>
        <w:t>Полное фирменное наименование:</w:t>
      </w:r>
      <w:r w:rsidRPr="00D17457">
        <w:rPr>
          <w:rStyle w:val="Subst"/>
          <w:bCs/>
          <w:iCs/>
          <w:sz w:val="24"/>
          <w:szCs w:val="24"/>
        </w:rPr>
        <w:t xml:space="preserve"> Закрытое акционерное общество "ИНФО-ПАРК/АУДИТ"</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ЗАО "ИНФО-ПАРК/АУДИТ"</w:t>
      </w:r>
    </w:p>
    <w:p w:rsidR="00A13E51" w:rsidRPr="00D17457" w:rsidRDefault="00A13E51" w:rsidP="00D17457">
      <w:pPr>
        <w:ind w:left="200"/>
        <w:jc w:val="both"/>
        <w:rPr>
          <w:sz w:val="24"/>
          <w:szCs w:val="24"/>
        </w:rPr>
      </w:pPr>
      <w:r w:rsidRPr="00D17457">
        <w:rPr>
          <w:sz w:val="24"/>
          <w:szCs w:val="24"/>
        </w:rPr>
        <w:t>Место нахождения:</w:t>
      </w:r>
      <w:r w:rsidRPr="00D17457">
        <w:rPr>
          <w:rStyle w:val="Subst"/>
          <w:bCs/>
          <w:iCs/>
          <w:sz w:val="24"/>
          <w:szCs w:val="24"/>
        </w:rPr>
        <w:t xml:space="preserve"> 123290, г. Москва,  Шелепихинское ш., д. 23, стр. 1, оф. 501</w:t>
      </w:r>
    </w:p>
    <w:p w:rsidR="00A13E51" w:rsidRPr="00D17457" w:rsidRDefault="00A13E51" w:rsidP="00D17457">
      <w:pPr>
        <w:ind w:left="200"/>
        <w:jc w:val="both"/>
        <w:rPr>
          <w:sz w:val="24"/>
          <w:szCs w:val="24"/>
        </w:rPr>
      </w:pPr>
      <w:r w:rsidRPr="00D17457">
        <w:rPr>
          <w:sz w:val="24"/>
          <w:szCs w:val="24"/>
        </w:rPr>
        <w:t>ИНН:</w:t>
      </w:r>
      <w:r w:rsidRPr="00D17457">
        <w:rPr>
          <w:rStyle w:val="Subst"/>
          <w:bCs/>
          <w:iCs/>
          <w:sz w:val="24"/>
          <w:szCs w:val="24"/>
        </w:rPr>
        <w:t xml:space="preserve"> 7701138377</w:t>
      </w:r>
    </w:p>
    <w:p w:rsidR="00A13E51" w:rsidRPr="00D17457" w:rsidRDefault="00A13E51" w:rsidP="00D17457">
      <w:pPr>
        <w:ind w:left="200"/>
        <w:jc w:val="both"/>
        <w:rPr>
          <w:sz w:val="24"/>
          <w:szCs w:val="24"/>
        </w:rPr>
      </w:pPr>
      <w:r w:rsidRPr="00D17457">
        <w:rPr>
          <w:sz w:val="24"/>
          <w:szCs w:val="24"/>
        </w:rPr>
        <w:t>ОГРН:</w:t>
      </w:r>
      <w:r w:rsidRPr="00D17457">
        <w:rPr>
          <w:rStyle w:val="Subst"/>
          <w:bCs/>
          <w:iCs/>
          <w:sz w:val="24"/>
          <w:szCs w:val="24"/>
        </w:rPr>
        <w:t xml:space="preserve"> 1027700072894</w:t>
      </w:r>
    </w:p>
    <w:p w:rsidR="00A13E51" w:rsidRPr="00D17457" w:rsidRDefault="00A13E51" w:rsidP="00D17457">
      <w:pPr>
        <w:ind w:left="200"/>
        <w:jc w:val="both"/>
        <w:rPr>
          <w:sz w:val="24"/>
          <w:szCs w:val="24"/>
        </w:rPr>
      </w:pPr>
      <w:r w:rsidRPr="00D17457">
        <w:rPr>
          <w:sz w:val="24"/>
          <w:szCs w:val="24"/>
        </w:rPr>
        <w:t>Телефон:</w:t>
      </w:r>
      <w:r w:rsidRPr="00D17457">
        <w:rPr>
          <w:rStyle w:val="Subst"/>
          <w:bCs/>
          <w:iCs/>
          <w:sz w:val="24"/>
          <w:szCs w:val="24"/>
        </w:rPr>
        <w:t xml:space="preserve"> (495) 925-1191</w:t>
      </w:r>
    </w:p>
    <w:p w:rsidR="00A13E51" w:rsidRPr="006505F8" w:rsidRDefault="00A13E51" w:rsidP="00D17457">
      <w:pPr>
        <w:ind w:left="200"/>
        <w:jc w:val="both"/>
        <w:rPr>
          <w:sz w:val="24"/>
          <w:szCs w:val="24"/>
        </w:rPr>
      </w:pPr>
      <w:r w:rsidRPr="00D17457">
        <w:rPr>
          <w:sz w:val="24"/>
          <w:szCs w:val="24"/>
        </w:rPr>
        <w:t>Факс:</w:t>
      </w:r>
      <w:r w:rsidR="006505F8" w:rsidRPr="006505F8">
        <w:rPr>
          <w:sz w:val="24"/>
          <w:szCs w:val="24"/>
        </w:rPr>
        <w:t xml:space="preserve"> </w:t>
      </w:r>
      <w:r w:rsidR="006505F8">
        <w:rPr>
          <w:sz w:val="24"/>
          <w:szCs w:val="24"/>
        </w:rPr>
        <w:t>отсутствует</w:t>
      </w:r>
    </w:p>
    <w:p w:rsidR="00A13E51" w:rsidRPr="00D17457" w:rsidRDefault="00A13E51" w:rsidP="00D17457">
      <w:pPr>
        <w:ind w:left="200"/>
        <w:jc w:val="both"/>
        <w:rPr>
          <w:sz w:val="24"/>
          <w:szCs w:val="24"/>
        </w:rPr>
      </w:pPr>
      <w:r w:rsidRPr="00D17457">
        <w:rPr>
          <w:sz w:val="24"/>
          <w:szCs w:val="24"/>
        </w:rPr>
        <w:t>Адрес электронной почты:</w:t>
      </w:r>
      <w:r w:rsidRPr="00D17457">
        <w:rPr>
          <w:rStyle w:val="Subst"/>
          <w:bCs/>
          <w:iCs/>
          <w:sz w:val="24"/>
          <w:szCs w:val="24"/>
        </w:rPr>
        <w:t xml:space="preserve"> audit@infopark.ru</w:t>
      </w:r>
    </w:p>
    <w:p w:rsidR="00A13E51" w:rsidRPr="00D17457" w:rsidRDefault="00A13E51" w:rsidP="00D17457">
      <w:pPr>
        <w:pStyle w:val="SubHeading"/>
        <w:ind w:left="200"/>
        <w:jc w:val="both"/>
        <w:rPr>
          <w:sz w:val="24"/>
          <w:szCs w:val="24"/>
        </w:rPr>
      </w:pPr>
      <w:r w:rsidRPr="00D17457">
        <w:rPr>
          <w:sz w:val="24"/>
          <w:szCs w:val="24"/>
        </w:rPr>
        <w:t>Данные о членстве аудитора в саморегулируемых организациях аудиторов</w:t>
      </w:r>
    </w:p>
    <w:p w:rsidR="00A13E51" w:rsidRPr="00D17457" w:rsidRDefault="00A13E51" w:rsidP="00D17457">
      <w:pPr>
        <w:ind w:left="400"/>
        <w:jc w:val="both"/>
        <w:rPr>
          <w:sz w:val="24"/>
          <w:szCs w:val="24"/>
        </w:rPr>
      </w:pPr>
      <w:r w:rsidRPr="00D17457">
        <w:rPr>
          <w:sz w:val="24"/>
          <w:szCs w:val="24"/>
        </w:rPr>
        <w:t>Полное наименование:</w:t>
      </w:r>
      <w:r w:rsidRPr="00D17457">
        <w:rPr>
          <w:rStyle w:val="Subst"/>
          <w:bCs/>
          <w:iCs/>
          <w:sz w:val="24"/>
          <w:szCs w:val="24"/>
        </w:rPr>
        <w:t xml:space="preserve"> Некоммерческое партнерство "Московская Аудиторская Палата"</w:t>
      </w:r>
    </w:p>
    <w:p w:rsidR="00A13E51" w:rsidRPr="00D17457" w:rsidRDefault="00A13E51" w:rsidP="00D17457">
      <w:pPr>
        <w:pStyle w:val="SubHeading"/>
        <w:ind w:left="400"/>
        <w:jc w:val="both"/>
        <w:rPr>
          <w:sz w:val="24"/>
          <w:szCs w:val="24"/>
        </w:rPr>
      </w:pPr>
      <w:r w:rsidRPr="00D17457">
        <w:rPr>
          <w:sz w:val="24"/>
          <w:szCs w:val="24"/>
        </w:rPr>
        <w:t>Место нахождения</w:t>
      </w:r>
    </w:p>
    <w:p w:rsidR="00A13E51" w:rsidRPr="00D17457" w:rsidRDefault="00A13E51" w:rsidP="00D17457">
      <w:pPr>
        <w:ind w:left="600"/>
        <w:jc w:val="both"/>
        <w:rPr>
          <w:sz w:val="24"/>
          <w:szCs w:val="24"/>
        </w:rPr>
      </w:pPr>
      <w:r w:rsidRPr="00D17457">
        <w:rPr>
          <w:rStyle w:val="Subst"/>
          <w:bCs/>
          <w:iCs/>
          <w:sz w:val="24"/>
          <w:szCs w:val="24"/>
        </w:rPr>
        <w:t>107031 Россия, Москва, Петровский пер. 8 стр. 2</w:t>
      </w:r>
    </w:p>
    <w:p w:rsidR="00A13E51" w:rsidRPr="00D17457" w:rsidRDefault="00A13E51" w:rsidP="00D17457">
      <w:pPr>
        <w:pStyle w:val="SubHeading"/>
        <w:ind w:left="200"/>
        <w:jc w:val="both"/>
        <w:rPr>
          <w:sz w:val="24"/>
          <w:szCs w:val="24"/>
        </w:rPr>
      </w:pPr>
      <w:r w:rsidRPr="00D17457">
        <w:rPr>
          <w:sz w:val="24"/>
          <w:szCs w:val="24"/>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A13E51" w:rsidRPr="00D17457" w:rsidRDefault="00A13E51" w:rsidP="00D17457">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A13E51" w:rsidRPr="00116427">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Бухгалтерская (финансовая) отчетность (РСБУ), Год</w:t>
            </w:r>
          </w:p>
        </w:tc>
        <w:tc>
          <w:tcPr>
            <w:tcW w:w="252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Консолидированная финансовая отчетность</w:t>
            </w:r>
            <w:r w:rsidR="006177D1" w:rsidRPr="00116427">
              <w:rPr>
                <w:sz w:val="24"/>
                <w:szCs w:val="24"/>
              </w:rPr>
              <w:t xml:space="preserve"> (МСФО)</w:t>
            </w:r>
            <w:r w:rsidRPr="00116427">
              <w:rPr>
                <w:sz w:val="24"/>
                <w:szCs w:val="24"/>
              </w:rPr>
              <w:t>, Год</w:t>
            </w:r>
          </w:p>
        </w:tc>
      </w:tr>
      <w:tr w:rsidR="00A13E51" w:rsidRPr="00116427">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2010</w:t>
            </w:r>
          </w:p>
        </w:tc>
        <w:tc>
          <w:tcPr>
            <w:tcW w:w="252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p>
        </w:tc>
      </w:tr>
      <w:tr w:rsidR="00A13E51" w:rsidRPr="00116427">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2011</w:t>
            </w:r>
          </w:p>
        </w:tc>
        <w:tc>
          <w:tcPr>
            <w:tcW w:w="252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p>
        </w:tc>
      </w:tr>
      <w:tr w:rsidR="00A13E51" w:rsidRPr="00116427">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A13E51" w:rsidRPr="00116427" w:rsidRDefault="00A13E51" w:rsidP="00D17457">
            <w:pPr>
              <w:jc w:val="both"/>
              <w:rPr>
                <w:sz w:val="24"/>
                <w:szCs w:val="24"/>
              </w:rPr>
            </w:pPr>
            <w:r w:rsidRPr="00116427">
              <w:rPr>
                <w:sz w:val="24"/>
                <w:szCs w:val="24"/>
              </w:rPr>
              <w:t>2012</w:t>
            </w:r>
          </w:p>
        </w:tc>
        <w:tc>
          <w:tcPr>
            <w:tcW w:w="2520" w:type="dxa"/>
            <w:tcBorders>
              <w:top w:val="single" w:sz="6" w:space="0" w:color="auto"/>
              <w:left w:val="single" w:sz="6" w:space="0" w:color="auto"/>
              <w:bottom w:val="double" w:sz="6" w:space="0" w:color="auto"/>
              <w:right w:val="double" w:sz="6" w:space="0" w:color="auto"/>
            </w:tcBorders>
          </w:tcPr>
          <w:p w:rsidR="00A13E51" w:rsidRPr="00116427" w:rsidRDefault="00A13E51" w:rsidP="00D17457">
            <w:pPr>
              <w:jc w:val="both"/>
              <w:rPr>
                <w:sz w:val="24"/>
                <w:szCs w:val="24"/>
              </w:rPr>
            </w:pPr>
          </w:p>
        </w:tc>
      </w:tr>
    </w:tbl>
    <w:p w:rsidR="00A13E51" w:rsidRPr="00D17457" w:rsidRDefault="00A13E51" w:rsidP="00D17457">
      <w:pPr>
        <w:jc w:val="both"/>
        <w:rPr>
          <w:sz w:val="24"/>
          <w:szCs w:val="24"/>
        </w:rPr>
      </w:pPr>
    </w:p>
    <w:p w:rsidR="00A13E51" w:rsidRPr="006505F8" w:rsidRDefault="00A13E51" w:rsidP="006505F8">
      <w:pPr>
        <w:pStyle w:val="SubHeading"/>
        <w:jc w:val="both"/>
        <w:rPr>
          <w:sz w:val="24"/>
          <w:szCs w:val="24"/>
          <w:u w:val="single"/>
        </w:rPr>
      </w:pPr>
      <w:r w:rsidRPr="006505F8">
        <w:rPr>
          <w:sz w:val="24"/>
          <w:szCs w:val="24"/>
          <w:u w:val="single"/>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6505F8" w:rsidRPr="00D17457" w:rsidRDefault="006505F8" w:rsidP="006505F8">
      <w:pPr>
        <w:spacing w:after="200"/>
        <w:jc w:val="both"/>
        <w:rPr>
          <w:sz w:val="24"/>
          <w:szCs w:val="24"/>
        </w:rPr>
      </w:pPr>
      <w:r w:rsidRPr="00D17457">
        <w:rPr>
          <w:sz w:val="24"/>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D17457">
        <w:rPr>
          <w:b/>
          <w:i/>
          <w:sz w:val="24"/>
          <w:szCs w:val="24"/>
        </w:rPr>
        <w:t>Отсутствуют.</w:t>
      </w:r>
    </w:p>
    <w:p w:rsidR="006505F8" w:rsidRPr="00D17457" w:rsidRDefault="006505F8" w:rsidP="006505F8">
      <w:pPr>
        <w:spacing w:after="200"/>
        <w:jc w:val="both"/>
        <w:rPr>
          <w:sz w:val="24"/>
          <w:szCs w:val="24"/>
        </w:rPr>
      </w:pPr>
      <w:r w:rsidRPr="00D17457">
        <w:rPr>
          <w:sz w:val="24"/>
          <w:szCs w:val="24"/>
        </w:rPr>
        <w:t xml:space="preserve">Предоставление эмитентом заемных средств аудитору (лицам, занимающим должности </w:t>
      </w:r>
      <w:r w:rsidRPr="00D17457">
        <w:rPr>
          <w:sz w:val="24"/>
          <w:szCs w:val="24"/>
        </w:rPr>
        <w:lastRenderedPageBreak/>
        <w:t xml:space="preserve">в органах управления и органах контроля за финансово-хозяйственной деятельностью аудиторской организации): </w:t>
      </w:r>
      <w:r w:rsidRPr="00D17457">
        <w:rPr>
          <w:b/>
          <w:i/>
          <w:sz w:val="24"/>
          <w:szCs w:val="24"/>
        </w:rPr>
        <w:t>Заемные средства не предоставлялись.</w:t>
      </w:r>
    </w:p>
    <w:p w:rsidR="006505F8" w:rsidRPr="00D17457" w:rsidRDefault="006505F8" w:rsidP="006505F8">
      <w:pPr>
        <w:spacing w:after="200"/>
        <w:jc w:val="both"/>
        <w:rPr>
          <w:sz w:val="24"/>
          <w:szCs w:val="24"/>
        </w:rPr>
      </w:pPr>
      <w:r w:rsidRPr="00D17457">
        <w:rPr>
          <w:sz w:val="24"/>
          <w:szCs w:val="24"/>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D17457">
        <w:rPr>
          <w:b/>
          <w:i/>
          <w:sz w:val="24"/>
          <w:szCs w:val="24"/>
        </w:rPr>
        <w:t>Отсутствуют.</w:t>
      </w:r>
    </w:p>
    <w:p w:rsidR="006505F8" w:rsidRPr="00D17457" w:rsidRDefault="006505F8" w:rsidP="006505F8">
      <w:pPr>
        <w:spacing w:after="200"/>
        <w:jc w:val="both"/>
        <w:rPr>
          <w:b/>
          <w:i/>
          <w:sz w:val="24"/>
          <w:szCs w:val="24"/>
        </w:rPr>
      </w:pPr>
      <w:r w:rsidRPr="00D17457">
        <w:rPr>
          <w:sz w:val="24"/>
          <w:szCs w:val="24"/>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D17457">
        <w:rPr>
          <w:b/>
          <w:i/>
          <w:sz w:val="24"/>
          <w:szCs w:val="24"/>
        </w:rPr>
        <w:t>Таких лиц нет.</w:t>
      </w:r>
    </w:p>
    <w:p w:rsidR="006505F8" w:rsidRPr="006505F8" w:rsidRDefault="006505F8" w:rsidP="006505F8">
      <w:pPr>
        <w:spacing w:after="200"/>
        <w:jc w:val="both"/>
        <w:rPr>
          <w:b/>
          <w:sz w:val="24"/>
          <w:szCs w:val="24"/>
        </w:rPr>
      </w:pPr>
      <w:r w:rsidRPr="006505F8">
        <w:rPr>
          <w:b/>
          <w:sz w:val="24"/>
          <w:szCs w:val="24"/>
        </w:rPr>
        <w:t>Факторы, которые могут оказать влияние на независимость аудитора, отсутствуют.</w:t>
      </w:r>
    </w:p>
    <w:p w:rsidR="006505F8" w:rsidRPr="00D17457" w:rsidRDefault="006505F8" w:rsidP="006505F8">
      <w:pPr>
        <w:spacing w:after="200"/>
        <w:jc w:val="both"/>
        <w:rPr>
          <w:b/>
          <w:i/>
          <w:sz w:val="24"/>
          <w:szCs w:val="24"/>
        </w:rPr>
      </w:pPr>
      <w:r w:rsidRPr="00D17457">
        <w:rPr>
          <w:sz w:val="24"/>
          <w:szCs w:val="24"/>
        </w:rPr>
        <w:t xml:space="preserve">Указываются меры, предпринятые эмитентом и аудитором (аудиторской организацией) для снижения влияния указанных факторов: </w:t>
      </w:r>
      <w:r w:rsidRPr="00D17457">
        <w:rPr>
          <w:b/>
          <w:i/>
          <w:sz w:val="24"/>
          <w:szCs w:val="24"/>
        </w:rPr>
        <w:t>Не применимо.</w:t>
      </w:r>
    </w:p>
    <w:p w:rsidR="00A13E51" w:rsidRPr="006505F8" w:rsidRDefault="00A13E51" w:rsidP="006505F8">
      <w:pPr>
        <w:pStyle w:val="SubHeading"/>
        <w:jc w:val="both"/>
        <w:rPr>
          <w:sz w:val="24"/>
          <w:szCs w:val="24"/>
          <w:u w:val="single"/>
        </w:rPr>
      </w:pPr>
      <w:r w:rsidRPr="006505F8">
        <w:rPr>
          <w:sz w:val="24"/>
          <w:szCs w:val="24"/>
          <w:u w:val="single"/>
        </w:rPr>
        <w:t>Порядок выбора аудитора эмитента</w:t>
      </w:r>
    </w:p>
    <w:p w:rsidR="00A13E51" w:rsidRPr="006505F8" w:rsidRDefault="00A13E51" w:rsidP="006505F8">
      <w:pPr>
        <w:jc w:val="both"/>
        <w:rPr>
          <w:sz w:val="24"/>
          <w:szCs w:val="24"/>
        </w:rPr>
      </w:pPr>
      <w:r w:rsidRPr="006505F8">
        <w:rPr>
          <w:rStyle w:val="Subst"/>
          <w:bCs/>
          <w:i w:val="0"/>
          <w:iCs/>
          <w:sz w:val="24"/>
          <w:szCs w:val="24"/>
        </w:rPr>
        <w:t>Наличие процедуры тендера, связанного с выбором аудитора, не предусмотрено</w:t>
      </w:r>
    </w:p>
    <w:p w:rsidR="006505F8" w:rsidRDefault="00A13E51" w:rsidP="006505F8">
      <w:pPr>
        <w:jc w:val="both"/>
        <w:rPr>
          <w:rStyle w:val="Subst"/>
          <w:b w:val="0"/>
          <w:bCs/>
          <w:i w:val="0"/>
          <w:iCs/>
          <w:sz w:val="24"/>
          <w:szCs w:val="24"/>
        </w:rPr>
      </w:pPr>
      <w:r w:rsidRPr="006505F8">
        <w:rPr>
          <w:sz w:val="24"/>
          <w:szCs w:val="24"/>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6505F8">
        <w:rPr>
          <w:sz w:val="24"/>
          <w:szCs w:val="24"/>
        </w:rPr>
        <w:br/>
      </w:r>
    </w:p>
    <w:p w:rsidR="00A13E51" w:rsidRPr="006505F8" w:rsidRDefault="00A13E51" w:rsidP="006505F8">
      <w:pPr>
        <w:jc w:val="both"/>
        <w:rPr>
          <w:sz w:val="24"/>
          <w:szCs w:val="24"/>
        </w:rPr>
      </w:pPr>
      <w:r w:rsidRPr="006505F8">
        <w:rPr>
          <w:rStyle w:val="Subst"/>
          <w:b w:val="0"/>
          <w:bCs/>
          <w:i w:val="0"/>
          <w:iCs/>
          <w:sz w:val="24"/>
          <w:szCs w:val="24"/>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A13E51" w:rsidRPr="006505F8" w:rsidRDefault="00A13E51" w:rsidP="006505F8">
      <w:pPr>
        <w:jc w:val="both"/>
        <w:rPr>
          <w:sz w:val="24"/>
          <w:szCs w:val="24"/>
        </w:rPr>
      </w:pPr>
      <w:r w:rsidRPr="006505F8">
        <w:rPr>
          <w:rStyle w:val="Subst"/>
          <w:bCs/>
          <w:i w:val="0"/>
          <w:iCs/>
          <w:sz w:val="24"/>
          <w:szCs w:val="24"/>
        </w:rPr>
        <w:t>Работ аудитора, в рамках специальных аудиторских заданий, не проводилось</w:t>
      </w:r>
    </w:p>
    <w:p w:rsidR="006505F8" w:rsidRDefault="00A13E51" w:rsidP="006505F8">
      <w:pPr>
        <w:jc w:val="both"/>
        <w:rPr>
          <w:sz w:val="24"/>
          <w:szCs w:val="24"/>
        </w:rPr>
      </w:pPr>
      <w:r w:rsidRPr="006505F8">
        <w:rPr>
          <w:sz w:val="24"/>
          <w:szCs w:val="24"/>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p>
    <w:p w:rsidR="00A13E51" w:rsidRPr="006505F8" w:rsidRDefault="00A13E51" w:rsidP="006505F8">
      <w:pPr>
        <w:jc w:val="both"/>
        <w:rPr>
          <w:sz w:val="24"/>
          <w:szCs w:val="24"/>
        </w:rPr>
      </w:pPr>
      <w:r w:rsidRPr="006505F8">
        <w:rPr>
          <w:sz w:val="24"/>
          <w:szCs w:val="24"/>
        </w:rPr>
        <w:br/>
      </w:r>
      <w:r w:rsidRPr="006505F8">
        <w:rPr>
          <w:rStyle w:val="Subst"/>
          <w:b w:val="0"/>
          <w:bCs/>
          <w:i w:val="0"/>
          <w:iCs/>
          <w:sz w:val="24"/>
          <w:szCs w:val="24"/>
        </w:rPr>
        <w:t>Определение размера оплаты услуг аудитора относится к компетенции Совета директоров эмитента, вознаграждение выплачивается на основании заключенного с аудитором договора.</w:t>
      </w:r>
    </w:p>
    <w:p w:rsidR="00A13E51" w:rsidRDefault="00E060C1" w:rsidP="006505F8">
      <w:pPr>
        <w:jc w:val="both"/>
        <w:rPr>
          <w:rStyle w:val="Subst"/>
          <w:bCs/>
          <w:i w:val="0"/>
          <w:iCs/>
          <w:sz w:val="24"/>
          <w:szCs w:val="24"/>
        </w:rPr>
      </w:pPr>
      <w:r w:rsidRPr="00E060C1">
        <w:rPr>
          <w:b/>
          <w:sz w:val="24"/>
          <w:szCs w:val="24"/>
        </w:rPr>
        <w:t xml:space="preserve">Размер вознаграждения, выплаченного за 2012 г. составил 300 000,00 рублей. </w:t>
      </w:r>
      <w:r w:rsidR="00A13E51" w:rsidRPr="006505F8">
        <w:rPr>
          <w:rStyle w:val="Subst"/>
          <w:bCs/>
          <w:i w:val="0"/>
          <w:iCs/>
          <w:sz w:val="24"/>
          <w:szCs w:val="24"/>
        </w:rPr>
        <w:t>Отсроченных и просроченных платежей за оказанные аудитором услуги нет</w:t>
      </w:r>
      <w:r w:rsidR="006505F8">
        <w:rPr>
          <w:rStyle w:val="Subst"/>
          <w:bCs/>
          <w:i w:val="0"/>
          <w:iCs/>
          <w:sz w:val="24"/>
          <w:szCs w:val="24"/>
        </w:rPr>
        <w:t>.</w:t>
      </w:r>
    </w:p>
    <w:p w:rsidR="006505F8" w:rsidRPr="006505F8" w:rsidRDefault="006505F8" w:rsidP="006505F8">
      <w:pPr>
        <w:spacing w:after="200"/>
        <w:jc w:val="both"/>
        <w:rPr>
          <w:b/>
          <w:sz w:val="24"/>
          <w:szCs w:val="24"/>
        </w:rPr>
      </w:pPr>
      <w:r w:rsidRPr="006505F8">
        <w:rPr>
          <w:b/>
          <w:sz w:val="24"/>
          <w:szCs w:val="24"/>
        </w:rPr>
        <w:t>Аудитор не проводил проверку квартальной отчетности Эмитента.</w:t>
      </w:r>
    </w:p>
    <w:p w:rsidR="00A13E51" w:rsidRPr="00D17457" w:rsidRDefault="00A13E51" w:rsidP="00D17457">
      <w:pPr>
        <w:ind w:left="200"/>
        <w:jc w:val="both"/>
        <w:rPr>
          <w:sz w:val="24"/>
          <w:szCs w:val="24"/>
        </w:rPr>
      </w:pPr>
    </w:p>
    <w:p w:rsidR="00A13E51" w:rsidRPr="00D17457" w:rsidRDefault="00A13E51" w:rsidP="006505F8">
      <w:pPr>
        <w:numPr>
          <w:ilvl w:val="0"/>
          <w:numId w:val="10"/>
        </w:numPr>
        <w:jc w:val="both"/>
        <w:rPr>
          <w:sz w:val="24"/>
          <w:szCs w:val="24"/>
        </w:rPr>
      </w:pPr>
      <w:r w:rsidRPr="00D17457">
        <w:rPr>
          <w:sz w:val="24"/>
          <w:szCs w:val="24"/>
        </w:rPr>
        <w:t>Полное фирменное наименование:</w:t>
      </w:r>
      <w:r w:rsidRPr="00D17457">
        <w:rPr>
          <w:rStyle w:val="Subst"/>
          <w:bCs/>
          <w:iCs/>
          <w:sz w:val="24"/>
          <w:szCs w:val="24"/>
        </w:rPr>
        <w:t xml:space="preserve"> Общество с ограниченной ответственностью "ИНФОПАРК</w:t>
      </w:r>
      <w:r w:rsidR="006177D1">
        <w:rPr>
          <w:rStyle w:val="Subst"/>
          <w:bCs/>
          <w:iCs/>
          <w:sz w:val="24"/>
          <w:szCs w:val="24"/>
        </w:rPr>
        <w:t xml:space="preserve"> </w:t>
      </w:r>
      <w:r w:rsidRPr="00D17457">
        <w:rPr>
          <w:rStyle w:val="Subst"/>
          <w:bCs/>
          <w:iCs/>
          <w:sz w:val="24"/>
          <w:szCs w:val="24"/>
        </w:rPr>
        <w:t>АУДИТ"</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ООО "ИНФОПАРК</w:t>
      </w:r>
      <w:r w:rsidR="006177D1">
        <w:rPr>
          <w:rStyle w:val="Subst"/>
          <w:bCs/>
          <w:iCs/>
          <w:sz w:val="24"/>
          <w:szCs w:val="24"/>
        </w:rPr>
        <w:t xml:space="preserve"> </w:t>
      </w:r>
      <w:r w:rsidRPr="00D17457">
        <w:rPr>
          <w:rStyle w:val="Subst"/>
          <w:bCs/>
          <w:iCs/>
          <w:sz w:val="24"/>
          <w:szCs w:val="24"/>
        </w:rPr>
        <w:t>АУДИТ"</w:t>
      </w:r>
    </w:p>
    <w:p w:rsidR="00A13E51" w:rsidRPr="00D17457" w:rsidRDefault="00A13E51" w:rsidP="00D17457">
      <w:pPr>
        <w:ind w:left="200"/>
        <w:jc w:val="both"/>
        <w:rPr>
          <w:sz w:val="24"/>
          <w:szCs w:val="24"/>
        </w:rPr>
      </w:pPr>
      <w:r w:rsidRPr="00D17457">
        <w:rPr>
          <w:sz w:val="24"/>
          <w:szCs w:val="24"/>
        </w:rPr>
        <w:t>Место нахождения:</w:t>
      </w:r>
      <w:r w:rsidRPr="00D17457">
        <w:rPr>
          <w:rStyle w:val="Subst"/>
          <w:bCs/>
          <w:iCs/>
          <w:sz w:val="24"/>
          <w:szCs w:val="24"/>
        </w:rPr>
        <w:t xml:space="preserve"> 129347, г Москва, ул</w:t>
      </w:r>
      <w:r w:rsidR="00116427">
        <w:rPr>
          <w:rStyle w:val="Subst"/>
          <w:bCs/>
          <w:iCs/>
          <w:sz w:val="24"/>
          <w:szCs w:val="24"/>
        </w:rPr>
        <w:t>.</w:t>
      </w:r>
      <w:r w:rsidRPr="00D17457">
        <w:rPr>
          <w:rStyle w:val="Subst"/>
          <w:bCs/>
          <w:iCs/>
          <w:sz w:val="24"/>
          <w:szCs w:val="24"/>
        </w:rPr>
        <w:t xml:space="preserve"> Палехская, д</w:t>
      </w:r>
      <w:r w:rsidR="00116427">
        <w:rPr>
          <w:rStyle w:val="Subst"/>
          <w:bCs/>
          <w:iCs/>
          <w:sz w:val="24"/>
          <w:szCs w:val="24"/>
        </w:rPr>
        <w:t>.</w:t>
      </w:r>
      <w:r w:rsidRPr="00D17457">
        <w:rPr>
          <w:rStyle w:val="Subst"/>
          <w:bCs/>
          <w:iCs/>
          <w:sz w:val="24"/>
          <w:szCs w:val="24"/>
        </w:rPr>
        <w:t xml:space="preserve"> 131, пом</w:t>
      </w:r>
      <w:r w:rsidR="00116427">
        <w:rPr>
          <w:rStyle w:val="Subst"/>
          <w:bCs/>
          <w:iCs/>
          <w:sz w:val="24"/>
          <w:szCs w:val="24"/>
        </w:rPr>
        <w:t>.</w:t>
      </w:r>
      <w:r w:rsidRPr="00D17457">
        <w:rPr>
          <w:rStyle w:val="Subst"/>
          <w:bCs/>
          <w:iCs/>
          <w:sz w:val="24"/>
          <w:szCs w:val="24"/>
        </w:rPr>
        <w:t xml:space="preserve"> I, комн</w:t>
      </w:r>
      <w:r w:rsidR="00116427">
        <w:rPr>
          <w:rStyle w:val="Subst"/>
          <w:bCs/>
          <w:iCs/>
          <w:sz w:val="24"/>
          <w:szCs w:val="24"/>
        </w:rPr>
        <w:t>.</w:t>
      </w:r>
      <w:r w:rsidRPr="00D17457">
        <w:rPr>
          <w:rStyle w:val="Subst"/>
          <w:bCs/>
          <w:iCs/>
          <w:sz w:val="24"/>
          <w:szCs w:val="24"/>
        </w:rPr>
        <w:t xml:space="preserve"> 10</w:t>
      </w:r>
    </w:p>
    <w:p w:rsidR="00A13E51" w:rsidRPr="00D17457" w:rsidRDefault="00A13E51" w:rsidP="00D17457">
      <w:pPr>
        <w:ind w:left="200"/>
        <w:jc w:val="both"/>
        <w:rPr>
          <w:sz w:val="24"/>
          <w:szCs w:val="24"/>
        </w:rPr>
      </w:pPr>
      <w:r w:rsidRPr="00D17457">
        <w:rPr>
          <w:sz w:val="24"/>
          <w:szCs w:val="24"/>
        </w:rPr>
        <w:t>ИНН:</w:t>
      </w:r>
      <w:r w:rsidRPr="00D17457">
        <w:rPr>
          <w:rStyle w:val="Subst"/>
          <w:bCs/>
          <w:iCs/>
          <w:sz w:val="24"/>
          <w:szCs w:val="24"/>
        </w:rPr>
        <w:t xml:space="preserve"> 7716732720</w:t>
      </w:r>
    </w:p>
    <w:p w:rsidR="00A13E51" w:rsidRPr="00D17457" w:rsidRDefault="00A13E51" w:rsidP="00D17457">
      <w:pPr>
        <w:ind w:left="200"/>
        <w:jc w:val="both"/>
        <w:rPr>
          <w:sz w:val="24"/>
          <w:szCs w:val="24"/>
        </w:rPr>
      </w:pPr>
      <w:r w:rsidRPr="00D17457">
        <w:rPr>
          <w:sz w:val="24"/>
          <w:szCs w:val="24"/>
        </w:rPr>
        <w:lastRenderedPageBreak/>
        <w:t>ОГРН:</w:t>
      </w:r>
      <w:r w:rsidRPr="00D17457">
        <w:rPr>
          <w:rStyle w:val="Subst"/>
          <w:bCs/>
          <w:iCs/>
          <w:sz w:val="24"/>
          <w:szCs w:val="24"/>
        </w:rPr>
        <w:t xml:space="preserve"> 1127747234966</w:t>
      </w:r>
    </w:p>
    <w:p w:rsidR="00A13E51" w:rsidRPr="00D17457" w:rsidRDefault="00A13E51" w:rsidP="00D17457">
      <w:pPr>
        <w:ind w:left="200"/>
        <w:jc w:val="both"/>
        <w:rPr>
          <w:sz w:val="24"/>
          <w:szCs w:val="24"/>
        </w:rPr>
      </w:pPr>
      <w:r w:rsidRPr="00D17457">
        <w:rPr>
          <w:sz w:val="24"/>
          <w:szCs w:val="24"/>
        </w:rPr>
        <w:t>Телефон:</w:t>
      </w:r>
      <w:r w:rsidRPr="00D17457">
        <w:rPr>
          <w:rStyle w:val="Subst"/>
          <w:bCs/>
          <w:iCs/>
          <w:sz w:val="24"/>
          <w:szCs w:val="24"/>
        </w:rPr>
        <w:t xml:space="preserve"> (495) 380-3896</w:t>
      </w:r>
    </w:p>
    <w:p w:rsidR="00A13E51" w:rsidRPr="00D17457" w:rsidRDefault="00A13E51" w:rsidP="00D17457">
      <w:pPr>
        <w:ind w:left="200"/>
        <w:jc w:val="both"/>
        <w:rPr>
          <w:sz w:val="24"/>
          <w:szCs w:val="24"/>
        </w:rPr>
      </w:pPr>
      <w:r w:rsidRPr="00D17457">
        <w:rPr>
          <w:sz w:val="24"/>
          <w:szCs w:val="24"/>
        </w:rPr>
        <w:t>Факс:</w:t>
      </w:r>
      <w:r w:rsidR="006505F8">
        <w:rPr>
          <w:sz w:val="24"/>
          <w:szCs w:val="24"/>
        </w:rPr>
        <w:t xml:space="preserve"> отсутствует</w:t>
      </w:r>
    </w:p>
    <w:p w:rsidR="00A13E51" w:rsidRPr="00D17457" w:rsidRDefault="00A13E51" w:rsidP="00D17457">
      <w:pPr>
        <w:ind w:left="200"/>
        <w:jc w:val="both"/>
        <w:rPr>
          <w:sz w:val="24"/>
          <w:szCs w:val="24"/>
        </w:rPr>
      </w:pPr>
      <w:r w:rsidRPr="00D17457">
        <w:rPr>
          <w:sz w:val="24"/>
          <w:szCs w:val="24"/>
        </w:rPr>
        <w:t>Адрес электронной почты:</w:t>
      </w:r>
      <w:r w:rsidRPr="00D17457">
        <w:rPr>
          <w:rStyle w:val="Subst"/>
          <w:bCs/>
          <w:iCs/>
          <w:sz w:val="24"/>
          <w:szCs w:val="24"/>
        </w:rPr>
        <w:t xml:space="preserve"> infoparkaudit@gmail.com</w:t>
      </w:r>
    </w:p>
    <w:p w:rsidR="00A13E51" w:rsidRPr="00D17457" w:rsidRDefault="00A13E51" w:rsidP="00D17457">
      <w:pPr>
        <w:pStyle w:val="SubHeading"/>
        <w:ind w:left="200"/>
        <w:jc w:val="both"/>
        <w:rPr>
          <w:sz w:val="24"/>
          <w:szCs w:val="24"/>
        </w:rPr>
      </w:pPr>
      <w:r w:rsidRPr="00D17457">
        <w:rPr>
          <w:sz w:val="24"/>
          <w:szCs w:val="24"/>
        </w:rPr>
        <w:t>Данные о членстве аудитора в саморегулируемых организациях аудиторов</w:t>
      </w:r>
    </w:p>
    <w:p w:rsidR="00A13E51" w:rsidRPr="00D17457" w:rsidRDefault="00A13E51" w:rsidP="00D17457">
      <w:pPr>
        <w:ind w:left="400"/>
        <w:jc w:val="both"/>
        <w:rPr>
          <w:sz w:val="24"/>
          <w:szCs w:val="24"/>
        </w:rPr>
      </w:pPr>
      <w:r w:rsidRPr="00D17457">
        <w:rPr>
          <w:sz w:val="24"/>
          <w:szCs w:val="24"/>
        </w:rPr>
        <w:t>Полное наименование:</w:t>
      </w:r>
      <w:r w:rsidRPr="00D17457">
        <w:rPr>
          <w:rStyle w:val="Subst"/>
          <w:bCs/>
          <w:iCs/>
          <w:sz w:val="24"/>
          <w:szCs w:val="24"/>
        </w:rPr>
        <w:t xml:space="preserve"> Некоммерческое партнерство "Московская Аудиторская Палата"</w:t>
      </w:r>
    </w:p>
    <w:p w:rsidR="00A13E51" w:rsidRPr="00D17457" w:rsidRDefault="00A13E51" w:rsidP="00D17457">
      <w:pPr>
        <w:pStyle w:val="SubHeading"/>
        <w:ind w:left="400"/>
        <w:jc w:val="both"/>
        <w:rPr>
          <w:sz w:val="24"/>
          <w:szCs w:val="24"/>
        </w:rPr>
      </w:pPr>
      <w:r w:rsidRPr="00D17457">
        <w:rPr>
          <w:sz w:val="24"/>
          <w:szCs w:val="24"/>
        </w:rPr>
        <w:t>Место нахождения</w:t>
      </w:r>
    </w:p>
    <w:p w:rsidR="00A13E51" w:rsidRPr="00D17457" w:rsidRDefault="00A13E51" w:rsidP="00D17457">
      <w:pPr>
        <w:ind w:left="600"/>
        <w:jc w:val="both"/>
        <w:rPr>
          <w:sz w:val="24"/>
          <w:szCs w:val="24"/>
        </w:rPr>
      </w:pPr>
      <w:r w:rsidRPr="00D17457">
        <w:rPr>
          <w:rStyle w:val="Subst"/>
          <w:bCs/>
          <w:iCs/>
          <w:sz w:val="24"/>
          <w:szCs w:val="24"/>
        </w:rPr>
        <w:t>107031 Россия, Москва, Петровский пер. 8 стр. 2</w:t>
      </w:r>
    </w:p>
    <w:p w:rsidR="00A13E51" w:rsidRPr="00D17457" w:rsidRDefault="00A13E51" w:rsidP="00D17457">
      <w:pPr>
        <w:pStyle w:val="SubHeading"/>
        <w:ind w:left="200"/>
        <w:jc w:val="both"/>
        <w:rPr>
          <w:sz w:val="24"/>
          <w:szCs w:val="24"/>
        </w:rPr>
      </w:pPr>
      <w:r w:rsidRPr="00D17457">
        <w:rPr>
          <w:sz w:val="24"/>
          <w:szCs w:val="24"/>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A13E51" w:rsidRPr="00D17457" w:rsidRDefault="00A13E51" w:rsidP="00D17457">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A13E51" w:rsidRPr="00116427">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Бухгалтерская (финансовая) отчетность (РСБУ), Год</w:t>
            </w:r>
          </w:p>
        </w:tc>
        <w:tc>
          <w:tcPr>
            <w:tcW w:w="252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Консолидированная финансовая отчетность</w:t>
            </w:r>
            <w:r w:rsidR="006177D1" w:rsidRPr="00116427">
              <w:rPr>
                <w:sz w:val="24"/>
                <w:szCs w:val="24"/>
              </w:rPr>
              <w:t xml:space="preserve"> (МСФО)</w:t>
            </w:r>
            <w:r w:rsidRPr="00116427">
              <w:rPr>
                <w:sz w:val="24"/>
                <w:szCs w:val="24"/>
              </w:rPr>
              <w:t>, Год</w:t>
            </w:r>
          </w:p>
        </w:tc>
      </w:tr>
      <w:tr w:rsidR="006177D1" w:rsidRPr="00116427">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6177D1" w:rsidRPr="00116427" w:rsidRDefault="006177D1" w:rsidP="00D17457">
            <w:pPr>
              <w:jc w:val="both"/>
              <w:rPr>
                <w:sz w:val="24"/>
                <w:szCs w:val="24"/>
              </w:rPr>
            </w:pPr>
          </w:p>
        </w:tc>
        <w:tc>
          <w:tcPr>
            <w:tcW w:w="2520" w:type="dxa"/>
            <w:tcBorders>
              <w:top w:val="single" w:sz="6" w:space="0" w:color="auto"/>
              <w:left w:val="single" w:sz="6" w:space="0" w:color="auto"/>
              <w:bottom w:val="single" w:sz="6" w:space="0" w:color="auto"/>
              <w:right w:val="double" w:sz="6" w:space="0" w:color="auto"/>
            </w:tcBorders>
          </w:tcPr>
          <w:p w:rsidR="006177D1" w:rsidRPr="00116427" w:rsidRDefault="006177D1" w:rsidP="00D17457">
            <w:pPr>
              <w:jc w:val="both"/>
              <w:rPr>
                <w:sz w:val="24"/>
                <w:szCs w:val="24"/>
              </w:rPr>
            </w:pPr>
            <w:r w:rsidRPr="00116427">
              <w:rPr>
                <w:sz w:val="24"/>
                <w:szCs w:val="24"/>
              </w:rPr>
              <w:t>2012</w:t>
            </w:r>
          </w:p>
        </w:tc>
      </w:tr>
      <w:tr w:rsidR="00A13E51" w:rsidRPr="00116427">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2013</w:t>
            </w:r>
          </w:p>
        </w:tc>
        <w:tc>
          <w:tcPr>
            <w:tcW w:w="2520" w:type="dxa"/>
            <w:tcBorders>
              <w:top w:val="single" w:sz="6" w:space="0" w:color="auto"/>
              <w:left w:val="single" w:sz="6" w:space="0" w:color="auto"/>
              <w:bottom w:val="single" w:sz="6" w:space="0" w:color="auto"/>
              <w:right w:val="double" w:sz="6" w:space="0" w:color="auto"/>
            </w:tcBorders>
          </w:tcPr>
          <w:p w:rsidR="00A13E51" w:rsidRPr="00116427" w:rsidRDefault="006177D1" w:rsidP="00D17457">
            <w:pPr>
              <w:jc w:val="both"/>
              <w:rPr>
                <w:sz w:val="24"/>
                <w:szCs w:val="24"/>
              </w:rPr>
            </w:pPr>
            <w:r w:rsidRPr="00116427">
              <w:rPr>
                <w:sz w:val="24"/>
                <w:szCs w:val="24"/>
              </w:rPr>
              <w:t>2013</w:t>
            </w:r>
          </w:p>
        </w:tc>
      </w:tr>
      <w:tr w:rsidR="00A13E51" w:rsidRPr="00116427">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A13E51" w:rsidRPr="00116427" w:rsidRDefault="00A13E51" w:rsidP="00D17457">
            <w:pPr>
              <w:jc w:val="both"/>
              <w:rPr>
                <w:sz w:val="24"/>
                <w:szCs w:val="24"/>
              </w:rPr>
            </w:pPr>
            <w:r w:rsidRPr="00116427">
              <w:rPr>
                <w:sz w:val="24"/>
                <w:szCs w:val="24"/>
              </w:rPr>
              <w:t>2014</w:t>
            </w:r>
          </w:p>
        </w:tc>
        <w:tc>
          <w:tcPr>
            <w:tcW w:w="2520" w:type="dxa"/>
            <w:tcBorders>
              <w:top w:val="single" w:sz="6" w:space="0" w:color="auto"/>
              <w:left w:val="single" w:sz="6" w:space="0" w:color="auto"/>
              <w:bottom w:val="double" w:sz="6" w:space="0" w:color="auto"/>
              <w:right w:val="double" w:sz="6" w:space="0" w:color="auto"/>
            </w:tcBorders>
          </w:tcPr>
          <w:p w:rsidR="00A13E51" w:rsidRPr="00116427" w:rsidRDefault="00A13E51" w:rsidP="00D17457">
            <w:pPr>
              <w:jc w:val="both"/>
              <w:rPr>
                <w:sz w:val="24"/>
                <w:szCs w:val="24"/>
              </w:rPr>
            </w:pPr>
            <w:r w:rsidRPr="00116427">
              <w:rPr>
                <w:sz w:val="24"/>
                <w:szCs w:val="24"/>
              </w:rPr>
              <w:t>2014</w:t>
            </w:r>
          </w:p>
        </w:tc>
      </w:tr>
    </w:tbl>
    <w:p w:rsidR="00A13E51" w:rsidRPr="00D17457" w:rsidRDefault="00A13E51" w:rsidP="00D17457">
      <w:pPr>
        <w:jc w:val="both"/>
        <w:rPr>
          <w:sz w:val="24"/>
          <w:szCs w:val="24"/>
        </w:rPr>
      </w:pPr>
    </w:p>
    <w:p w:rsidR="00A13E51" w:rsidRPr="006505F8" w:rsidRDefault="00A13E51" w:rsidP="006505F8">
      <w:pPr>
        <w:pStyle w:val="SubHeading"/>
        <w:jc w:val="both"/>
        <w:rPr>
          <w:sz w:val="24"/>
          <w:szCs w:val="24"/>
          <w:u w:val="single"/>
        </w:rPr>
      </w:pPr>
      <w:r w:rsidRPr="006505F8">
        <w:rPr>
          <w:sz w:val="24"/>
          <w:szCs w:val="24"/>
          <w:u w:val="single"/>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A13E51" w:rsidRPr="00D17457" w:rsidRDefault="00A13E51" w:rsidP="00D17457">
      <w:pPr>
        <w:spacing w:after="200"/>
        <w:jc w:val="both"/>
        <w:rPr>
          <w:sz w:val="24"/>
          <w:szCs w:val="24"/>
        </w:rPr>
      </w:pPr>
      <w:r w:rsidRPr="00D17457">
        <w:rPr>
          <w:sz w:val="24"/>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D17457">
        <w:rPr>
          <w:b/>
          <w:i/>
          <w:sz w:val="24"/>
          <w:szCs w:val="24"/>
        </w:rPr>
        <w:t>Отсутствуют.</w:t>
      </w:r>
    </w:p>
    <w:p w:rsidR="00A13E51" w:rsidRPr="00D17457" w:rsidRDefault="00A13E51" w:rsidP="00D17457">
      <w:pPr>
        <w:spacing w:after="200"/>
        <w:jc w:val="both"/>
        <w:rPr>
          <w:sz w:val="24"/>
          <w:szCs w:val="24"/>
        </w:rPr>
      </w:pPr>
      <w:r w:rsidRPr="00D17457">
        <w:rPr>
          <w:sz w:val="24"/>
          <w:szCs w:val="24"/>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D17457">
        <w:rPr>
          <w:b/>
          <w:i/>
          <w:sz w:val="24"/>
          <w:szCs w:val="24"/>
        </w:rPr>
        <w:t>Заемные средства не предоставлялись.</w:t>
      </w:r>
    </w:p>
    <w:p w:rsidR="00A13E51" w:rsidRPr="00D17457" w:rsidRDefault="00A13E51" w:rsidP="00D17457">
      <w:pPr>
        <w:spacing w:after="200"/>
        <w:jc w:val="both"/>
        <w:rPr>
          <w:sz w:val="24"/>
          <w:szCs w:val="24"/>
        </w:rPr>
      </w:pPr>
      <w:r w:rsidRPr="00D17457">
        <w:rPr>
          <w:sz w:val="24"/>
          <w:szCs w:val="24"/>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D17457">
        <w:rPr>
          <w:b/>
          <w:i/>
          <w:sz w:val="24"/>
          <w:szCs w:val="24"/>
        </w:rPr>
        <w:t>Отсутствуют.</w:t>
      </w:r>
    </w:p>
    <w:p w:rsidR="00A13E51" w:rsidRPr="00D17457" w:rsidRDefault="00A13E51" w:rsidP="00D17457">
      <w:pPr>
        <w:spacing w:after="200"/>
        <w:jc w:val="both"/>
        <w:rPr>
          <w:b/>
          <w:i/>
          <w:sz w:val="24"/>
          <w:szCs w:val="24"/>
        </w:rPr>
      </w:pPr>
      <w:r w:rsidRPr="00D17457">
        <w:rPr>
          <w:sz w:val="24"/>
          <w:szCs w:val="24"/>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D17457">
        <w:rPr>
          <w:b/>
          <w:i/>
          <w:sz w:val="24"/>
          <w:szCs w:val="24"/>
        </w:rPr>
        <w:t>Таких лиц нет.</w:t>
      </w:r>
    </w:p>
    <w:p w:rsidR="00A13E51" w:rsidRPr="006505F8" w:rsidRDefault="00A13E51" w:rsidP="00D17457">
      <w:pPr>
        <w:spacing w:after="200"/>
        <w:jc w:val="both"/>
        <w:rPr>
          <w:b/>
          <w:sz w:val="24"/>
          <w:szCs w:val="24"/>
        </w:rPr>
      </w:pPr>
      <w:r w:rsidRPr="006505F8">
        <w:rPr>
          <w:b/>
          <w:sz w:val="24"/>
          <w:szCs w:val="24"/>
        </w:rPr>
        <w:lastRenderedPageBreak/>
        <w:t>Факторы, которые могут оказать влияние на независимость аудитора, отсутствуют.</w:t>
      </w:r>
    </w:p>
    <w:p w:rsidR="00A13E51" w:rsidRPr="00D17457" w:rsidRDefault="00A13E51" w:rsidP="0017317D">
      <w:pPr>
        <w:spacing w:before="0" w:after="0"/>
        <w:jc w:val="both"/>
        <w:rPr>
          <w:b/>
          <w:i/>
          <w:sz w:val="24"/>
          <w:szCs w:val="24"/>
        </w:rPr>
      </w:pPr>
      <w:r w:rsidRPr="00D17457">
        <w:rPr>
          <w:sz w:val="24"/>
          <w:szCs w:val="24"/>
        </w:rPr>
        <w:t xml:space="preserve">Указываются меры, предпринятые эмитентом и аудитором (аудиторской организацией) для снижения влияния указанных факторов: </w:t>
      </w:r>
      <w:r w:rsidRPr="00D17457">
        <w:rPr>
          <w:b/>
          <w:i/>
          <w:sz w:val="24"/>
          <w:szCs w:val="24"/>
        </w:rPr>
        <w:t>Не применимо.</w:t>
      </w:r>
    </w:p>
    <w:p w:rsidR="00A13E51" w:rsidRPr="00D17457" w:rsidRDefault="00A13E51" w:rsidP="0017317D">
      <w:pPr>
        <w:spacing w:before="0" w:after="0"/>
        <w:ind w:left="400"/>
        <w:jc w:val="both"/>
        <w:rPr>
          <w:sz w:val="24"/>
          <w:szCs w:val="24"/>
        </w:rPr>
      </w:pPr>
    </w:p>
    <w:p w:rsidR="00A13E51" w:rsidRPr="00D17457" w:rsidRDefault="00A13E51" w:rsidP="0017317D">
      <w:pPr>
        <w:pStyle w:val="SubHeading"/>
        <w:spacing w:before="0" w:after="0"/>
        <w:ind w:left="200"/>
        <w:jc w:val="both"/>
        <w:rPr>
          <w:sz w:val="24"/>
          <w:szCs w:val="24"/>
        </w:rPr>
      </w:pPr>
      <w:r w:rsidRPr="00D17457">
        <w:rPr>
          <w:sz w:val="24"/>
          <w:szCs w:val="24"/>
        </w:rPr>
        <w:t>Порядок выбора аудитора эмитента</w:t>
      </w:r>
    </w:p>
    <w:p w:rsidR="00A13E51" w:rsidRPr="006505F8" w:rsidRDefault="00A13E51" w:rsidP="006505F8">
      <w:pPr>
        <w:jc w:val="both"/>
        <w:rPr>
          <w:sz w:val="24"/>
          <w:szCs w:val="24"/>
        </w:rPr>
      </w:pPr>
      <w:r w:rsidRPr="006505F8">
        <w:rPr>
          <w:rStyle w:val="Subst"/>
          <w:bCs/>
          <w:i w:val="0"/>
          <w:iCs/>
          <w:sz w:val="24"/>
          <w:szCs w:val="24"/>
        </w:rPr>
        <w:t>Наличие процедуры тендера, связанного с выбором аудитора, не предусмотрено</w:t>
      </w:r>
    </w:p>
    <w:p w:rsidR="006505F8" w:rsidRPr="006505F8" w:rsidRDefault="00A13E51" w:rsidP="006505F8">
      <w:pPr>
        <w:jc w:val="both"/>
        <w:rPr>
          <w:sz w:val="24"/>
          <w:szCs w:val="24"/>
          <w:u w:val="single"/>
        </w:rPr>
      </w:pPr>
      <w:r w:rsidRPr="006505F8">
        <w:rPr>
          <w:sz w:val="24"/>
          <w:szCs w:val="24"/>
          <w:u w:val="single"/>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p>
    <w:p w:rsidR="00A13E51" w:rsidRPr="006505F8" w:rsidRDefault="00A13E51" w:rsidP="006505F8">
      <w:pPr>
        <w:jc w:val="both"/>
        <w:rPr>
          <w:sz w:val="24"/>
          <w:szCs w:val="24"/>
        </w:rPr>
      </w:pPr>
      <w:r w:rsidRPr="006505F8">
        <w:rPr>
          <w:sz w:val="24"/>
          <w:szCs w:val="24"/>
        </w:rPr>
        <w:br/>
      </w:r>
      <w:r w:rsidRPr="006505F8">
        <w:rPr>
          <w:rStyle w:val="Subst"/>
          <w:b w:val="0"/>
          <w:bCs/>
          <w:i w:val="0"/>
          <w:iCs/>
          <w:sz w:val="24"/>
          <w:szCs w:val="24"/>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 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A13E51" w:rsidRPr="006505F8" w:rsidRDefault="00A13E51" w:rsidP="006505F8">
      <w:pPr>
        <w:jc w:val="both"/>
        <w:rPr>
          <w:sz w:val="24"/>
          <w:szCs w:val="24"/>
        </w:rPr>
      </w:pPr>
      <w:r w:rsidRPr="006505F8">
        <w:rPr>
          <w:rStyle w:val="Subst"/>
          <w:bCs/>
          <w:i w:val="0"/>
          <w:iCs/>
          <w:sz w:val="24"/>
          <w:szCs w:val="24"/>
        </w:rPr>
        <w:t>Работ аудитора, в рамках специальных аудиторских заданий, не проводилось</w:t>
      </w:r>
    </w:p>
    <w:p w:rsidR="006505F8" w:rsidRDefault="006505F8" w:rsidP="006505F8">
      <w:pPr>
        <w:jc w:val="both"/>
        <w:rPr>
          <w:sz w:val="24"/>
          <w:szCs w:val="24"/>
        </w:rPr>
      </w:pPr>
    </w:p>
    <w:p w:rsidR="006505F8" w:rsidRPr="006505F8" w:rsidRDefault="00A13E51" w:rsidP="006505F8">
      <w:pPr>
        <w:jc w:val="both"/>
        <w:rPr>
          <w:sz w:val="24"/>
          <w:szCs w:val="24"/>
          <w:u w:val="single"/>
        </w:rPr>
      </w:pPr>
      <w:r w:rsidRPr="006505F8">
        <w:rPr>
          <w:sz w:val="24"/>
          <w:szCs w:val="24"/>
          <w:u w:val="single"/>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p>
    <w:p w:rsidR="00A13E51" w:rsidRDefault="00A13E51" w:rsidP="006505F8">
      <w:pPr>
        <w:jc w:val="both"/>
        <w:rPr>
          <w:rStyle w:val="Subst"/>
          <w:b w:val="0"/>
          <w:bCs/>
          <w:i w:val="0"/>
          <w:iCs/>
          <w:sz w:val="24"/>
          <w:szCs w:val="24"/>
        </w:rPr>
      </w:pPr>
      <w:r w:rsidRPr="006505F8">
        <w:rPr>
          <w:sz w:val="24"/>
          <w:szCs w:val="24"/>
        </w:rPr>
        <w:br/>
      </w:r>
      <w:r w:rsidRPr="006505F8">
        <w:rPr>
          <w:rStyle w:val="Subst"/>
          <w:b w:val="0"/>
          <w:bCs/>
          <w:i w:val="0"/>
          <w:iCs/>
          <w:sz w:val="24"/>
          <w:szCs w:val="24"/>
        </w:rPr>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 Размер вознаграждения, выплаченного за 2014г. составил 240 000,00 рублей.</w:t>
      </w:r>
    </w:p>
    <w:p w:rsidR="006505F8" w:rsidRPr="00D05F8A" w:rsidRDefault="00D05F8A" w:rsidP="006505F8">
      <w:pPr>
        <w:jc w:val="both"/>
        <w:rPr>
          <w:sz w:val="24"/>
          <w:szCs w:val="24"/>
        </w:rPr>
      </w:pPr>
      <w:r w:rsidRPr="00D05F8A">
        <w:rPr>
          <w:sz w:val="24"/>
          <w:szCs w:val="24"/>
        </w:rPr>
        <w:t>Размер вознаграждения, выплаченного за 2014 г, за аудит консолидированной финансовой отчетности по МСФО составил 270 000,00 рублей, при этом данная сумма включает в себя услуги за аудит консолидированной финансовой отчетности по МСФО за 2012-2014 года одновременно.</w:t>
      </w:r>
    </w:p>
    <w:p w:rsidR="00A13E51" w:rsidRDefault="00A13E51" w:rsidP="006505F8">
      <w:pPr>
        <w:jc w:val="both"/>
        <w:rPr>
          <w:rStyle w:val="Subst"/>
          <w:bCs/>
          <w:i w:val="0"/>
          <w:iCs/>
          <w:sz w:val="24"/>
          <w:szCs w:val="24"/>
        </w:rPr>
      </w:pPr>
      <w:r w:rsidRPr="006505F8">
        <w:rPr>
          <w:rStyle w:val="Subst"/>
          <w:bCs/>
          <w:i w:val="0"/>
          <w:iCs/>
          <w:sz w:val="24"/>
          <w:szCs w:val="24"/>
        </w:rPr>
        <w:t>Отсроченных и просроченных платежей за оказанные аудитором услуги нет</w:t>
      </w:r>
      <w:r w:rsidR="006505F8">
        <w:rPr>
          <w:rStyle w:val="Subst"/>
          <w:bCs/>
          <w:i w:val="0"/>
          <w:iCs/>
          <w:sz w:val="24"/>
          <w:szCs w:val="24"/>
        </w:rPr>
        <w:t>.</w:t>
      </w:r>
    </w:p>
    <w:p w:rsidR="006505F8" w:rsidRPr="006505F8" w:rsidRDefault="006505F8" w:rsidP="006505F8">
      <w:pPr>
        <w:spacing w:after="200"/>
        <w:jc w:val="both"/>
        <w:rPr>
          <w:b/>
          <w:sz w:val="24"/>
          <w:szCs w:val="24"/>
        </w:rPr>
      </w:pPr>
      <w:r w:rsidRPr="006505F8">
        <w:rPr>
          <w:b/>
          <w:sz w:val="24"/>
          <w:szCs w:val="24"/>
        </w:rPr>
        <w:t>Аудитор не проводил проверку квартальной отчетности Эмитента.</w:t>
      </w:r>
    </w:p>
    <w:p w:rsidR="00A13E51" w:rsidRPr="00D05F8A" w:rsidRDefault="00A13E51" w:rsidP="00116427">
      <w:pPr>
        <w:pStyle w:val="2"/>
        <w:rPr>
          <w:sz w:val="28"/>
          <w:szCs w:val="28"/>
        </w:rPr>
      </w:pPr>
      <w:bookmarkStart w:id="39" w:name="_Toc427259492"/>
      <w:bookmarkStart w:id="40" w:name="_Toc427312204"/>
      <w:bookmarkStart w:id="41" w:name="_Toc427312307"/>
      <w:bookmarkStart w:id="42" w:name="_Toc427312410"/>
      <w:bookmarkStart w:id="43" w:name="_Toc427314945"/>
      <w:bookmarkStart w:id="44" w:name="_Toc427333394"/>
      <w:r w:rsidRPr="00D05F8A">
        <w:rPr>
          <w:sz w:val="28"/>
          <w:szCs w:val="28"/>
        </w:rPr>
        <w:t>1.3. Сведения об оценщике (оценщиках) эмитента</w:t>
      </w:r>
      <w:bookmarkEnd w:id="39"/>
      <w:bookmarkEnd w:id="40"/>
      <w:bookmarkEnd w:id="41"/>
      <w:bookmarkEnd w:id="42"/>
      <w:bookmarkEnd w:id="43"/>
      <w:bookmarkEnd w:id="44"/>
    </w:p>
    <w:p w:rsidR="00A13E51" w:rsidRPr="006505F8" w:rsidRDefault="00A13E51" w:rsidP="00D17457">
      <w:pPr>
        <w:tabs>
          <w:tab w:val="left" w:pos="0"/>
        </w:tabs>
        <w:spacing w:after="200"/>
        <w:jc w:val="both"/>
        <w:rPr>
          <w:bCs/>
          <w:iCs/>
          <w:sz w:val="24"/>
          <w:szCs w:val="24"/>
        </w:rPr>
      </w:pPr>
      <w:r w:rsidRPr="006505F8">
        <w:rPr>
          <w:bCs/>
          <w:iCs/>
          <w:sz w:val="24"/>
          <w:szCs w:val="24"/>
        </w:rPr>
        <w:t>Эмитентом не привлекался оценщик с целью определения рыночной стоимости:</w:t>
      </w:r>
    </w:p>
    <w:p w:rsidR="00A13E51" w:rsidRPr="006505F8" w:rsidRDefault="00A13E51" w:rsidP="00D17457">
      <w:pPr>
        <w:pStyle w:val="a5"/>
        <w:numPr>
          <w:ilvl w:val="0"/>
          <w:numId w:val="1"/>
        </w:numPr>
        <w:spacing w:after="200"/>
        <w:jc w:val="both"/>
        <w:rPr>
          <w:sz w:val="24"/>
          <w:szCs w:val="24"/>
        </w:rPr>
      </w:pPr>
      <w:r w:rsidRPr="006505F8">
        <w:rPr>
          <w:sz w:val="24"/>
          <w:szCs w:val="24"/>
        </w:rPr>
        <w:t>размещаемых ценных бумаг и размещенных ценных бумаг, находящихся в обращении (обязательства по которым не исполнены), при условии, что с даты проведения оценки прошло не более 12 месяцев;</w:t>
      </w:r>
    </w:p>
    <w:p w:rsidR="00A13E51" w:rsidRPr="006505F8" w:rsidRDefault="00A13E51" w:rsidP="00D17457">
      <w:pPr>
        <w:pStyle w:val="a5"/>
        <w:numPr>
          <w:ilvl w:val="0"/>
          <w:numId w:val="1"/>
        </w:numPr>
        <w:spacing w:after="200"/>
        <w:jc w:val="both"/>
        <w:rPr>
          <w:sz w:val="24"/>
          <w:szCs w:val="24"/>
        </w:rPr>
      </w:pPr>
      <w:r w:rsidRPr="006505F8">
        <w:rPr>
          <w:sz w:val="24"/>
          <w:szCs w:val="24"/>
        </w:rPr>
        <w:t>имущества, которым оплачиваются размещаемые ценные бумаги или оплачивались размещенные ценные бумаги, находящиеся в обращении (обязательства по которым не исполнены), при условии, что с даты проведения оценки прошло не более 12 месяцев;</w:t>
      </w:r>
    </w:p>
    <w:p w:rsidR="00A13E51" w:rsidRPr="006505F8" w:rsidRDefault="00A13E51" w:rsidP="00D17457">
      <w:pPr>
        <w:pStyle w:val="a5"/>
        <w:numPr>
          <w:ilvl w:val="0"/>
          <w:numId w:val="1"/>
        </w:numPr>
        <w:spacing w:after="200"/>
        <w:jc w:val="both"/>
        <w:rPr>
          <w:sz w:val="24"/>
          <w:szCs w:val="24"/>
        </w:rPr>
      </w:pPr>
      <w:r w:rsidRPr="006505F8">
        <w:rPr>
          <w:sz w:val="24"/>
          <w:szCs w:val="24"/>
        </w:rPr>
        <w:lastRenderedPageBreak/>
        <w:t>имущества, являющегося предметом залога по размещаемым облигациям эмитента с залоговым обеспечением или размещенным облигациям эмитента с залоговым обеспечением, обязательства по которым не исполнены;</w:t>
      </w:r>
    </w:p>
    <w:p w:rsidR="00A13E51" w:rsidRPr="006505F8" w:rsidRDefault="00A13E51" w:rsidP="00D17457">
      <w:pPr>
        <w:pStyle w:val="a5"/>
        <w:numPr>
          <w:ilvl w:val="0"/>
          <w:numId w:val="1"/>
        </w:numPr>
        <w:spacing w:after="200"/>
        <w:jc w:val="both"/>
        <w:rPr>
          <w:sz w:val="24"/>
          <w:szCs w:val="24"/>
        </w:rPr>
      </w:pPr>
      <w:r w:rsidRPr="006505F8">
        <w:rPr>
          <w:sz w:val="24"/>
          <w:szCs w:val="24"/>
        </w:rPr>
        <w:t>имущества, являющегося предметом крупных сделок, иных сделок, на совершение которых в соответствии с уставом эмитента распространяется порядок одобрения крупных сделок, а также сделок, в совершении которых имеется заинтересованность, при условии, что с даты проведения оценки прошло не более 12 месяцев.</w:t>
      </w:r>
    </w:p>
    <w:p w:rsidR="00A13E51" w:rsidRPr="006505F8" w:rsidRDefault="00A13E51" w:rsidP="00D17457">
      <w:pPr>
        <w:spacing w:after="200"/>
        <w:jc w:val="both"/>
        <w:rPr>
          <w:sz w:val="24"/>
          <w:szCs w:val="24"/>
        </w:rPr>
      </w:pPr>
      <w:r w:rsidRPr="006505F8">
        <w:rPr>
          <w:sz w:val="24"/>
          <w:szCs w:val="24"/>
        </w:rPr>
        <w:t>Эмитент не является акционерным инвестиционным фондом.</w:t>
      </w:r>
    </w:p>
    <w:p w:rsidR="00A13E51" w:rsidRPr="001A2896" w:rsidRDefault="00A13E51" w:rsidP="00116427">
      <w:pPr>
        <w:pStyle w:val="2"/>
        <w:rPr>
          <w:sz w:val="28"/>
          <w:szCs w:val="28"/>
        </w:rPr>
      </w:pPr>
      <w:bookmarkStart w:id="45" w:name="_Toc427259493"/>
      <w:bookmarkStart w:id="46" w:name="_Toc427312205"/>
      <w:bookmarkStart w:id="47" w:name="_Toc427312308"/>
      <w:bookmarkStart w:id="48" w:name="_Toc427312411"/>
      <w:bookmarkStart w:id="49" w:name="_Toc427314946"/>
      <w:bookmarkStart w:id="50" w:name="_Toc427333395"/>
      <w:r w:rsidRPr="001A2896">
        <w:rPr>
          <w:sz w:val="28"/>
          <w:szCs w:val="28"/>
        </w:rPr>
        <w:t>1.4. Сведения о консультантах эмитента</w:t>
      </w:r>
      <w:bookmarkEnd w:id="45"/>
      <w:bookmarkEnd w:id="46"/>
      <w:bookmarkEnd w:id="47"/>
      <w:bookmarkEnd w:id="48"/>
      <w:bookmarkEnd w:id="49"/>
      <w:bookmarkEnd w:id="50"/>
    </w:p>
    <w:p w:rsidR="00A13E51" w:rsidRPr="006505F8" w:rsidRDefault="00A13E51" w:rsidP="006505F8">
      <w:pPr>
        <w:jc w:val="both"/>
        <w:rPr>
          <w:b/>
          <w:i/>
          <w:sz w:val="24"/>
          <w:szCs w:val="24"/>
        </w:rPr>
      </w:pPr>
      <w:r w:rsidRPr="006505F8">
        <w:rPr>
          <w:rStyle w:val="Subst"/>
          <w:b w:val="0"/>
          <w:bCs/>
          <w:i w:val="0"/>
          <w:iCs/>
          <w:sz w:val="24"/>
          <w:szCs w:val="24"/>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A13E51" w:rsidRPr="001A2896" w:rsidRDefault="00A13E51" w:rsidP="00116427">
      <w:pPr>
        <w:pStyle w:val="2"/>
        <w:rPr>
          <w:sz w:val="28"/>
          <w:szCs w:val="28"/>
        </w:rPr>
      </w:pPr>
      <w:bookmarkStart w:id="51" w:name="_Toc427259494"/>
      <w:bookmarkStart w:id="52" w:name="_Toc427312206"/>
      <w:bookmarkStart w:id="53" w:name="_Toc427312309"/>
      <w:bookmarkStart w:id="54" w:name="_Toc427312412"/>
      <w:bookmarkStart w:id="55" w:name="_Toc427314947"/>
      <w:bookmarkStart w:id="56" w:name="_Toc427333396"/>
      <w:r w:rsidRPr="001A2896">
        <w:rPr>
          <w:sz w:val="28"/>
          <w:szCs w:val="28"/>
        </w:rPr>
        <w:t>1.5. Сведения о лицах, подписавших ежеквартальный отчет</w:t>
      </w:r>
      <w:bookmarkEnd w:id="51"/>
      <w:bookmarkEnd w:id="52"/>
      <w:bookmarkEnd w:id="53"/>
      <w:bookmarkEnd w:id="54"/>
      <w:bookmarkEnd w:id="55"/>
      <w:bookmarkEnd w:id="56"/>
    </w:p>
    <w:p w:rsidR="006505F8" w:rsidRDefault="006505F8" w:rsidP="00D17457">
      <w:pPr>
        <w:ind w:left="200"/>
        <w:jc w:val="both"/>
        <w:rPr>
          <w:sz w:val="24"/>
          <w:szCs w:val="24"/>
        </w:rPr>
      </w:pPr>
    </w:p>
    <w:p w:rsidR="00A13E51" w:rsidRPr="00D17457" w:rsidRDefault="00A13E51" w:rsidP="006505F8">
      <w:pPr>
        <w:numPr>
          <w:ilvl w:val="0"/>
          <w:numId w:val="11"/>
        </w:numPr>
        <w:jc w:val="both"/>
        <w:rPr>
          <w:sz w:val="24"/>
          <w:szCs w:val="24"/>
        </w:rPr>
      </w:pPr>
      <w:r w:rsidRPr="00D17457">
        <w:rPr>
          <w:sz w:val="24"/>
          <w:szCs w:val="24"/>
        </w:rPr>
        <w:t>ФИО:</w:t>
      </w:r>
      <w:r w:rsidRPr="00D17457">
        <w:rPr>
          <w:rStyle w:val="Subst"/>
          <w:bCs/>
          <w:iCs/>
          <w:sz w:val="24"/>
          <w:szCs w:val="24"/>
        </w:rPr>
        <w:t xml:space="preserve"> Травников Евгений Петрович</w:t>
      </w:r>
    </w:p>
    <w:p w:rsidR="00A13E51" w:rsidRPr="00D17457" w:rsidRDefault="00A13E51" w:rsidP="00D17457">
      <w:pPr>
        <w:ind w:left="200"/>
        <w:jc w:val="both"/>
        <w:rPr>
          <w:sz w:val="24"/>
          <w:szCs w:val="24"/>
        </w:rPr>
      </w:pPr>
      <w:r w:rsidRPr="00D17457">
        <w:rPr>
          <w:sz w:val="24"/>
          <w:szCs w:val="24"/>
        </w:rPr>
        <w:t>Год рождения:</w:t>
      </w:r>
      <w:r w:rsidRPr="00D17457">
        <w:rPr>
          <w:rStyle w:val="Subst"/>
          <w:bCs/>
          <w:iCs/>
          <w:sz w:val="24"/>
          <w:szCs w:val="24"/>
        </w:rPr>
        <w:t xml:space="preserve"> 1964</w:t>
      </w:r>
    </w:p>
    <w:p w:rsidR="00A13E51" w:rsidRPr="00D17457" w:rsidRDefault="00A13E51" w:rsidP="00D17457">
      <w:pPr>
        <w:pStyle w:val="SubHeading"/>
        <w:ind w:left="200"/>
        <w:jc w:val="both"/>
        <w:rPr>
          <w:sz w:val="24"/>
          <w:szCs w:val="24"/>
        </w:rPr>
      </w:pPr>
      <w:r w:rsidRPr="00D17457">
        <w:rPr>
          <w:sz w:val="24"/>
          <w:szCs w:val="24"/>
        </w:rPr>
        <w:t>Сведения об основном месте работы:</w:t>
      </w:r>
    </w:p>
    <w:p w:rsidR="00A13E51" w:rsidRPr="00D17457" w:rsidRDefault="00A13E51" w:rsidP="00D17457">
      <w:pPr>
        <w:ind w:left="400"/>
        <w:jc w:val="both"/>
        <w:rPr>
          <w:sz w:val="24"/>
          <w:szCs w:val="24"/>
        </w:rPr>
      </w:pPr>
      <w:r w:rsidRPr="00D17457">
        <w:rPr>
          <w:sz w:val="24"/>
          <w:szCs w:val="24"/>
        </w:rPr>
        <w:t>Организация:</w:t>
      </w:r>
      <w:r w:rsidRPr="00D17457">
        <w:rPr>
          <w:rStyle w:val="Subst"/>
          <w:bCs/>
          <w:iCs/>
          <w:sz w:val="24"/>
          <w:szCs w:val="24"/>
        </w:rPr>
        <w:t xml:space="preserve"> ОАО "СиМ  СТ"</w:t>
      </w:r>
    </w:p>
    <w:p w:rsidR="00A13E51" w:rsidRPr="00D17457" w:rsidRDefault="00A13E51" w:rsidP="00D17457">
      <w:pPr>
        <w:ind w:left="400"/>
        <w:jc w:val="both"/>
        <w:rPr>
          <w:sz w:val="24"/>
          <w:szCs w:val="24"/>
        </w:rPr>
      </w:pPr>
      <w:r w:rsidRPr="00D17457">
        <w:rPr>
          <w:sz w:val="24"/>
          <w:szCs w:val="24"/>
        </w:rPr>
        <w:t>Должность:</w:t>
      </w:r>
      <w:r w:rsidRPr="00D17457">
        <w:rPr>
          <w:rStyle w:val="Subst"/>
          <w:bCs/>
          <w:iCs/>
          <w:sz w:val="24"/>
          <w:szCs w:val="24"/>
        </w:rPr>
        <w:t xml:space="preserve"> генеральный директор</w:t>
      </w:r>
    </w:p>
    <w:p w:rsidR="00A13E51" w:rsidRPr="00D17457" w:rsidRDefault="00A13E51" w:rsidP="00D17457">
      <w:pPr>
        <w:ind w:left="200"/>
        <w:jc w:val="both"/>
        <w:rPr>
          <w:sz w:val="24"/>
          <w:szCs w:val="24"/>
        </w:rPr>
      </w:pPr>
    </w:p>
    <w:p w:rsidR="00A13E51" w:rsidRPr="00D17457" w:rsidRDefault="00A13E51" w:rsidP="006505F8">
      <w:pPr>
        <w:numPr>
          <w:ilvl w:val="0"/>
          <w:numId w:val="11"/>
        </w:numPr>
        <w:jc w:val="both"/>
        <w:rPr>
          <w:sz w:val="24"/>
          <w:szCs w:val="24"/>
        </w:rPr>
      </w:pPr>
      <w:r w:rsidRPr="00D17457">
        <w:rPr>
          <w:sz w:val="24"/>
          <w:szCs w:val="24"/>
        </w:rPr>
        <w:t>ФИО:</w:t>
      </w:r>
      <w:r w:rsidRPr="00D17457">
        <w:rPr>
          <w:rStyle w:val="Subst"/>
          <w:bCs/>
          <w:iCs/>
          <w:sz w:val="24"/>
          <w:szCs w:val="24"/>
        </w:rPr>
        <w:t xml:space="preserve"> Чернова Татьяна Валерьевна</w:t>
      </w:r>
    </w:p>
    <w:p w:rsidR="00A13E51" w:rsidRPr="00D17457" w:rsidRDefault="00A13E51" w:rsidP="00D17457">
      <w:pPr>
        <w:ind w:left="200"/>
        <w:jc w:val="both"/>
        <w:rPr>
          <w:sz w:val="24"/>
          <w:szCs w:val="24"/>
        </w:rPr>
      </w:pPr>
      <w:r w:rsidRPr="00D17457">
        <w:rPr>
          <w:sz w:val="24"/>
          <w:szCs w:val="24"/>
        </w:rPr>
        <w:t>Год рождения:</w:t>
      </w:r>
      <w:r w:rsidRPr="00D17457">
        <w:rPr>
          <w:rStyle w:val="Subst"/>
          <w:bCs/>
          <w:iCs/>
          <w:sz w:val="24"/>
          <w:szCs w:val="24"/>
        </w:rPr>
        <w:t xml:space="preserve"> 1972</w:t>
      </w:r>
    </w:p>
    <w:p w:rsidR="00A13E51" w:rsidRPr="00D17457" w:rsidRDefault="00A13E51" w:rsidP="00D17457">
      <w:pPr>
        <w:pStyle w:val="SubHeading"/>
        <w:ind w:left="200"/>
        <w:jc w:val="both"/>
        <w:rPr>
          <w:sz w:val="24"/>
          <w:szCs w:val="24"/>
        </w:rPr>
      </w:pPr>
      <w:r w:rsidRPr="00D17457">
        <w:rPr>
          <w:sz w:val="24"/>
          <w:szCs w:val="24"/>
        </w:rPr>
        <w:t>Сведения об основном месте работы:</w:t>
      </w:r>
    </w:p>
    <w:p w:rsidR="00A13E51" w:rsidRPr="00D17457" w:rsidRDefault="00A13E51" w:rsidP="00D17457">
      <w:pPr>
        <w:ind w:left="400"/>
        <w:jc w:val="both"/>
        <w:rPr>
          <w:sz w:val="24"/>
          <w:szCs w:val="24"/>
        </w:rPr>
      </w:pPr>
      <w:r w:rsidRPr="00D17457">
        <w:rPr>
          <w:sz w:val="24"/>
          <w:szCs w:val="24"/>
        </w:rPr>
        <w:t>Организация:</w:t>
      </w:r>
      <w:r w:rsidRPr="00D17457">
        <w:rPr>
          <w:rStyle w:val="Subst"/>
          <w:bCs/>
          <w:iCs/>
          <w:sz w:val="24"/>
          <w:szCs w:val="24"/>
        </w:rPr>
        <w:t xml:space="preserve"> ОАО "СиМ СТ"</w:t>
      </w:r>
    </w:p>
    <w:p w:rsidR="00A13E51" w:rsidRPr="00D17457" w:rsidRDefault="00A13E51" w:rsidP="00D17457">
      <w:pPr>
        <w:ind w:left="400"/>
        <w:jc w:val="both"/>
        <w:rPr>
          <w:sz w:val="24"/>
          <w:szCs w:val="24"/>
        </w:rPr>
      </w:pPr>
      <w:r w:rsidRPr="00D17457">
        <w:rPr>
          <w:sz w:val="24"/>
          <w:szCs w:val="24"/>
        </w:rPr>
        <w:t>Должность:</w:t>
      </w:r>
      <w:r w:rsidRPr="00D17457">
        <w:rPr>
          <w:rStyle w:val="Subst"/>
          <w:bCs/>
          <w:iCs/>
          <w:sz w:val="24"/>
          <w:szCs w:val="24"/>
        </w:rPr>
        <w:t xml:space="preserve"> Главный бухгалтер</w:t>
      </w:r>
    </w:p>
    <w:p w:rsidR="00A13E51" w:rsidRDefault="00A13E51" w:rsidP="00D17457">
      <w:pPr>
        <w:ind w:left="200"/>
        <w:jc w:val="both"/>
        <w:rPr>
          <w:sz w:val="24"/>
          <w:szCs w:val="24"/>
        </w:rPr>
      </w:pPr>
    </w:p>
    <w:p w:rsidR="006505F8" w:rsidRDefault="006505F8" w:rsidP="00D17457">
      <w:pPr>
        <w:ind w:left="200"/>
        <w:jc w:val="both"/>
        <w:rPr>
          <w:sz w:val="24"/>
          <w:szCs w:val="24"/>
        </w:rPr>
      </w:pPr>
    </w:p>
    <w:p w:rsidR="006505F8" w:rsidRDefault="006505F8" w:rsidP="00D17457">
      <w:pPr>
        <w:ind w:left="200"/>
        <w:jc w:val="both"/>
        <w:rPr>
          <w:sz w:val="24"/>
          <w:szCs w:val="24"/>
        </w:rPr>
      </w:pPr>
    </w:p>
    <w:p w:rsidR="006505F8" w:rsidRDefault="006505F8" w:rsidP="00D17457">
      <w:pPr>
        <w:ind w:left="200"/>
        <w:jc w:val="both"/>
        <w:rPr>
          <w:sz w:val="24"/>
          <w:szCs w:val="24"/>
        </w:rPr>
      </w:pPr>
    </w:p>
    <w:p w:rsidR="006505F8" w:rsidRDefault="006505F8" w:rsidP="00D17457">
      <w:pPr>
        <w:ind w:left="200"/>
        <w:jc w:val="both"/>
        <w:rPr>
          <w:sz w:val="24"/>
          <w:szCs w:val="24"/>
        </w:rPr>
      </w:pPr>
    </w:p>
    <w:p w:rsidR="006505F8" w:rsidRDefault="006505F8" w:rsidP="00D17457">
      <w:pPr>
        <w:ind w:left="200"/>
        <w:jc w:val="both"/>
        <w:rPr>
          <w:sz w:val="24"/>
          <w:szCs w:val="24"/>
        </w:rPr>
      </w:pPr>
    </w:p>
    <w:p w:rsidR="006505F8" w:rsidRDefault="006505F8" w:rsidP="00D17457">
      <w:pPr>
        <w:ind w:left="200"/>
        <w:jc w:val="both"/>
        <w:rPr>
          <w:sz w:val="24"/>
          <w:szCs w:val="24"/>
        </w:rPr>
      </w:pPr>
    </w:p>
    <w:p w:rsidR="006505F8" w:rsidRDefault="006505F8" w:rsidP="00D17457">
      <w:pPr>
        <w:ind w:left="200"/>
        <w:jc w:val="both"/>
        <w:rPr>
          <w:sz w:val="24"/>
          <w:szCs w:val="24"/>
        </w:rPr>
      </w:pPr>
    </w:p>
    <w:p w:rsidR="006505F8" w:rsidRDefault="006505F8" w:rsidP="00D17457">
      <w:pPr>
        <w:ind w:left="200"/>
        <w:jc w:val="both"/>
        <w:rPr>
          <w:sz w:val="24"/>
          <w:szCs w:val="24"/>
        </w:rPr>
      </w:pPr>
    </w:p>
    <w:p w:rsidR="006505F8" w:rsidRDefault="006505F8" w:rsidP="00D17457">
      <w:pPr>
        <w:ind w:left="200"/>
        <w:jc w:val="both"/>
        <w:rPr>
          <w:sz w:val="24"/>
          <w:szCs w:val="24"/>
        </w:rPr>
      </w:pPr>
    </w:p>
    <w:p w:rsidR="006505F8" w:rsidRDefault="006505F8" w:rsidP="00D17457">
      <w:pPr>
        <w:ind w:left="200"/>
        <w:jc w:val="both"/>
        <w:rPr>
          <w:sz w:val="24"/>
          <w:szCs w:val="24"/>
        </w:rPr>
      </w:pPr>
    </w:p>
    <w:p w:rsidR="006505F8" w:rsidRDefault="006505F8" w:rsidP="00D17457">
      <w:pPr>
        <w:ind w:left="200"/>
        <w:jc w:val="both"/>
        <w:rPr>
          <w:sz w:val="24"/>
          <w:szCs w:val="24"/>
        </w:rPr>
      </w:pPr>
    </w:p>
    <w:p w:rsidR="006505F8" w:rsidRDefault="006505F8" w:rsidP="00D17457">
      <w:pPr>
        <w:ind w:left="200"/>
        <w:jc w:val="both"/>
        <w:rPr>
          <w:sz w:val="24"/>
          <w:szCs w:val="24"/>
        </w:rPr>
      </w:pPr>
    </w:p>
    <w:p w:rsidR="006505F8" w:rsidRDefault="006505F8" w:rsidP="00D17457">
      <w:pPr>
        <w:ind w:left="200"/>
        <w:jc w:val="both"/>
        <w:rPr>
          <w:sz w:val="24"/>
          <w:szCs w:val="24"/>
        </w:rPr>
      </w:pPr>
    </w:p>
    <w:p w:rsidR="006505F8" w:rsidRDefault="006505F8" w:rsidP="00D17457">
      <w:pPr>
        <w:ind w:left="200"/>
        <w:jc w:val="both"/>
        <w:rPr>
          <w:sz w:val="24"/>
          <w:szCs w:val="24"/>
        </w:rPr>
      </w:pPr>
    </w:p>
    <w:p w:rsidR="006505F8" w:rsidRDefault="006505F8" w:rsidP="00D17457">
      <w:pPr>
        <w:ind w:left="200"/>
        <w:jc w:val="both"/>
        <w:rPr>
          <w:sz w:val="24"/>
          <w:szCs w:val="24"/>
        </w:rPr>
      </w:pPr>
    </w:p>
    <w:p w:rsidR="00A13E51" w:rsidRPr="006505F8" w:rsidRDefault="00A13E51" w:rsidP="00116427">
      <w:pPr>
        <w:pStyle w:val="1"/>
      </w:pPr>
      <w:bookmarkStart w:id="57" w:name="_Toc426997504"/>
      <w:bookmarkStart w:id="58" w:name="_Toc426997528"/>
      <w:bookmarkStart w:id="59" w:name="_Toc427073925"/>
      <w:bookmarkStart w:id="60" w:name="_Toc427073935"/>
      <w:bookmarkStart w:id="61" w:name="_Toc427255166"/>
      <w:bookmarkStart w:id="62" w:name="_Toc427255175"/>
      <w:bookmarkStart w:id="63" w:name="_Toc427255191"/>
      <w:bookmarkStart w:id="64" w:name="_Toc427259495"/>
      <w:bookmarkStart w:id="65" w:name="_Toc427312207"/>
      <w:bookmarkStart w:id="66" w:name="_Toc427312310"/>
      <w:bookmarkStart w:id="67" w:name="_Toc427312413"/>
      <w:bookmarkStart w:id="68" w:name="_Toc427314948"/>
      <w:bookmarkStart w:id="69" w:name="_Toc427333397"/>
      <w:r w:rsidRPr="006505F8">
        <w:lastRenderedPageBreak/>
        <w:t>Раздел II. Основная информация о финансово-экономическом состоянии эмитента</w:t>
      </w:r>
      <w:bookmarkEnd w:id="57"/>
      <w:bookmarkEnd w:id="58"/>
      <w:bookmarkEnd w:id="59"/>
      <w:bookmarkEnd w:id="60"/>
      <w:bookmarkEnd w:id="61"/>
      <w:bookmarkEnd w:id="62"/>
      <w:bookmarkEnd w:id="63"/>
      <w:bookmarkEnd w:id="64"/>
      <w:bookmarkEnd w:id="65"/>
      <w:bookmarkEnd w:id="66"/>
      <w:bookmarkEnd w:id="67"/>
      <w:bookmarkEnd w:id="68"/>
      <w:bookmarkEnd w:id="69"/>
    </w:p>
    <w:p w:rsidR="00A13E51" w:rsidRPr="001A2896" w:rsidRDefault="00A13E51" w:rsidP="00116427">
      <w:pPr>
        <w:pStyle w:val="2"/>
        <w:rPr>
          <w:sz w:val="28"/>
          <w:szCs w:val="28"/>
        </w:rPr>
      </w:pPr>
      <w:bookmarkStart w:id="70" w:name="_Toc427259496"/>
      <w:bookmarkStart w:id="71" w:name="_Toc427312208"/>
      <w:bookmarkStart w:id="72" w:name="_Toc427312311"/>
      <w:bookmarkStart w:id="73" w:name="_Toc427312414"/>
      <w:bookmarkStart w:id="74" w:name="_Toc427314949"/>
      <w:bookmarkStart w:id="75" w:name="_Toc427333398"/>
      <w:r w:rsidRPr="001A2896">
        <w:rPr>
          <w:sz w:val="28"/>
          <w:szCs w:val="28"/>
        </w:rPr>
        <w:t>2.1. Показатели финансово-экономической деятельности эмитента</w:t>
      </w:r>
      <w:bookmarkEnd w:id="70"/>
      <w:bookmarkEnd w:id="71"/>
      <w:bookmarkEnd w:id="72"/>
      <w:bookmarkEnd w:id="73"/>
      <w:bookmarkEnd w:id="74"/>
      <w:bookmarkEnd w:id="75"/>
    </w:p>
    <w:p w:rsidR="00A13E51" w:rsidRPr="00D17457" w:rsidRDefault="00A13E51" w:rsidP="006505F8">
      <w:pPr>
        <w:pStyle w:val="SubHeading"/>
        <w:jc w:val="both"/>
        <w:rPr>
          <w:sz w:val="24"/>
          <w:szCs w:val="24"/>
        </w:rPr>
      </w:pPr>
      <w:r w:rsidRPr="00D17457">
        <w:rPr>
          <w:sz w:val="24"/>
          <w:szCs w:val="24"/>
        </w:rP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A13E51" w:rsidRPr="00D17457" w:rsidRDefault="00A13E51" w:rsidP="006505F8">
      <w:pPr>
        <w:jc w:val="both"/>
        <w:rPr>
          <w:sz w:val="24"/>
          <w:szCs w:val="24"/>
        </w:rPr>
      </w:pPr>
      <w:r w:rsidRPr="00D17457">
        <w:rPr>
          <w:sz w:val="24"/>
          <w:szCs w:val="24"/>
        </w:rPr>
        <w:t>Стандарт (правила), в соответствии с которыми составлена бухгалтерская (финансовая) отчетность,</w:t>
      </w:r>
      <w:r w:rsidR="006505F8">
        <w:rPr>
          <w:sz w:val="24"/>
          <w:szCs w:val="24"/>
        </w:rPr>
        <w:t xml:space="preserve"> </w:t>
      </w:r>
      <w:r w:rsidRPr="00D17457">
        <w:rPr>
          <w:sz w:val="24"/>
          <w:szCs w:val="24"/>
        </w:rPr>
        <w:t xml:space="preserve"> на основании которой рассчитаны показатели:</w:t>
      </w:r>
      <w:r w:rsidRPr="00D17457">
        <w:rPr>
          <w:rStyle w:val="Subst"/>
          <w:bCs/>
          <w:iCs/>
          <w:sz w:val="24"/>
          <w:szCs w:val="24"/>
        </w:rPr>
        <w:t xml:space="preserve"> РСБУ</w:t>
      </w:r>
    </w:p>
    <w:p w:rsidR="00A13E51" w:rsidRPr="00D17457" w:rsidRDefault="00A13E51" w:rsidP="006505F8">
      <w:pPr>
        <w:jc w:val="both"/>
        <w:rPr>
          <w:sz w:val="24"/>
          <w:szCs w:val="24"/>
        </w:rPr>
      </w:pPr>
      <w:r w:rsidRPr="00D17457">
        <w:rPr>
          <w:sz w:val="24"/>
          <w:szCs w:val="24"/>
        </w:rPr>
        <w:t>Единица измерения для расчета показателя производительности труда:</w:t>
      </w:r>
      <w:r w:rsidRPr="00D17457">
        <w:rPr>
          <w:rStyle w:val="Subst"/>
          <w:bCs/>
          <w:iCs/>
          <w:sz w:val="24"/>
          <w:szCs w:val="24"/>
        </w:rPr>
        <w:t xml:space="preserve"> тыс. руб./чел.</w:t>
      </w:r>
    </w:p>
    <w:p w:rsidR="00A13E51" w:rsidRPr="00D17457" w:rsidRDefault="00A13E51" w:rsidP="00D17457">
      <w:pPr>
        <w:pStyle w:val="ThinDelim"/>
        <w:jc w:val="both"/>
        <w:rPr>
          <w:sz w:val="24"/>
          <w:szCs w:val="24"/>
        </w:rPr>
      </w:pPr>
    </w:p>
    <w:tbl>
      <w:tblPr>
        <w:tblW w:w="8997" w:type="dxa"/>
        <w:tblLayout w:type="fixed"/>
        <w:tblCellMar>
          <w:left w:w="72" w:type="dxa"/>
          <w:right w:w="72" w:type="dxa"/>
        </w:tblCellMar>
        <w:tblLook w:val="0000" w:firstRow="0" w:lastRow="0" w:firstColumn="0" w:lastColumn="0" w:noHBand="0" w:noVBand="0"/>
      </w:tblPr>
      <w:tblGrid>
        <w:gridCol w:w="2907"/>
        <w:gridCol w:w="2410"/>
        <w:gridCol w:w="1820"/>
        <w:gridCol w:w="1860"/>
      </w:tblGrid>
      <w:tr w:rsidR="006505F8" w:rsidRPr="00116427" w:rsidTr="00116427">
        <w:tblPrEx>
          <w:tblCellMar>
            <w:top w:w="0" w:type="dxa"/>
            <w:bottom w:w="0" w:type="dxa"/>
          </w:tblCellMar>
        </w:tblPrEx>
        <w:tc>
          <w:tcPr>
            <w:tcW w:w="2907" w:type="dxa"/>
            <w:tcBorders>
              <w:top w:val="double" w:sz="6" w:space="0" w:color="auto"/>
              <w:left w:val="double" w:sz="6" w:space="0" w:color="auto"/>
              <w:bottom w:val="single" w:sz="6" w:space="0" w:color="auto"/>
              <w:right w:val="single" w:sz="6" w:space="0" w:color="auto"/>
            </w:tcBorders>
            <w:shd w:val="clear" w:color="auto" w:fill="D9D9D9"/>
          </w:tcPr>
          <w:p w:rsidR="006505F8" w:rsidRPr="00116427" w:rsidRDefault="006505F8" w:rsidP="00D17457">
            <w:pPr>
              <w:jc w:val="both"/>
              <w:rPr>
                <w:b/>
                <w:sz w:val="24"/>
                <w:szCs w:val="24"/>
              </w:rPr>
            </w:pPr>
            <w:r w:rsidRPr="00116427">
              <w:rPr>
                <w:b/>
                <w:sz w:val="24"/>
                <w:szCs w:val="24"/>
              </w:rPr>
              <w:t>Наименование показателя</w:t>
            </w:r>
          </w:p>
        </w:tc>
        <w:tc>
          <w:tcPr>
            <w:tcW w:w="2410" w:type="dxa"/>
            <w:tcBorders>
              <w:top w:val="double" w:sz="6" w:space="0" w:color="auto"/>
              <w:left w:val="single" w:sz="6" w:space="0" w:color="auto"/>
              <w:bottom w:val="single" w:sz="6" w:space="0" w:color="auto"/>
              <w:right w:val="single" w:sz="6" w:space="0" w:color="auto"/>
            </w:tcBorders>
            <w:shd w:val="clear" w:color="auto" w:fill="D9D9D9"/>
          </w:tcPr>
          <w:p w:rsidR="006505F8" w:rsidRPr="00116427" w:rsidRDefault="006505F8" w:rsidP="006505F8">
            <w:pPr>
              <w:jc w:val="both"/>
              <w:rPr>
                <w:b/>
                <w:sz w:val="24"/>
                <w:szCs w:val="24"/>
              </w:rPr>
            </w:pPr>
            <w:r w:rsidRPr="00116427">
              <w:rPr>
                <w:b/>
                <w:sz w:val="24"/>
                <w:szCs w:val="24"/>
              </w:rPr>
              <w:t>Рекомендованная методика</w:t>
            </w:r>
          </w:p>
        </w:tc>
        <w:tc>
          <w:tcPr>
            <w:tcW w:w="1820" w:type="dxa"/>
            <w:tcBorders>
              <w:top w:val="double" w:sz="6" w:space="0" w:color="auto"/>
              <w:left w:val="single" w:sz="6" w:space="0" w:color="auto"/>
              <w:bottom w:val="single" w:sz="6" w:space="0" w:color="auto"/>
              <w:right w:val="single" w:sz="6" w:space="0" w:color="auto"/>
            </w:tcBorders>
            <w:shd w:val="clear" w:color="auto" w:fill="D9D9D9"/>
          </w:tcPr>
          <w:p w:rsidR="006505F8" w:rsidRPr="00116427" w:rsidRDefault="006505F8" w:rsidP="00D17457">
            <w:pPr>
              <w:jc w:val="both"/>
              <w:rPr>
                <w:b/>
                <w:sz w:val="24"/>
                <w:szCs w:val="24"/>
              </w:rPr>
            </w:pPr>
            <w:r w:rsidRPr="00116427">
              <w:rPr>
                <w:b/>
                <w:sz w:val="24"/>
                <w:szCs w:val="24"/>
              </w:rPr>
              <w:t>2014, 6 мес.</w:t>
            </w:r>
          </w:p>
        </w:tc>
        <w:tc>
          <w:tcPr>
            <w:tcW w:w="1860" w:type="dxa"/>
            <w:tcBorders>
              <w:top w:val="double" w:sz="6" w:space="0" w:color="auto"/>
              <w:left w:val="single" w:sz="6" w:space="0" w:color="auto"/>
              <w:bottom w:val="single" w:sz="6" w:space="0" w:color="auto"/>
              <w:right w:val="double" w:sz="6" w:space="0" w:color="auto"/>
            </w:tcBorders>
            <w:shd w:val="clear" w:color="auto" w:fill="D9D9D9"/>
          </w:tcPr>
          <w:p w:rsidR="006505F8" w:rsidRPr="00116427" w:rsidRDefault="006505F8" w:rsidP="00D17457">
            <w:pPr>
              <w:jc w:val="both"/>
              <w:rPr>
                <w:b/>
                <w:sz w:val="24"/>
                <w:szCs w:val="24"/>
              </w:rPr>
            </w:pPr>
            <w:r w:rsidRPr="00116427">
              <w:rPr>
                <w:b/>
                <w:sz w:val="24"/>
                <w:szCs w:val="24"/>
              </w:rPr>
              <w:t>2015, 6 мес.</w:t>
            </w:r>
          </w:p>
        </w:tc>
      </w:tr>
      <w:tr w:rsidR="006505F8" w:rsidRPr="00116427" w:rsidTr="006505F8">
        <w:tblPrEx>
          <w:tblCellMar>
            <w:top w:w="0" w:type="dxa"/>
            <w:bottom w:w="0" w:type="dxa"/>
          </w:tblCellMar>
        </w:tblPrEx>
        <w:tc>
          <w:tcPr>
            <w:tcW w:w="2907" w:type="dxa"/>
            <w:tcBorders>
              <w:top w:val="single" w:sz="6" w:space="0" w:color="auto"/>
              <w:left w:val="double" w:sz="6" w:space="0" w:color="auto"/>
              <w:bottom w:val="single" w:sz="6" w:space="0" w:color="auto"/>
              <w:right w:val="single" w:sz="6" w:space="0" w:color="auto"/>
            </w:tcBorders>
          </w:tcPr>
          <w:p w:rsidR="006505F8" w:rsidRPr="00116427" w:rsidRDefault="006505F8" w:rsidP="00D17457">
            <w:pPr>
              <w:jc w:val="both"/>
              <w:rPr>
                <w:sz w:val="24"/>
                <w:szCs w:val="24"/>
              </w:rPr>
            </w:pPr>
            <w:r w:rsidRPr="00116427">
              <w:rPr>
                <w:sz w:val="24"/>
                <w:szCs w:val="24"/>
              </w:rPr>
              <w:t>Производительность труда, тыс. руб./чел.</w:t>
            </w:r>
          </w:p>
        </w:tc>
        <w:tc>
          <w:tcPr>
            <w:tcW w:w="2410" w:type="dxa"/>
            <w:tcBorders>
              <w:top w:val="single" w:sz="6" w:space="0" w:color="auto"/>
              <w:left w:val="single" w:sz="6" w:space="0" w:color="auto"/>
              <w:bottom w:val="single" w:sz="6" w:space="0" w:color="auto"/>
              <w:right w:val="single" w:sz="6" w:space="0" w:color="auto"/>
            </w:tcBorders>
            <w:vAlign w:val="center"/>
          </w:tcPr>
          <w:p w:rsidR="006505F8" w:rsidRPr="00116427" w:rsidRDefault="006505F8" w:rsidP="00D359D8">
            <w:pPr>
              <w:spacing w:after="200"/>
              <w:jc w:val="center"/>
              <w:rPr>
                <w:sz w:val="21"/>
                <w:szCs w:val="21"/>
              </w:rPr>
            </w:pPr>
            <w:r w:rsidRPr="00116427">
              <w:rPr>
                <w:sz w:val="21"/>
                <w:szCs w:val="21"/>
              </w:rPr>
              <w:t>Выручка / Средняя численность работников</w:t>
            </w:r>
          </w:p>
        </w:tc>
        <w:tc>
          <w:tcPr>
            <w:tcW w:w="1820" w:type="dxa"/>
            <w:tcBorders>
              <w:top w:val="single" w:sz="6" w:space="0" w:color="auto"/>
              <w:left w:val="single" w:sz="6" w:space="0" w:color="auto"/>
              <w:bottom w:val="single" w:sz="6" w:space="0" w:color="auto"/>
              <w:right w:val="single" w:sz="6" w:space="0" w:color="auto"/>
            </w:tcBorders>
          </w:tcPr>
          <w:p w:rsidR="006505F8" w:rsidRPr="00116427" w:rsidRDefault="00DA332A" w:rsidP="00DA332A">
            <w:pPr>
              <w:jc w:val="center"/>
              <w:rPr>
                <w:sz w:val="24"/>
                <w:szCs w:val="24"/>
              </w:rPr>
            </w:pPr>
            <w:r w:rsidRPr="00116427">
              <w:rPr>
                <w:sz w:val="24"/>
                <w:szCs w:val="24"/>
              </w:rPr>
              <w:t>154,25</w:t>
            </w:r>
          </w:p>
        </w:tc>
        <w:tc>
          <w:tcPr>
            <w:tcW w:w="1860" w:type="dxa"/>
            <w:tcBorders>
              <w:top w:val="single" w:sz="6" w:space="0" w:color="auto"/>
              <w:left w:val="single" w:sz="6" w:space="0" w:color="auto"/>
              <w:bottom w:val="single" w:sz="6" w:space="0" w:color="auto"/>
              <w:right w:val="double" w:sz="6" w:space="0" w:color="auto"/>
            </w:tcBorders>
          </w:tcPr>
          <w:p w:rsidR="006505F8" w:rsidRPr="00116427" w:rsidRDefault="00116427" w:rsidP="00DA332A">
            <w:pPr>
              <w:jc w:val="center"/>
              <w:rPr>
                <w:sz w:val="24"/>
                <w:szCs w:val="24"/>
              </w:rPr>
            </w:pPr>
            <w:r w:rsidRPr="00116427">
              <w:rPr>
                <w:sz w:val="24"/>
                <w:szCs w:val="24"/>
              </w:rPr>
              <w:t>3 640,</w:t>
            </w:r>
            <w:r w:rsidR="006505F8" w:rsidRPr="00116427">
              <w:rPr>
                <w:sz w:val="24"/>
                <w:szCs w:val="24"/>
              </w:rPr>
              <w:t>64</w:t>
            </w:r>
          </w:p>
        </w:tc>
      </w:tr>
      <w:tr w:rsidR="006505F8" w:rsidRPr="00116427" w:rsidTr="006505F8">
        <w:tblPrEx>
          <w:tblCellMar>
            <w:top w:w="0" w:type="dxa"/>
            <w:bottom w:w="0" w:type="dxa"/>
          </w:tblCellMar>
        </w:tblPrEx>
        <w:tc>
          <w:tcPr>
            <w:tcW w:w="2907" w:type="dxa"/>
            <w:tcBorders>
              <w:top w:val="single" w:sz="6" w:space="0" w:color="auto"/>
              <w:left w:val="double" w:sz="6" w:space="0" w:color="auto"/>
              <w:bottom w:val="single" w:sz="6" w:space="0" w:color="auto"/>
              <w:right w:val="single" w:sz="6" w:space="0" w:color="auto"/>
            </w:tcBorders>
          </w:tcPr>
          <w:p w:rsidR="006505F8" w:rsidRPr="00116427" w:rsidRDefault="006505F8" w:rsidP="00D17457">
            <w:pPr>
              <w:jc w:val="both"/>
              <w:rPr>
                <w:sz w:val="24"/>
                <w:szCs w:val="24"/>
              </w:rPr>
            </w:pPr>
            <w:r w:rsidRPr="00116427">
              <w:rPr>
                <w:sz w:val="24"/>
                <w:szCs w:val="24"/>
              </w:rPr>
              <w:t>Отношение размера задолженности к собственному капиталу</w:t>
            </w:r>
          </w:p>
        </w:tc>
        <w:tc>
          <w:tcPr>
            <w:tcW w:w="2410" w:type="dxa"/>
            <w:tcBorders>
              <w:top w:val="single" w:sz="6" w:space="0" w:color="auto"/>
              <w:left w:val="single" w:sz="6" w:space="0" w:color="auto"/>
              <w:bottom w:val="single" w:sz="6" w:space="0" w:color="auto"/>
              <w:right w:val="single" w:sz="6" w:space="0" w:color="auto"/>
            </w:tcBorders>
            <w:vAlign w:val="center"/>
          </w:tcPr>
          <w:p w:rsidR="006505F8" w:rsidRPr="00116427" w:rsidRDefault="006505F8" w:rsidP="00D359D8">
            <w:pPr>
              <w:spacing w:after="200"/>
              <w:jc w:val="center"/>
              <w:rPr>
                <w:sz w:val="21"/>
                <w:szCs w:val="21"/>
              </w:rPr>
            </w:pPr>
            <w:r w:rsidRPr="00116427">
              <w:rPr>
                <w:sz w:val="21"/>
                <w:szCs w:val="21"/>
              </w:rPr>
              <w:t>(Долгосрочные обязательства + Краткосрочные обязательства) / Капитал и резервы</w:t>
            </w:r>
          </w:p>
        </w:tc>
        <w:tc>
          <w:tcPr>
            <w:tcW w:w="1820" w:type="dxa"/>
            <w:tcBorders>
              <w:top w:val="single" w:sz="6" w:space="0" w:color="auto"/>
              <w:left w:val="single" w:sz="6" w:space="0" w:color="auto"/>
              <w:bottom w:val="single" w:sz="6" w:space="0" w:color="auto"/>
              <w:right w:val="single" w:sz="6" w:space="0" w:color="auto"/>
            </w:tcBorders>
          </w:tcPr>
          <w:p w:rsidR="006505F8" w:rsidRPr="00116427" w:rsidRDefault="00DA332A" w:rsidP="00DA332A">
            <w:pPr>
              <w:jc w:val="center"/>
              <w:rPr>
                <w:sz w:val="24"/>
                <w:szCs w:val="24"/>
              </w:rPr>
            </w:pPr>
            <w:r w:rsidRPr="00116427">
              <w:rPr>
                <w:sz w:val="24"/>
                <w:szCs w:val="24"/>
              </w:rPr>
              <w:t>-3,31</w:t>
            </w:r>
          </w:p>
        </w:tc>
        <w:tc>
          <w:tcPr>
            <w:tcW w:w="1860" w:type="dxa"/>
            <w:tcBorders>
              <w:top w:val="single" w:sz="6" w:space="0" w:color="auto"/>
              <w:left w:val="single" w:sz="6" w:space="0" w:color="auto"/>
              <w:bottom w:val="single" w:sz="6" w:space="0" w:color="auto"/>
              <w:right w:val="double" w:sz="6" w:space="0" w:color="auto"/>
            </w:tcBorders>
          </w:tcPr>
          <w:p w:rsidR="006505F8" w:rsidRPr="00116427" w:rsidRDefault="00116427" w:rsidP="00DA332A">
            <w:pPr>
              <w:jc w:val="center"/>
              <w:rPr>
                <w:sz w:val="24"/>
                <w:szCs w:val="24"/>
              </w:rPr>
            </w:pPr>
            <w:r w:rsidRPr="00116427">
              <w:rPr>
                <w:sz w:val="24"/>
                <w:szCs w:val="24"/>
              </w:rPr>
              <w:t>-32,</w:t>
            </w:r>
            <w:r w:rsidR="006505F8" w:rsidRPr="00116427">
              <w:rPr>
                <w:sz w:val="24"/>
                <w:szCs w:val="24"/>
              </w:rPr>
              <w:t>48</w:t>
            </w:r>
          </w:p>
        </w:tc>
      </w:tr>
      <w:tr w:rsidR="006505F8" w:rsidRPr="00116427" w:rsidTr="006505F8">
        <w:tblPrEx>
          <w:tblCellMar>
            <w:top w:w="0" w:type="dxa"/>
            <w:bottom w:w="0" w:type="dxa"/>
          </w:tblCellMar>
        </w:tblPrEx>
        <w:tc>
          <w:tcPr>
            <w:tcW w:w="2907" w:type="dxa"/>
            <w:tcBorders>
              <w:top w:val="single" w:sz="6" w:space="0" w:color="auto"/>
              <w:left w:val="double" w:sz="6" w:space="0" w:color="auto"/>
              <w:bottom w:val="single" w:sz="6" w:space="0" w:color="auto"/>
              <w:right w:val="single" w:sz="6" w:space="0" w:color="auto"/>
            </w:tcBorders>
          </w:tcPr>
          <w:p w:rsidR="006505F8" w:rsidRPr="00116427" w:rsidRDefault="006505F8" w:rsidP="00D17457">
            <w:pPr>
              <w:jc w:val="both"/>
              <w:rPr>
                <w:sz w:val="24"/>
                <w:szCs w:val="24"/>
              </w:rPr>
            </w:pPr>
            <w:r w:rsidRPr="00116427">
              <w:rPr>
                <w:sz w:val="24"/>
                <w:szCs w:val="24"/>
              </w:rPr>
              <w:t>Отношение размера долгосрочной задолженности к сумме долгосрочной задолженности и собственного капитала</w:t>
            </w:r>
          </w:p>
        </w:tc>
        <w:tc>
          <w:tcPr>
            <w:tcW w:w="2410" w:type="dxa"/>
            <w:tcBorders>
              <w:top w:val="single" w:sz="6" w:space="0" w:color="auto"/>
              <w:left w:val="single" w:sz="6" w:space="0" w:color="auto"/>
              <w:bottom w:val="single" w:sz="6" w:space="0" w:color="auto"/>
              <w:right w:val="single" w:sz="6" w:space="0" w:color="auto"/>
            </w:tcBorders>
            <w:vAlign w:val="center"/>
          </w:tcPr>
          <w:p w:rsidR="006505F8" w:rsidRPr="00116427" w:rsidRDefault="006505F8" w:rsidP="00D359D8">
            <w:pPr>
              <w:spacing w:after="200"/>
              <w:jc w:val="center"/>
              <w:rPr>
                <w:sz w:val="21"/>
                <w:szCs w:val="21"/>
              </w:rPr>
            </w:pPr>
            <w:r w:rsidRPr="00116427">
              <w:rPr>
                <w:sz w:val="21"/>
                <w:szCs w:val="21"/>
              </w:rPr>
              <w:t>Долгосрочные обязательства / (Капитал и резервы + Долгосрочные обязательства)</w:t>
            </w:r>
          </w:p>
        </w:tc>
        <w:tc>
          <w:tcPr>
            <w:tcW w:w="1820" w:type="dxa"/>
            <w:tcBorders>
              <w:top w:val="single" w:sz="6" w:space="0" w:color="auto"/>
              <w:left w:val="single" w:sz="6" w:space="0" w:color="auto"/>
              <w:bottom w:val="single" w:sz="6" w:space="0" w:color="auto"/>
              <w:right w:val="single" w:sz="6" w:space="0" w:color="auto"/>
            </w:tcBorders>
          </w:tcPr>
          <w:p w:rsidR="006505F8" w:rsidRPr="00116427" w:rsidRDefault="00DA332A" w:rsidP="00DA332A">
            <w:pPr>
              <w:jc w:val="center"/>
              <w:rPr>
                <w:sz w:val="24"/>
                <w:szCs w:val="24"/>
              </w:rPr>
            </w:pPr>
            <w:r w:rsidRPr="00116427">
              <w:rPr>
                <w:sz w:val="24"/>
                <w:szCs w:val="24"/>
              </w:rPr>
              <w:t>- 0,19</w:t>
            </w:r>
          </w:p>
        </w:tc>
        <w:tc>
          <w:tcPr>
            <w:tcW w:w="1860" w:type="dxa"/>
            <w:tcBorders>
              <w:top w:val="single" w:sz="6" w:space="0" w:color="auto"/>
              <w:left w:val="single" w:sz="6" w:space="0" w:color="auto"/>
              <w:bottom w:val="single" w:sz="6" w:space="0" w:color="auto"/>
              <w:right w:val="double" w:sz="6" w:space="0" w:color="auto"/>
            </w:tcBorders>
          </w:tcPr>
          <w:p w:rsidR="006505F8" w:rsidRPr="00116427" w:rsidRDefault="00116427" w:rsidP="00DA332A">
            <w:pPr>
              <w:jc w:val="center"/>
              <w:rPr>
                <w:sz w:val="24"/>
                <w:szCs w:val="24"/>
              </w:rPr>
            </w:pPr>
            <w:r w:rsidRPr="00116427">
              <w:rPr>
                <w:sz w:val="24"/>
                <w:szCs w:val="24"/>
              </w:rPr>
              <w:t>0,</w:t>
            </w:r>
            <w:r w:rsidR="006505F8" w:rsidRPr="00116427">
              <w:rPr>
                <w:sz w:val="24"/>
                <w:szCs w:val="24"/>
              </w:rPr>
              <w:t>95</w:t>
            </w:r>
          </w:p>
        </w:tc>
      </w:tr>
      <w:tr w:rsidR="006505F8" w:rsidRPr="00116427" w:rsidTr="006505F8">
        <w:tblPrEx>
          <w:tblCellMar>
            <w:top w:w="0" w:type="dxa"/>
            <w:bottom w:w="0" w:type="dxa"/>
          </w:tblCellMar>
        </w:tblPrEx>
        <w:tc>
          <w:tcPr>
            <w:tcW w:w="2907" w:type="dxa"/>
            <w:tcBorders>
              <w:top w:val="single" w:sz="6" w:space="0" w:color="auto"/>
              <w:left w:val="double" w:sz="6" w:space="0" w:color="auto"/>
              <w:bottom w:val="single" w:sz="6" w:space="0" w:color="auto"/>
              <w:right w:val="single" w:sz="6" w:space="0" w:color="auto"/>
            </w:tcBorders>
          </w:tcPr>
          <w:p w:rsidR="006505F8" w:rsidRPr="00116427" w:rsidRDefault="006505F8" w:rsidP="00D17457">
            <w:pPr>
              <w:jc w:val="both"/>
              <w:rPr>
                <w:sz w:val="24"/>
                <w:szCs w:val="24"/>
              </w:rPr>
            </w:pPr>
            <w:r w:rsidRPr="00116427">
              <w:rPr>
                <w:sz w:val="24"/>
                <w:szCs w:val="24"/>
              </w:rPr>
              <w:t>Степень покрытия долгов текущими доходами (прибылью)</w:t>
            </w:r>
          </w:p>
        </w:tc>
        <w:tc>
          <w:tcPr>
            <w:tcW w:w="2410" w:type="dxa"/>
            <w:tcBorders>
              <w:top w:val="single" w:sz="6" w:space="0" w:color="auto"/>
              <w:left w:val="single" w:sz="6" w:space="0" w:color="auto"/>
              <w:bottom w:val="single" w:sz="6" w:space="0" w:color="auto"/>
              <w:right w:val="single" w:sz="6" w:space="0" w:color="auto"/>
            </w:tcBorders>
            <w:vAlign w:val="center"/>
          </w:tcPr>
          <w:p w:rsidR="006505F8" w:rsidRPr="00116427" w:rsidRDefault="006505F8" w:rsidP="00D359D8">
            <w:pPr>
              <w:spacing w:after="200"/>
              <w:jc w:val="center"/>
              <w:rPr>
                <w:sz w:val="21"/>
                <w:szCs w:val="21"/>
              </w:rPr>
            </w:pPr>
            <w:r w:rsidRPr="00116427">
              <w:rPr>
                <w:sz w:val="21"/>
                <w:szCs w:val="21"/>
              </w:rPr>
              <w:t>(Краткосрочные обязательства - Денежные средства) / (Выручка - Себестоимость проданных товаров, продукции, работ, услуг - Коммерческие расходы - Управленческие расходы + Амортизационные отчисления)</w:t>
            </w:r>
          </w:p>
        </w:tc>
        <w:tc>
          <w:tcPr>
            <w:tcW w:w="1820" w:type="dxa"/>
            <w:tcBorders>
              <w:top w:val="single" w:sz="6" w:space="0" w:color="auto"/>
              <w:left w:val="single" w:sz="6" w:space="0" w:color="auto"/>
              <w:bottom w:val="single" w:sz="6" w:space="0" w:color="auto"/>
              <w:right w:val="single" w:sz="6" w:space="0" w:color="auto"/>
            </w:tcBorders>
          </w:tcPr>
          <w:p w:rsidR="006505F8" w:rsidRPr="00116427" w:rsidRDefault="00227AB9" w:rsidP="00DA332A">
            <w:pPr>
              <w:jc w:val="center"/>
              <w:rPr>
                <w:sz w:val="24"/>
                <w:szCs w:val="24"/>
              </w:rPr>
            </w:pPr>
            <w:r w:rsidRPr="00116427">
              <w:rPr>
                <w:sz w:val="24"/>
                <w:szCs w:val="24"/>
              </w:rPr>
              <w:t>16,45</w:t>
            </w:r>
          </w:p>
        </w:tc>
        <w:tc>
          <w:tcPr>
            <w:tcW w:w="1860" w:type="dxa"/>
            <w:tcBorders>
              <w:top w:val="single" w:sz="6" w:space="0" w:color="auto"/>
              <w:left w:val="single" w:sz="6" w:space="0" w:color="auto"/>
              <w:bottom w:val="single" w:sz="6" w:space="0" w:color="auto"/>
              <w:right w:val="double" w:sz="6" w:space="0" w:color="auto"/>
            </w:tcBorders>
          </w:tcPr>
          <w:p w:rsidR="006505F8" w:rsidRPr="00116427" w:rsidRDefault="00116427" w:rsidP="00DA332A">
            <w:pPr>
              <w:jc w:val="center"/>
              <w:rPr>
                <w:sz w:val="24"/>
                <w:szCs w:val="24"/>
              </w:rPr>
            </w:pPr>
            <w:r w:rsidRPr="00116427">
              <w:rPr>
                <w:sz w:val="24"/>
                <w:szCs w:val="24"/>
              </w:rPr>
              <w:t>-3,</w:t>
            </w:r>
            <w:r w:rsidR="006505F8" w:rsidRPr="00116427">
              <w:rPr>
                <w:sz w:val="24"/>
                <w:szCs w:val="24"/>
              </w:rPr>
              <w:t>97</w:t>
            </w:r>
          </w:p>
        </w:tc>
      </w:tr>
      <w:tr w:rsidR="006505F8" w:rsidRPr="00116427" w:rsidTr="006505F8">
        <w:tblPrEx>
          <w:tblCellMar>
            <w:top w:w="0" w:type="dxa"/>
            <w:bottom w:w="0" w:type="dxa"/>
          </w:tblCellMar>
        </w:tblPrEx>
        <w:tc>
          <w:tcPr>
            <w:tcW w:w="2907" w:type="dxa"/>
            <w:tcBorders>
              <w:top w:val="single" w:sz="6" w:space="0" w:color="auto"/>
              <w:left w:val="double" w:sz="6" w:space="0" w:color="auto"/>
              <w:bottom w:val="double" w:sz="6" w:space="0" w:color="auto"/>
              <w:right w:val="single" w:sz="6" w:space="0" w:color="auto"/>
            </w:tcBorders>
          </w:tcPr>
          <w:p w:rsidR="006505F8" w:rsidRPr="00116427" w:rsidRDefault="006505F8" w:rsidP="00D17457">
            <w:pPr>
              <w:jc w:val="both"/>
              <w:rPr>
                <w:sz w:val="24"/>
                <w:szCs w:val="24"/>
              </w:rPr>
            </w:pPr>
            <w:r w:rsidRPr="00116427">
              <w:rPr>
                <w:sz w:val="24"/>
                <w:szCs w:val="24"/>
              </w:rPr>
              <w:t>Уровень просроченной задолженности, %</w:t>
            </w:r>
          </w:p>
        </w:tc>
        <w:tc>
          <w:tcPr>
            <w:tcW w:w="2410" w:type="dxa"/>
            <w:tcBorders>
              <w:top w:val="single" w:sz="6" w:space="0" w:color="auto"/>
              <w:left w:val="single" w:sz="6" w:space="0" w:color="auto"/>
              <w:bottom w:val="double" w:sz="6" w:space="0" w:color="auto"/>
              <w:right w:val="single" w:sz="6" w:space="0" w:color="auto"/>
            </w:tcBorders>
            <w:vAlign w:val="center"/>
          </w:tcPr>
          <w:p w:rsidR="006505F8" w:rsidRPr="00116427" w:rsidRDefault="006505F8" w:rsidP="00D359D8">
            <w:pPr>
              <w:spacing w:after="200"/>
              <w:jc w:val="center"/>
              <w:rPr>
                <w:sz w:val="21"/>
                <w:szCs w:val="21"/>
              </w:rPr>
            </w:pPr>
            <w:r w:rsidRPr="00116427">
              <w:rPr>
                <w:sz w:val="21"/>
                <w:szCs w:val="21"/>
              </w:rPr>
              <w:t>Просроченная задолженность / (Долгосрочные обязательства + краткосрочные обязательства) x 100</w:t>
            </w:r>
          </w:p>
        </w:tc>
        <w:tc>
          <w:tcPr>
            <w:tcW w:w="1820" w:type="dxa"/>
            <w:tcBorders>
              <w:top w:val="single" w:sz="6" w:space="0" w:color="auto"/>
              <w:left w:val="single" w:sz="6" w:space="0" w:color="auto"/>
              <w:bottom w:val="double" w:sz="6" w:space="0" w:color="auto"/>
              <w:right w:val="single" w:sz="6" w:space="0" w:color="auto"/>
            </w:tcBorders>
          </w:tcPr>
          <w:p w:rsidR="006505F8" w:rsidRPr="00116427" w:rsidRDefault="00227AB9" w:rsidP="00DA332A">
            <w:pPr>
              <w:jc w:val="center"/>
              <w:rPr>
                <w:sz w:val="24"/>
                <w:szCs w:val="24"/>
              </w:rPr>
            </w:pPr>
            <w:r w:rsidRPr="00116427">
              <w:rPr>
                <w:sz w:val="24"/>
                <w:szCs w:val="24"/>
              </w:rPr>
              <w:t>30,02</w:t>
            </w:r>
          </w:p>
        </w:tc>
        <w:tc>
          <w:tcPr>
            <w:tcW w:w="1860" w:type="dxa"/>
            <w:tcBorders>
              <w:top w:val="single" w:sz="6" w:space="0" w:color="auto"/>
              <w:left w:val="single" w:sz="6" w:space="0" w:color="auto"/>
              <w:bottom w:val="double" w:sz="6" w:space="0" w:color="auto"/>
              <w:right w:val="double" w:sz="6" w:space="0" w:color="auto"/>
            </w:tcBorders>
          </w:tcPr>
          <w:p w:rsidR="006505F8" w:rsidRPr="00116427" w:rsidRDefault="00116427" w:rsidP="00DA332A">
            <w:pPr>
              <w:jc w:val="center"/>
              <w:rPr>
                <w:sz w:val="24"/>
                <w:szCs w:val="24"/>
              </w:rPr>
            </w:pPr>
            <w:r w:rsidRPr="00116427">
              <w:rPr>
                <w:sz w:val="24"/>
                <w:szCs w:val="24"/>
              </w:rPr>
              <w:t>4,</w:t>
            </w:r>
            <w:r w:rsidR="006505F8" w:rsidRPr="00116427">
              <w:rPr>
                <w:sz w:val="24"/>
                <w:szCs w:val="24"/>
              </w:rPr>
              <w:t>27</w:t>
            </w:r>
          </w:p>
        </w:tc>
      </w:tr>
    </w:tbl>
    <w:p w:rsidR="00A13E51" w:rsidRPr="00D17457" w:rsidRDefault="00A13E51" w:rsidP="00D17457">
      <w:pPr>
        <w:jc w:val="both"/>
        <w:rPr>
          <w:sz w:val="24"/>
          <w:szCs w:val="24"/>
        </w:rPr>
      </w:pPr>
    </w:p>
    <w:p w:rsidR="00227AB9" w:rsidRDefault="00A13E51" w:rsidP="00227AB9">
      <w:pPr>
        <w:jc w:val="both"/>
        <w:rPr>
          <w:rStyle w:val="Subst"/>
          <w:b w:val="0"/>
          <w:bCs/>
          <w:i w:val="0"/>
          <w:iCs/>
          <w:sz w:val="24"/>
          <w:szCs w:val="24"/>
        </w:rPr>
      </w:pPr>
      <w:r w:rsidRPr="00227AB9">
        <w:rPr>
          <w:sz w:val="24"/>
          <w:szCs w:val="24"/>
          <w:u w:val="single"/>
        </w:rPr>
        <w:t>Анализ финансово-экономической деятельности эмитента на основе экономического анализа динамики приведенных показателей:</w:t>
      </w:r>
      <w:r w:rsidRPr="00227AB9">
        <w:rPr>
          <w:sz w:val="24"/>
          <w:szCs w:val="24"/>
          <w:u w:val="single"/>
        </w:rPr>
        <w:br/>
      </w:r>
    </w:p>
    <w:p w:rsidR="00116427" w:rsidRDefault="00A13E51" w:rsidP="00116427">
      <w:pPr>
        <w:ind w:firstLine="567"/>
        <w:jc w:val="both"/>
        <w:rPr>
          <w:rStyle w:val="Subst"/>
          <w:b w:val="0"/>
          <w:bCs/>
          <w:i w:val="0"/>
          <w:iCs/>
          <w:sz w:val="24"/>
          <w:szCs w:val="24"/>
        </w:rPr>
      </w:pPr>
      <w:r w:rsidRPr="00227AB9">
        <w:rPr>
          <w:rStyle w:val="Subst"/>
          <w:b w:val="0"/>
          <w:bCs/>
          <w:i w:val="0"/>
          <w:iCs/>
          <w:sz w:val="24"/>
          <w:szCs w:val="24"/>
        </w:rPr>
        <w:t xml:space="preserve">Показатель «Производительность труда» характеризует величину выручки, </w:t>
      </w:r>
      <w:r w:rsidRPr="00227AB9">
        <w:rPr>
          <w:rStyle w:val="Subst"/>
          <w:b w:val="0"/>
          <w:bCs/>
          <w:i w:val="0"/>
          <w:iCs/>
          <w:sz w:val="24"/>
          <w:szCs w:val="24"/>
        </w:rPr>
        <w:lastRenderedPageBreak/>
        <w:t xml:space="preserve">заработанную в среднем каждым работником (сотрудником) за анализируемый период, т.е. показатель позволяет оценить эффективность использования трудовых ресурсов. Во втором квартале 2014 года анализируемый показатель достиг значения </w:t>
      </w:r>
      <w:r w:rsidR="00227AB9">
        <w:rPr>
          <w:rStyle w:val="Subst"/>
          <w:b w:val="0"/>
          <w:bCs/>
          <w:i w:val="0"/>
          <w:iCs/>
          <w:sz w:val="24"/>
          <w:szCs w:val="24"/>
        </w:rPr>
        <w:t>154,25</w:t>
      </w:r>
      <w:r w:rsidRPr="00227AB9">
        <w:rPr>
          <w:rStyle w:val="Subst"/>
          <w:b w:val="0"/>
          <w:bCs/>
          <w:i w:val="0"/>
          <w:iCs/>
          <w:sz w:val="24"/>
          <w:szCs w:val="24"/>
        </w:rPr>
        <w:t>. Во втором квартале 2015 года анализируемый показатель достиг высокого уровня</w:t>
      </w:r>
      <w:r w:rsidR="00227AB9">
        <w:rPr>
          <w:rStyle w:val="Subst"/>
          <w:b w:val="0"/>
          <w:bCs/>
          <w:i w:val="0"/>
          <w:iCs/>
          <w:sz w:val="24"/>
          <w:szCs w:val="24"/>
        </w:rPr>
        <w:t xml:space="preserve"> (3640,64)</w:t>
      </w:r>
      <w:r w:rsidRPr="00227AB9">
        <w:rPr>
          <w:rStyle w:val="Subst"/>
          <w:b w:val="0"/>
          <w:bCs/>
          <w:i w:val="0"/>
          <w:iCs/>
          <w:sz w:val="24"/>
          <w:szCs w:val="24"/>
        </w:rPr>
        <w:t>, что вызвано оптимизацией работы сотрудников, дополнительным сокращением количества сотрудников и увеличением выручки.</w:t>
      </w:r>
    </w:p>
    <w:p w:rsidR="00116427" w:rsidRDefault="00A13E51" w:rsidP="00116427">
      <w:pPr>
        <w:ind w:firstLine="567"/>
        <w:jc w:val="both"/>
        <w:rPr>
          <w:rStyle w:val="Subst"/>
          <w:b w:val="0"/>
          <w:bCs/>
          <w:i w:val="0"/>
          <w:iCs/>
          <w:sz w:val="24"/>
          <w:szCs w:val="24"/>
        </w:rPr>
      </w:pPr>
      <w:r w:rsidRPr="00227AB9">
        <w:rPr>
          <w:rStyle w:val="Subst"/>
          <w:b w:val="0"/>
          <w:bCs/>
          <w:i w:val="0"/>
          <w:iCs/>
          <w:sz w:val="24"/>
          <w:szCs w:val="24"/>
        </w:rPr>
        <w:t>Показатель «Отношение размера задолженности к собственному капиталу» в 201</w:t>
      </w:r>
      <w:r w:rsidR="00227AB9">
        <w:rPr>
          <w:rStyle w:val="Subst"/>
          <w:b w:val="0"/>
          <w:bCs/>
          <w:i w:val="0"/>
          <w:iCs/>
          <w:sz w:val="24"/>
          <w:szCs w:val="24"/>
        </w:rPr>
        <w:t>4</w:t>
      </w:r>
      <w:r w:rsidRPr="00227AB9">
        <w:rPr>
          <w:rStyle w:val="Subst"/>
          <w:b w:val="0"/>
          <w:bCs/>
          <w:i w:val="0"/>
          <w:iCs/>
          <w:sz w:val="24"/>
          <w:szCs w:val="24"/>
        </w:rPr>
        <w:t xml:space="preserve"> году достиг отрицательных значений в связи с отрицательным значением капитала и резервов, что, в свою очередь, вызвано существенным увеличением непокрытых убытков. В 201</w:t>
      </w:r>
      <w:r w:rsidR="00227AB9">
        <w:rPr>
          <w:rStyle w:val="Subst"/>
          <w:b w:val="0"/>
          <w:bCs/>
          <w:i w:val="0"/>
          <w:iCs/>
          <w:sz w:val="24"/>
          <w:szCs w:val="24"/>
        </w:rPr>
        <w:t>5</w:t>
      </w:r>
      <w:r w:rsidRPr="00227AB9">
        <w:rPr>
          <w:rStyle w:val="Subst"/>
          <w:b w:val="0"/>
          <w:bCs/>
          <w:i w:val="0"/>
          <w:iCs/>
          <w:sz w:val="24"/>
          <w:szCs w:val="24"/>
        </w:rPr>
        <w:t xml:space="preserve"> году анализируемый показатель </w:t>
      </w:r>
      <w:r w:rsidR="00227AB9">
        <w:rPr>
          <w:rStyle w:val="Subst"/>
          <w:b w:val="0"/>
          <w:bCs/>
          <w:i w:val="0"/>
          <w:iCs/>
          <w:sz w:val="24"/>
          <w:szCs w:val="24"/>
        </w:rPr>
        <w:t>также имеет отрицательное значение</w:t>
      </w:r>
      <w:r w:rsidRPr="00227AB9">
        <w:rPr>
          <w:rStyle w:val="Subst"/>
          <w:b w:val="0"/>
          <w:bCs/>
          <w:i w:val="0"/>
          <w:iCs/>
          <w:sz w:val="24"/>
          <w:szCs w:val="24"/>
        </w:rPr>
        <w:t>, что свидетельствует о существенной долговой нагрузке. В первом квартале 2015 года анализируемый показатель достиг значения 4,61, в то время как в</w:t>
      </w:r>
      <w:r w:rsidR="00227AB9">
        <w:rPr>
          <w:rStyle w:val="Subst"/>
          <w:b w:val="0"/>
          <w:bCs/>
          <w:i w:val="0"/>
          <w:iCs/>
          <w:sz w:val="24"/>
          <w:szCs w:val="24"/>
        </w:rPr>
        <w:t>о втором квартале 2015</w:t>
      </w:r>
      <w:r w:rsidRPr="00227AB9">
        <w:rPr>
          <w:rStyle w:val="Subst"/>
          <w:b w:val="0"/>
          <w:bCs/>
          <w:i w:val="0"/>
          <w:iCs/>
          <w:sz w:val="24"/>
          <w:szCs w:val="24"/>
        </w:rPr>
        <w:t xml:space="preserve"> года анализируемый показатель </w:t>
      </w:r>
      <w:r w:rsidR="00227AB9">
        <w:rPr>
          <w:rStyle w:val="Subst"/>
          <w:b w:val="0"/>
          <w:bCs/>
          <w:i w:val="0"/>
          <w:iCs/>
          <w:sz w:val="24"/>
          <w:szCs w:val="24"/>
        </w:rPr>
        <w:t>вернулся к</w:t>
      </w:r>
      <w:r w:rsidRPr="00227AB9">
        <w:rPr>
          <w:rStyle w:val="Subst"/>
          <w:b w:val="0"/>
          <w:bCs/>
          <w:i w:val="0"/>
          <w:iCs/>
          <w:sz w:val="24"/>
          <w:szCs w:val="24"/>
        </w:rPr>
        <w:t xml:space="preserve"> отрицательн</w:t>
      </w:r>
      <w:r w:rsidR="00227AB9">
        <w:rPr>
          <w:rStyle w:val="Subst"/>
          <w:b w:val="0"/>
          <w:bCs/>
          <w:i w:val="0"/>
          <w:iCs/>
          <w:sz w:val="24"/>
          <w:szCs w:val="24"/>
        </w:rPr>
        <w:t>ому</w:t>
      </w:r>
      <w:r w:rsidRPr="00227AB9">
        <w:rPr>
          <w:rStyle w:val="Subst"/>
          <w:b w:val="0"/>
          <w:bCs/>
          <w:i w:val="0"/>
          <w:iCs/>
          <w:sz w:val="24"/>
          <w:szCs w:val="24"/>
        </w:rPr>
        <w:t xml:space="preserve"> значени</w:t>
      </w:r>
      <w:r w:rsidR="00227AB9">
        <w:rPr>
          <w:rStyle w:val="Subst"/>
          <w:b w:val="0"/>
          <w:bCs/>
          <w:i w:val="0"/>
          <w:iCs/>
          <w:sz w:val="24"/>
          <w:szCs w:val="24"/>
        </w:rPr>
        <w:t>ю</w:t>
      </w:r>
      <w:r w:rsidRPr="00227AB9">
        <w:rPr>
          <w:rStyle w:val="Subst"/>
          <w:b w:val="0"/>
          <w:bCs/>
          <w:i w:val="0"/>
          <w:iCs/>
          <w:sz w:val="24"/>
          <w:szCs w:val="24"/>
        </w:rPr>
        <w:t>, что было вызвано отрицательным значением капитала и резервов</w:t>
      </w:r>
      <w:r w:rsidR="00227AB9">
        <w:rPr>
          <w:rStyle w:val="Subst"/>
          <w:b w:val="0"/>
          <w:bCs/>
          <w:i w:val="0"/>
          <w:iCs/>
          <w:sz w:val="24"/>
          <w:szCs w:val="24"/>
        </w:rPr>
        <w:t xml:space="preserve"> (полученным убытком по итогам первого полугодия 2015 г.)</w:t>
      </w:r>
      <w:r w:rsidRPr="00227AB9">
        <w:rPr>
          <w:rStyle w:val="Subst"/>
          <w:b w:val="0"/>
          <w:bCs/>
          <w:i w:val="0"/>
          <w:iCs/>
          <w:sz w:val="24"/>
          <w:szCs w:val="24"/>
        </w:rPr>
        <w:t>.</w:t>
      </w:r>
    </w:p>
    <w:p w:rsidR="00116427" w:rsidRDefault="00A13E51" w:rsidP="00116427">
      <w:pPr>
        <w:ind w:firstLine="567"/>
        <w:jc w:val="both"/>
        <w:rPr>
          <w:rStyle w:val="Subst"/>
          <w:b w:val="0"/>
          <w:bCs/>
          <w:i w:val="0"/>
          <w:iCs/>
          <w:sz w:val="24"/>
          <w:szCs w:val="24"/>
        </w:rPr>
      </w:pPr>
      <w:r w:rsidRPr="00227AB9">
        <w:rPr>
          <w:rStyle w:val="Subst"/>
          <w:b w:val="0"/>
          <w:bCs/>
          <w:i w:val="0"/>
          <w:iCs/>
          <w:sz w:val="24"/>
          <w:szCs w:val="24"/>
        </w:rPr>
        <w:t>Показатель «Отношение размера долгосрочной задолженности к сумме долгосрочной задолженности и собственного капитала» в 201</w:t>
      </w:r>
      <w:r w:rsidR="00227AB9">
        <w:rPr>
          <w:rStyle w:val="Subst"/>
          <w:b w:val="0"/>
          <w:bCs/>
          <w:i w:val="0"/>
          <w:iCs/>
          <w:sz w:val="24"/>
          <w:szCs w:val="24"/>
        </w:rPr>
        <w:t>4</w:t>
      </w:r>
      <w:r w:rsidRPr="00227AB9">
        <w:rPr>
          <w:rStyle w:val="Subst"/>
          <w:b w:val="0"/>
          <w:bCs/>
          <w:i w:val="0"/>
          <w:iCs/>
          <w:sz w:val="24"/>
          <w:szCs w:val="24"/>
        </w:rPr>
        <w:t xml:space="preserve"> году достиг отрицательных значений в связи с отрицательным значением капитала и резервов, что, в свою очередь, вызвано существенным увеличением непокрытых убытков. В 201</w:t>
      </w:r>
      <w:r w:rsidR="00227AB9">
        <w:rPr>
          <w:rStyle w:val="Subst"/>
          <w:b w:val="0"/>
          <w:bCs/>
          <w:i w:val="0"/>
          <w:iCs/>
          <w:sz w:val="24"/>
          <w:szCs w:val="24"/>
        </w:rPr>
        <w:t>5</w:t>
      </w:r>
      <w:r w:rsidRPr="00227AB9">
        <w:rPr>
          <w:rStyle w:val="Subst"/>
          <w:b w:val="0"/>
          <w:bCs/>
          <w:i w:val="0"/>
          <w:iCs/>
          <w:sz w:val="24"/>
          <w:szCs w:val="24"/>
        </w:rPr>
        <w:t xml:space="preserve"> году анализируемы</w:t>
      </w:r>
      <w:r w:rsidR="00227AB9">
        <w:rPr>
          <w:rStyle w:val="Subst"/>
          <w:b w:val="0"/>
          <w:bCs/>
          <w:i w:val="0"/>
          <w:iCs/>
          <w:sz w:val="24"/>
          <w:szCs w:val="24"/>
        </w:rPr>
        <w:t>й показатель достиг значения 0,9</w:t>
      </w:r>
      <w:r w:rsidRPr="00227AB9">
        <w:rPr>
          <w:rStyle w:val="Subst"/>
          <w:b w:val="0"/>
          <w:bCs/>
          <w:i w:val="0"/>
          <w:iCs/>
          <w:sz w:val="24"/>
          <w:szCs w:val="24"/>
        </w:rPr>
        <w:t>5 и стал положительным. Данный рост обусловлен увеличением показателя капитал и резервы. В</w:t>
      </w:r>
      <w:r w:rsidR="00227AB9">
        <w:rPr>
          <w:rStyle w:val="Subst"/>
          <w:b w:val="0"/>
          <w:bCs/>
          <w:i w:val="0"/>
          <w:iCs/>
          <w:sz w:val="24"/>
          <w:szCs w:val="24"/>
        </w:rPr>
        <w:t>о</w:t>
      </w:r>
      <w:r w:rsidRPr="00227AB9">
        <w:rPr>
          <w:rStyle w:val="Subst"/>
          <w:b w:val="0"/>
          <w:bCs/>
          <w:i w:val="0"/>
          <w:iCs/>
          <w:sz w:val="24"/>
          <w:szCs w:val="24"/>
        </w:rPr>
        <w:t xml:space="preserve"> </w:t>
      </w:r>
      <w:r w:rsidR="00227AB9">
        <w:rPr>
          <w:rStyle w:val="Subst"/>
          <w:b w:val="0"/>
          <w:bCs/>
          <w:i w:val="0"/>
          <w:iCs/>
          <w:sz w:val="24"/>
          <w:szCs w:val="24"/>
        </w:rPr>
        <w:t>втором</w:t>
      </w:r>
      <w:r w:rsidRPr="00227AB9">
        <w:rPr>
          <w:rStyle w:val="Subst"/>
          <w:b w:val="0"/>
          <w:bCs/>
          <w:i w:val="0"/>
          <w:iCs/>
          <w:sz w:val="24"/>
          <w:szCs w:val="24"/>
        </w:rPr>
        <w:t xml:space="preserve"> квартале 2015 года анализируемый показатель достиг значения 0,</w:t>
      </w:r>
      <w:r w:rsidR="00227AB9">
        <w:rPr>
          <w:rStyle w:val="Subst"/>
          <w:b w:val="0"/>
          <w:bCs/>
          <w:i w:val="0"/>
          <w:iCs/>
          <w:sz w:val="24"/>
          <w:szCs w:val="24"/>
        </w:rPr>
        <w:t>95</w:t>
      </w:r>
      <w:r w:rsidRPr="00227AB9">
        <w:rPr>
          <w:rStyle w:val="Subst"/>
          <w:b w:val="0"/>
          <w:bCs/>
          <w:i w:val="0"/>
          <w:iCs/>
          <w:sz w:val="24"/>
          <w:szCs w:val="24"/>
        </w:rPr>
        <w:t xml:space="preserve"> по сравнению с отрицательными показателями </w:t>
      </w:r>
      <w:r w:rsidR="00227AB9">
        <w:rPr>
          <w:rStyle w:val="Subst"/>
          <w:b w:val="0"/>
          <w:bCs/>
          <w:i w:val="0"/>
          <w:iCs/>
          <w:sz w:val="24"/>
          <w:szCs w:val="24"/>
        </w:rPr>
        <w:t>2</w:t>
      </w:r>
      <w:r w:rsidRPr="00227AB9">
        <w:rPr>
          <w:rStyle w:val="Subst"/>
          <w:b w:val="0"/>
          <w:bCs/>
          <w:i w:val="0"/>
          <w:iCs/>
          <w:sz w:val="24"/>
          <w:szCs w:val="24"/>
        </w:rPr>
        <w:t xml:space="preserve"> квартала 2014 года (-0,1</w:t>
      </w:r>
      <w:r w:rsidR="00227AB9">
        <w:rPr>
          <w:rStyle w:val="Subst"/>
          <w:b w:val="0"/>
          <w:bCs/>
          <w:i w:val="0"/>
          <w:iCs/>
          <w:sz w:val="24"/>
          <w:szCs w:val="24"/>
        </w:rPr>
        <w:t>9</w:t>
      </w:r>
      <w:r w:rsidRPr="00227AB9">
        <w:rPr>
          <w:rStyle w:val="Subst"/>
          <w:b w:val="0"/>
          <w:bCs/>
          <w:i w:val="0"/>
          <w:iCs/>
          <w:sz w:val="24"/>
          <w:szCs w:val="24"/>
        </w:rPr>
        <w:t>), что было вызвано отрицательным значением показателя капитал и резервы.</w:t>
      </w:r>
    </w:p>
    <w:p w:rsidR="00116427" w:rsidRDefault="00A13E51" w:rsidP="00116427">
      <w:pPr>
        <w:ind w:firstLine="567"/>
        <w:jc w:val="both"/>
        <w:rPr>
          <w:rStyle w:val="Subst"/>
          <w:b w:val="0"/>
          <w:bCs/>
          <w:i w:val="0"/>
          <w:iCs/>
          <w:sz w:val="24"/>
          <w:szCs w:val="24"/>
        </w:rPr>
      </w:pPr>
      <w:r w:rsidRPr="00227AB9">
        <w:rPr>
          <w:rStyle w:val="Subst"/>
          <w:b w:val="0"/>
          <w:bCs/>
          <w:i w:val="0"/>
          <w:iCs/>
          <w:sz w:val="24"/>
          <w:szCs w:val="24"/>
        </w:rPr>
        <w:t>Показатель «Степень покрытия долгов текущими доходами (прибылью)» показывает возможности Эмитента по погашению текущих обязательств за счет текущих прибылей. В</w:t>
      </w:r>
      <w:r w:rsidR="00227AB9">
        <w:rPr>
          <w:rStyle w:val="Subst"/>
          <w:b w:val="0"/>
          <w:bCs/>
          <w:i w:val="0"/>
          <w:iCs/>
          <w:sz w:val="24"/>
          <w:szCs w:val="24"/>
        </w:rPr>
        <w:t>о</w:t>
      </w:r>
      <w:r w:rsidRPr="00227AB9">
        <w:rPr>
          <w:rStyle w:val="Subst"/>
          <w:b w:val="0"/>
          <w:bCs/>
          <w:i w:val="0"/>
          <w:iCs/>
          <w:sz w:val="24"/>
          <w:szCs w:val="24"/>
        </w:rPr>
        <w:t xml:space="preserve"> </w:t>
      </w:r>
      <w:r w:rsidR="00227AB9">
        <w:rPr>
          <w:rStyle w:val="Subst"/>
          <w:b w:val="0"/>
          <w:bCs/>
          <w:i w:val="0"/>
          <w:iCs/>
          <w:sz w:val="24"/>
          <w:szCs w:val="24"/>
        </w:rPr>
        <w:t>2</w:t>
      </w:r>
      <w:r w:rsidRPr="00227AB9">
        <w:rPr>
          <w:rStyle w:val="Subst"/>
          <w:b w:val="0"/>
          <w:bCs/>
          <w:i w:val="0"/>
          <w:iCs/>
          <w:sz w:val="24"/>
          <w:szCs w:val="24"/>
        </w:rPr>
        <w:t xml:space="preserve"> квартале 2014 года анализируемый показатель достиг значения </w:t>
      </w:r>
      <w:r w:rsidR="00227AB9">
        <w:rPr>
          <w:rStyle w:val="Subst"/>
          <w:b w:val="0"/>
          <w:bCs/>
          <w:i w:val="0"/>
          <w:iCs/>
          <w:sz w:val="24"/>
          <w:szCs w:val="24"/>
        </w:rPr>
        <w:t>16,45</w:t>
      </w:r>
      <w:r w:rsidRPr="00227AB9">
        <w:rPr>
          <w:rStyle w:val="Subst"/>
          <w:b w:val="0"/>
          <w:bCs/>
          <w:i w:val="0"/>
          <w:iCs/>
          <w:sz w:val="24"/>
          <w:szCs w:val="24"/>
        </w:rPr>
        <w:t>, что было вызвано существенным размером краткосрочных обязательств. В</w:t>
      </w:r>
      <w:r w:rsidR="00227AB9">
        <w:rPr>
          <w:rStyle w:val="Subst"/>
          <w:b w:val="0"/>
          <w:bCs/>
          <w:i w:val="0"/>
          <w:iCs/>
          <w:sz w:val="24"/>
          <w:szCs w:val="24"/>
        </w:rPr>
        <w:t>о</w:t>
      </w:r>
      <w:r w:rsidRPr="00227AB9">
        <w:rPr>
          <w:rStyle w:val="Subst"/>
          <w:b w:val="0"/>
          <w:bCs/>
          <w:i w:val="0"/>
          <w:iCs/>
          <w:sz w:val="24"/>
          <w:szCs w:val="24"/>
        </w:rPr>
        <w:t xml:space="preserve"> </w:t>
      </w:r>
      <w:r w:rsidR="00227AB9">
        <w:rPr>
          <w:rStyle w:val="Subst"/>
          <w:b w:val="0"/>
          <w:bCs/>
          <w:i w:val="0"/>
          <w:iCs/>
          <w:sz w:val="24"/>
          <w:szCs w:val="24"/>
        </w:rPr>
        <w:t>2</w:t>
      </w:r>
      <w:r w:rsidRPr="00227AB9">
        <w:rPr>
          <w:rStyle w:val="Subst"/>
          <w:b w:val="0"/>
          <w:bCs/>
          <w:i w:val="0"/>
          <w:iCs/>
          <w:sz w:val="24"/>
          <w:szCs w:val="24"/>
        </w:rPr>
        <w:t xml:space="preserve"> квартале 2015 года анализируемый показатель </w:t>
      </w:r>
      <w:r w:rsidR="00227AB9">
        <w:rPr>
          <w:rStyle w:val="Subst"/>
          <w:b w:val="0"/>
          <w:bCs/>
          <w:i w:val="0"/>
          <w:iCs/>
          <w:sz w:val="24"/>
          <w:szCs w:val="24"/>
        </w:rPr>
        <w:t>имеет отрицательное значение (-3,97)</w:t>
      </w:r>
      <w:r w:rsidRPr="00227AB9">
        <w:rPr>
          <w:rStyle w:val="Subst"/>
          <w:b w:val="0"/>
          <w:bCs/>
          <w:i w:val="0"/>
          <w:iCs/>
          <w:sz w:val="24"/>
          <w:szCs w:val="24"/>
        </w:rPr>
        <w:t>.</w:t>
      </w:r>
    </w:p>
    <w:p w:rsidR="00227AB9" w:rsidRDefault="00A13E51" w:rsidP="00116427">
      <w:pPr>
        <w:ind w:firstLine="567"/>
        <w:jc w:val="both"/>
        <w:rPr>
          <w:rStyle w:val="Subst"/>
          <w:b w:val="0"/>
          <w:bCs/>
          <w:i w:val="0"/>
          <w:iCs/>
          <w:sz w:val="24"/>
          <w:szCs w:val="24"/>
        </w:rPr>
      </w:pPr>
      <w:r w:rsidRPr="00227AB9">
        <w:rPr>
          <w:rStyle w:val="Subst"/>
          <w:b w:val="0"/>
          <w:bCs/>
          <w:i w:val="0"/>
          <w:iCs/>
          <w:sz w:val="24"/>
          <w:szCs w:val="24"/>
        </w:rPr>
        <w:t>Показатель «Уровень просроченной задолженности» в 201</w:t>
      </w:r>
      <w:r w:rsidR="00227AB9">
        <w:rPr>
          <w:rStyle w:val="Subst"/>
          <w:b w:val="0"/>
          <w:bCs/>
          <w:i w:val="0"/>
          <w:iCs/>
          <w:sz w:val="24"/>
          <w:szCs w:val="24"/>
        </w:rPr>
        <w:t>5</w:t>
      </w:r>
      <w:r w:rsidRPr="00227AB9">
        <w:rPr>
          <w:rStyle w:val="Subst"/>
          <w:b w:val="0"/>
          <w:bCs/>
          <w:i w:val="0"/>
          <w:iCs/>
          <w:sz w:val="24"/>
          <w:szCs w:val="24"/>
        </w:rPr>
        <w:t xml:space="preserve"> году снизился по сравнению с результатами 201</w:t>
      </w:r>
      <w:r w:rsidR="00227AB9">
        <w:rPr>
          <w:rStyle w:val="Subst"/>
          <w:b w:val="0"/>
          <w:bCs/>
          <w:i w:val="0"/>
          <w:iCs/>
          <w:sz w:val="24"/>
          <w:szCs w:val="24"/>
        </w:rPr>
        <w:t>5</w:t>
      </w:r>
      <w:r w:rsidRPr="00227AB9">
        <w:rPr>
          <w:rStyle w:val="Subst"/>
          <w:b w:val="0"/>
          <w:bCs/>
          <w:i w:val="0"/>
          <w:iCs/>
          <w:sz w:val="24"/>
          <w:szCs w:val="24"/>
        </w:rPr>
        <w:t xml:space="preserve"> года за счет заключения мирового соглашения, которое перенесло сроки исполнения обязательств Эмитента, что в свою очередь привело к резкому снижени</w:t>
      </w:r>
      <w:r w:rsidR="00227AB9">
        <w:rPr>
          <w:rStyle w:val="Subst"/>
          <w:b w:val="0"/>
          <w:bCs/>
          <w:i w:val="0"/>
          <w:iCs/>
          <w:sz w:val="24"/>
          <w:szCs w:val="24"/>
        </w:rPr>
        <w:t xml:space="preserve">ю просроченной задолженности. Во втором </w:t>
      </w:r>
      <w:r w:rsidRPr="00227AB9">
        <w:rPr>
          <w:rStyle w:val="Subst"/>
          <w:b w:val="0"/>
          <w:bCs/>
          <w:i w:val="0"/>
          <w:iCs/>
          <w:sz w:val="24"/>
          <w:szCs w:val="24"/>
        </w:rPr>
        <w:t xml:space="preserve">квартале 2014 года анализируемый показатель достиг значения </w:t>
      </w:r>
      <w:r w:rsidR="00227AB9">
        <w:rPr>
          <w:rStyle w:val="Subst"/>
          <w:b w:val="0"/>
          <w:bCs/>
          <w:i w:val="0"/>
          <w:iCs/>
          <w:sz w:val="24"/>
          <w:szCs w:val="24"/>
        </w:rPr>
        <w:t>30,02</w:t>
      </w:r>
      <w:r w:rsidRPr="00227AB9">
        <w:rPr>
          <w:rStyle w:val="Subst"/>
          <w:b w:val="0"/>
          <w:bCs/>
          <w:i w:val="0"/>
          <w:iCs/>
          <w:sz w:val="24"/>
          <w:szCs w:val="24"/>
        </w:rPr>
        <w:t>, что было вызвано существенным размером просроченной</w:t>
      </w:r>
      <w:r w:rsidR="00227AB9">
        <w:rPr>
          <w:rStyle w:val="Subst"/>
          <w:b w:val="0"/>
          <w:bCs/>
          <w:i w:val="0"/>
          <w:iCs/>
          <w:sz w:val="24"/>
          <w:szCs w:val="24"/>
        </w:rPr>
        <w:t xml:space="preserve"> кредиторской задолженности. Во втором </w:t>
      </w:r>
      <w:r w:rsidRPr="00227AB9">
        <w:rPr>
          <w:rStyle w:val="Subst"/>
          <w:b w:val="0"/>
          <w:bCs/>
          <w:i w:val="0"/>
          <w:iCs/>
          <w:sz w:val="24"/>
          <w:szCs w:val="24"/>
        </w:rPr>
        <w:t xml:space="preserve">квартале 2015 года анализируемый показатель достиг значения </w:t>
      </w:r>
      <w:r w:rsidR="00227AB9">
        <w:rPr>
          <w:rStyle w:val="Subst"/>
          <w:b w:val="0"/>
          <w:bCs/>
          <w:i w:val="0"/>
          <w:iCs/>
          <w:sz w:val="24"/>
          <w:szCs w:val="24"/>
        </w:rPr>
        <w:t>4,27</w:t>
      </w:r>
      <w:r w:rsidRPr="00227AB9">
        <w:rPr>
          <w:rStyle w:val="Subst"/>
          <w:b w:val="0"/>
          <w:bCs/>
          <w:i w:val="0"/>
          <w:iCs/>
          <w:sz w:val="24"/>
          <w:szCs w:val="24"/>
        </w:rPr>
        <w:t>.</w:t>
      </w:r>
    </w:p>
    <w:p w:rsidR="00A13E51" w:rsidRPr="001A2896" w:rsidRDefault="00A13E51" w:rsidP="00116427">
      <w:pPr>
        <w:pStyle w:val="2"/>
        <w:rPr>
          <w:rStyle w:val="40"/>
          <w:b/>
          <w:szCs w:val="28"/>
        </w:rPr>
      </w:pPr>
      <w:r w:rsidRPr="00D17457">
        <w:rPr>
          <w:rStyle w:val="Subst"/>
          <w:bCs w:val="0"/>
          <w:iCs/>
          <w:sz w:val="24"/>
          <w:szCs w:val="24"/>
        </w:rPr>
        <w:br/>
      </w:r>
      <w:bookmarkStart w:id="76" w:name="_Toc427259497"/>
      <w:bookmarkStart w:id="77" w:name="_Toc427312209"/>
      <w:bookmarkStart w:id="78" w:name="_Toc427312312"/>
      <w:bookmarkStart w:id="79" w:name="_Toc427312415"/>
      <w:bookmarkStart w:id="80" w:name="_Toc427314950"/>
      <w:bookmarkStart w:id="81" w:name="_Toc427333399"/>
      <w:r w:rsidRPr="001A2896">
        <w:rPr>
          <w:rStyle w:val="40"/>
          <w:b/>
          <w:szCs w:val="28"/>
        </w:rPr>
        <w:t>2.2. Рыночная капитализация эмитента</w:t>
      </w:r>
      <w:bookmarkEnd w:id="76"/>
      <w:bookmarkEnd w:id="77"/>
      <w:bookmarkEnd w:id="78"/>
      <w:bookmarkEnd w:id="79"/>
      <w:bookmarkEnd w:id="80"/>
      <w:bookmarkEnd w:id="81"/>
    </w:p>
    <w:p w:rsidR="00A13E51" w:rsidRPr="00D17457" w:rsidRDefault="00A13E51" w:rsidP="00D17457">
      <w:pPr>
        <w:ind w:left="200"/>
        <w:jc w:val="both"/>
        <w:rPr>
          <w:sz w:val="24"/>
          <w:szCs w:val="24"/>
        </w:rPr>
      </w:pPr>
      <w:r w:rsidRPr="00D17457">
        <w:rPr>
          <w:sz w:val="24"/>
          <w:szCs w:val="24"/>
        </w:rPr>
        <w:t>Не указывается эмитентами, обыкновенные именные акции которых не допущены к обращению организатором торговли</w:t>
      </w:r>
    </w:p>
    <w:p w:rsidR="00A13E51" w:rsidRPr="001A2896" w:rsidRDefault="00A13E51" w:rsidP="00116427">
      <w:pPr>
        <w:pStyle w:val="2"/>
        <w:rPr>
          <w:sz w:val="28"/>
          <w:szCs w:val="28"/>
        </w:rPr>
      </w:pPr>
      <w:bookmarkStart w:id="82" w:name="_Toc427259498"/>
      <w:bookmarkStart w:id="83" w:name="_Toc427312210"/>
      <w:bookmarkStart w:id="84" w:name="_Toc427312313"/>
      <w:bookmarkStart w:id="85" w:name="_Toc427312416"/>
      <w:bookmarkStart w:id="86" w:name="_Toc427314951"/>
      <w:bookmarkStart w:id="87" w:name="_Toc427333400"/>
      <w:r w:rsidRPr="001A2896">
        <w:rPr>
          <w:sz w:val="28"/>
          <w:szCs w:val="28"/>
        </w:rPr>
        <w:t>2.3. Обязательства эмитента</w:t>
      </w:r>
      <w:bookmarkEnd w:id="82"/>
      <w:bookmarkEnd w:id="83"/>
      <w:bookmarkEnd w:id="84"/>
      <w:bookmarkEnd w:id="85"/>
      <w:bookmarkEnd w:id="86"/>
      <w:bookmarkEnd w:id="87"/>
    </w:p>
    <w:p w:rsidR="00A13E51" w:rsidRPr="00D17457" w:rsidRDefault="00A13E51" w:rsidP="00116427">
      <w:pPr>
        <w:pStyle w:val="3"/>
      </w:pPr>
      <w:bookmarkStart w:id="88" w:name="_Toc427259499"/>
      <w:bookmarkStart w:id="89" w:name="_Toc427312211"/>
      <w:bookmarkStart w:id="90" w:name="_Toc427312314"/>
      <w:bookmarkStart w:id="91" w:name="_Toc427312417"/>
      <w:bookmarkStart w:id="92" w:name="_Toc427314952"/>
      <w:bookmarkStart w:id="93" w:name="_Toc427333401"/>
      <w:r w:rsidRPr="00D17457">
        <w:t>2.3.1. Заемные средства и кредиторская задолженность</w:t>
      </w:r>
      <w:bookmarkEnd w:id="88"/>
      <w:bookmarkEnd w:id="89"/>
      <w:bookmarkEnd w:id="90"/>
      <w:bookmarkEnd w:id="91"/>
      <w:bookmarkEnd w:id="92"/>
      <w:bookmarkEnd w:id="93"/>
    </w:p>
    <w:p w:rsidR="00A13E51" w:rsidRPr="00D17457" w:rsidRDefault="00A13E51" w:rsidP="00D17457">
      <w:pPr>
        <w:pStyle w:val="SubHeading"/>
        <w:ind w:left="200"/>
        <w:jc w:val="both"/>
        <w:rPr>
          <w:sz w:val="24"/>
          <w:szCs w:val="24"/>
        </w:rPr>
      </w:pPr>
      <w:r w:rsidRPr="00D17457">
        <w:rPr>
          <w:sz w:val="24"/>
          <w:szCs w:val="24"/>
        </w:rPr>
        <w:t>На 30.06.2015 г.</w:t>
      </w:r>
    </w:p>
    <w:p w:rsidR="00A13E51" w:rsidRPr="00D17457" w:rsidRDefault="00A13E51" w:rsidP="00D17457">
      <w:pPr>
        <w:ind w:left="400"/>
        <w:jc w:val="both"/>
        <w:rPr>
          <w:sz w:val="24"/>
          <w:szCs w:val="24"/>
        </w:rPr>
      </w:pPr>
      <w:r w:rsidRPr="00D17457">
        <w:rPr>
          <w:sz w:val="24"/>
          <w:szCs w:val="24"/>
        </w:rPr>
        <w:t>Структура заемных средств</w:t>
      </w:r>
    </w:p>
    <w:p w:rsidR="00A13E51" w:rsidRPr="00D17457" w:rsidRDefault="00A13E51" w:rsidP="00D17457">
      <w:pPr>
        <w:ind w:left="400"/>
        <w:jc w:val="both"/>
        <w:rPr>
          <w:sz w:val="24"/>
          <w:szCs w:val="24"/>
        </w:rPr>
      </w:pPr>
      <w:r w:rsidRPr="00D17457">
        <w:rPr>
          <w:sz w:val="24"/>
          <w:szCs w:val="24"/>
        </w:rPr>
        <w:t>Единица измерения:</w:t>
      </w:r>
      <w:r w:rsidRPr="00D17457">
        <w:rPr>
          <w:rStyle w:val="Subst"/>
          <w:bCs/>
          <w:iCs/>
          <w:sz w:val="24"/>
          <w:szCs w:val="24"/>
        </w:rPr>
        <w:t xml:space="preserve"> тыс. руб.</w:t>
      </w:r>
    </w:p>
    <w:p w:rsidR="00A13E51" w:rsidRPr="00D17457" w:rsidRDefault="00A13E51" w:rsidP="00D17457">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13E51" w:rsidRPr="00116427">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Значение показателя</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1 419 261</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E50345" w:rsidP="00D17457">
            <w:pPr>
              <w:jc w:val="both"/>
              <w:rPr>
                <w:sz w:val="24"/>
                <w:szCs w:val="24"/>
              </w:rPr>
            </w:pPr>
            <w:r w:rsidRPr="00116427">
              <w:rPr>
                <w:sz w:val="24"/>
                <w:szCs w:val="24"/>
              </w:rPr>
              <w:t>95 823</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9A514F" w:rsidP="00D17457">
            <w:pPr>
              <w:jc w:val="both"/>
              <w:rPr>
                <w:sz w:val="24"/>
                <w:szCs w:val="24"/>
              </w:rPr>
            </w:pPr>
            <w:r w:rsidRPr="00116427">
              <w:rPr>
                <w:sz w:val="24"/>
                <w:szCs w:val="24"/>
              </w:rPr>
              <w:t xml:space="preserve">1 323 </w:t>
            </w:r>
            <w:r w:rsidR="00E50345" w:rsidRPr="00116427">
              <w:rPr>
                <w:sz w:val="24"/>
                <w:szCs w:val="24"/>
              </w:rPr>
              <w:t>4</w:t>
            </w:r>
            <w:r w:rsidRPr="00116427">
              <w:rPr>
                <w:sz w:val="24"/>
                <w:szCs w:val="24"/>
              </w:rPr>
              <w:t>38</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392 844</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9A514F"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9A514F" w:rsidP="00D17457">
            <w:pPr>
              <w:jc w:val="both"/>
              <w:rPr>
                <w:sz w:val="24"/>
                <w:szCs w:val="24"/>
              </w:rPr>
            </w:pPr>
            <w:r w:rsidRPr="00116427">
              <w:rPr>
                <w:sz w:val="24"/>
                <w:szCs w:val="24"/>
              </w:rPr>
              <w:t>392 844</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E50345" w:rsidP="00D17457">
            <w:pPr>
              <w:jc w:val="both"/>
              <w:rPr>
                <w:sz w:val="24"/>
                <w:szCs w:val="24"/>
              </w:rPr>
            </w:pPr>
            <w:r w:rsidRPr="00116427">
              <w:rPr>
                <w:sz w:val="24"/>
                <w:szCs w:val="24"/>
              </w:rPr>
              <w:t>95 823</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E50345" w:rsidP="00D17457">
            <w:pPr>
              <w:jc w:val="both"/>
              <w:rPr>
                <w:sz w:val="24"/>
                <w:szCs w:val="24"/>
              </w:rPr>
            </w:pPr>
            <w:r w:rsidRPr="00116427">
              <w:rPr>
                <w:sz w:val="24"/>
                <w:szCs w:val="24"/>
              </w:rPr>
              <w:t>95 823</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bl>
    <w:p w:rsidR="00A13E51" w:rsidRPr="00D17457" w:rsidRDefault="00A13E51" w:rsidP="00D17457">
      <w:pPr>
        <w:jc w:val="both"/>
        <w:rPr>
          <w:sz w:val="24"/>
          <w:szCs w:val="24"/>
        </w:rPr>
      </w:pPr>
    </w:p>
    <w:p w:rsidR="00A13E51" w:rsidRPr="00D17457" w:rsidRDefault="00A13E51" w:rsidP="00D17457">
      <w:pPr>
        <w:ind w:left="400"/>
        <w:jc w:val="both"/>
        <w:rPr>
          <w:sz w:val="24"/>
          <w:szCs w:val="24"/>
        </w:rPr>
      </w:pPr>
      <w:r w:rsidRPr="00D17457">
        <w:rPr>
          <w:sz w:val="24"/>
          <w:szCs w:val="24"/>
        </w:rPr>
        <w:t>Структура кредиторской задолженности</w:t>
      </w:r>
    </w:p>
    <w:p w:rsidR="00A13E51" w:rsidRPr="00D17457" w:rsidRDefault="00A13E51" w:rsidP="00D17457">
      <w:pPr>
        <w:ind w:left="400"/>
        <w:jc w:val="both"/>
        <w:rPr>
          <w:sz w:val="24"/>
          <w:szCs w:val="24"/>
        </w:rPr>
      </w:pPr>
      <w:r w:rsidRPr="00D17457">
        <w:rPr>
          <w:sz w:val="24"/>
          <w:szCs w:val="24"/>
        </w:rPr>
        <w:t>Единица измерения:</w:t>
      </w:r>
      <w:r w:rsidRPr="00D17457">
        <w:rPr>
          <w:rStyle w:val="Subst"/>
          <w:bCs/>
          <w:iCs/>
          <w:sz w:val="24"/>
          <w:szCs w:val="24"/>
        </w:rPr>
        <w:t xml:space="preserve"> тыс. руб.</w:t>
      </w:r>
    </w:p>
    <w:p w:rsidR="00A13E51" w:rsidRPr="00D17457" w:rsidRDefault="00A13E51" w:rsidP="00D17457">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13E51" w:rsidRPr="00116427">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Значение показателя</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655 430</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106 612</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20 962</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528 722</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106 612</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2 047</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104 049</w:t>
            </w:r>
          </w:p>
        </w:tc>
      </w:tr>
      <w:tr w:rsidR="00A13E51" w:rsidRPr="00116427">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rsidR="00A13E51" w:rsidRPr="00116427" w:rsidRDefault="00DB51BC" w:rsidP="00D17457">
            <w:pPr>
              <w:jc w:val="both"/>
              <w:rPr>
                <w:sz w:val="24"/>
                <w:szCs w:val="24"/>
              </w:rPr>
            </w:pPr>
            <w:r w:rsidRPr="00116427">
              <w:rPr>
                <w:sz w:val="24"/>
                <w:szCs w:val="24"/>
              </w:rPr>
              <w:t>0</w:t>
            </w:r>
          </w:p>
        </w:tc>
      </w:tr>
    </w:tbl>
    <w:p w:rsidR="00A13E51" w:rsidRPr="00D17457" w:rsidRDefault="00A13E51" w:rsidP="00D17457">
      <w:pPr>
        <w:jc w:val="both"/>
        <w:rPr>
          <w:sz w:val="24"/>
          <w:szCs w:val="24"/>
        </w:rPr>
      </w:pPr>
    </w:p>
    <w:p w:rsidR="00A13E51" w:rsidRPr="00D41543" w:rsidRDefault="00A13E51" w:rsidP="00D17457">
      <w:pPr>
        <w:ind w:left="400"/>
        <w:jc w:val="both"/>
        <w:rPr>
          <w:sz w:val="24"/>
          <w:szCs w:val="24"/>
          <w:u w:val="single"/>
        </w:rPr>
      </w:pPr>
      <w:r w:rsidRPr="00D41543">
        <w:rPr>
          <w:sz w:val="24"/>
          <w:szCs w:val="24"/>
          <w:u w:val="single"/>
        </w:rP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A13E51" w:rsidRPr="00E060C1" w:rsidRDefault="00A13E51" w:rsidP="00D17457">
      <w:pPr>
        <w:ind w:left="400"/>
        <w:jc w:val="both"/>
        <w:rPr>
          <w:sz w:val="24"/>
          <w:szCs w:val="24"/>
        </w:rPr>
      </w:pPr>
      <w:r w:rsidRPr="00D41543">
        <w:rPr>
          <w:rStyle w:val="Subst"/>
          <w:b w:val="0"/>
          <w:bCs/>
          <w:i w:val="0"/>
          <w:iCs/>
          <w:sz w:val="24"/>
          <w:szCs w:val="24"/>
        </w:rPr>
        <w:t xml:space="preserve">Просроченная задолженность образовалась в результате отсутствия денежных </w:t>
      </w:r>
      <w:r w:rsidRPr="00D41543">
        <w:rPr>
          <w:rStyle w:val="Subst"/>
          <w:b w:val="0"/>
          <w:bCs/>
          <w:i w:val="0"/>
          <w:iCs/>
          <w:sz w:val="24"/>
          <w:szCs w:val="24"/>
        </w:rPr>
        <w:lastRenderedPageBreak/>
        <w:t>средств. В ноябре 2014 года в отношении Общества прекращено дело о банкротстве. Основную часть кредиторской задолженности Общество планирует погасить по мере поступления денежных средств, с учетом сроков погашения задолженности в рамках мирового соглашения.</w:t>
      </w:r>
      <w:r w:rsidR="00E060C1">
        <w:rPr>
          <w:rStyle w:val="Subst"/>
          <w:b w:val="0"/>
          <w:bCs/>
          <w:i w:val="0"/>
          <w:iCs/>
          <w:sz w:val="24"/>
          <w:szCs w:val="24"/>
        </w:rPr>
        <w:t xml:space="preserve"> </w:t>
      </w:r>
      <w:r w:rsidR="00E060C1" w:rsidRPr="00E060C1">
        <w:rPr>
          <w:sz w:val="24"/>
          <w:szCs w:val="24"/>
        </w:rPr>
        <w:t>Плановый срок погашения задолженности согласно мировому соглашению истекает 13.07.2020.</w:t>
      </w:r>
    </w:p>
    <w:p w:rsidR="00A13E51" w:rsidRDefault="00A13E51" w:rsidP="00D17457">
      <w:pPr>
        <w:pStyle w:val="SubHeading"/>
        <w:ind w:left="400"/>
        <w:jc w:val="both"/>
        <w:rPr>
          <w:sz w:val="24"/>
          <w:szCs w:val="24"/>
          <w:u w:val="single"/>
        </w:rPr>
      </w:pPr>
      <w:r w:rsidRPr="00D41543">
        <w:rPr>
          <w:sz w:val="24"/>
          <w:szCs w:val="24"/>
          <w:u w:val="single"/>
        </w:rP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D41543" w:rsidRDefault="00D41543" w:rsidP="00D41543">
      <w:pPr>
        <w:spacing w:after="200"/>
        <w:jc w:val="both"/>
        <w:rPr>
          <w:bCs/>
          <w:iCs/>
          <w:sz w:val="21"/>
          <w:szCs w:val="21"/>
        </w:rPr>
      </w:pPr>
    </w:p>
    <w:p w:rsidR="00D41543" w:rsidRPr="005B5773" w:rsidRDefault="00D41543" w:rsidP="00D41543">
      <w:pPr>
        <w:spacing w:after="200"/>
        <w:jc w:val="both"/>
        <w:rPr>
          <w:bCs/>
          <w:iCs/>
          <w:sz w:val="21"/>
          <w:szCs w:val="21"/>
        </w:rPr>
      </w:pPr>
      <w:r w:rsidRPr="005B5773">
        <w:rPr>
          <w:bCs/>
          <w:iCs/>
          <w:sz w:val="21"/>
          <w:szCs w:val="21"/>
        </w:rPr>
        <w:t>10 % от общей суммы кредиторской задолженности:</w:t>
      </w:r>
    </w:p>
    <w:p w:rsidR="00A13E51" w:rsidRPr="00D41543" w:rsidRDefault="00A13E51" w:rsidP="00D41543">
      <w:pPr>
        <w:numPr>
          <w:ilvl w:val="0"/>
          <w:numId w:val="12"/>
        </w:numPr>
        <w:jc w:val="both"/>
        <w:rPr>
          <w:sz w:val="24"/>
          <w:szCs w:val="24"/>
        </w:rPr>
      </w:pPr>
      <w:r w:rsidRPr="00D41543">
        <w:rPr>
          <w:sz w:val="24"/>
          <w:szCs w:val="24"/>
        </w:rPr>
        <w:t>Полное фирменное наименование:</w:t>
      </w:r>
      <w:r w:rsidRPr="00D41543">
        <w:rPr>
          <w:rStyle w:val="Subst"/>
          <w:bCs/>
          <w:iCs/>
          <w:sz w:val="24"/>
          <w:szCs w:val="24"/>
        </w:rPr>
        <w:t xml:space="preserve"> Закрытое акционерное общество "Дон-Строй Инвест"</w:t>
      </w:r>
    </w:p>
    <w:p w:rsidR="00A13E51" w:rsidRPr="00D41543" w:rsidRDefault="00A13E51" w:rsidP="00D17457">
      <w:pPr>
        <w:ind w:left="600"/>
        <w:jc w:val="both"/>
        <w:rPr>
          <w:sz w:val="24"/>
          <w:szCs w:val="24"/>
        </w:rPr>
      </w:pPr>
      <w:r w:rsidRPr="00D41543">
        <w:rPr>
          <w:sz w:val="24"/>
          <w:szCs w:val="24"/>
        </w:rPr>
        <w:t>Сокращенное фирменное наименование:</w:t>
      </w:r>
      <w:r w:rsidRPr="00D41543">
        <w:rPr>
          <w:rStyle w:val="Subst"/>
          <w:bCs/>
          <w:iCs/>
          <w:sz w:val="24"/>
          <w:szCs w:val="24"/>
        </w:rPr>
        <w:t xml:space="preserve"> ЗАО "Дон-Строй Инвест"</w:t>
      </w:r>
    </w:p>
    <w:p w:rsidR="00A13E51" w:rsidRPr="00D41543" w:rsidRDefault="00A13E51" w:rsidP="00D17457">
      <w:pPr>
        <w:ind w:left="600"/>
        <w:jc w:val="both"/>
        <w:rPr>
          <w:sz w:val="24"/>
          <w:szCs w:val="24"/>
        </w:rPr>
      </w:pPr>
      <w:r w:rsidRPr="00D41543">
        <w:rPr>
          <w:sz w:val="24"/>
          <w:szCs w:val="24"/>
        </w:rPr>
        <w:t>Место нахождения:</w:t>
      </w:r>
      <w:r w:rsidRPr="00D41543">
        <w:rPr>
          <w:rStyle w:val="Subst"/>
          <w:bCs/>
          <w:iCs/>
          <w:sz w:val="24"/>
          <w:szCs w:val="24"/>
        </w:rPr>
        <w:t xml:space="preserve"> 119590, г. Москва, ул. Мосфильмовская, д. 70</w:t>
      </w:r>
    </w:p>
    <w:p w:rsidR="00A13E51" w:rsidRPr="00D41543" w:rsidRDefault="00A13E51" w:rsidP="00D17457">
      <w:pPr>
        <w:ind w:left="600"/>
        <w:jc w:val="both"/>
        <w:rPr>
          <w:sz w:val="24"/>
          <w:szCs w:val="24"/>
        </w:rPr>
      </w:pPr>
      <w:r w:rsidRPr="00D41543">
        <w:rPr>
          <w:sz w:val="24"/>
          <w:szCs w:val="24"/>
        </w:rPr>
        <w:t>ИНН:</w:t>
      </w:r>
      <w:r w:rsidRPr="00D41543">
        <w:rPr>
          <w:rStyle w:val="Subst"/>
          <w:bCs/>
          <w:iCs/>
          <w:sz w:val="24"/>
          <w:szCs w:val="24"/>
        </w:rPr>
        <w:t xml:space="preserve"> 7734234809</w:t>
      </w:r>
    </w:p>
    <w:p w:rsidR="00A13E51" w:rsidRPr="00D41543" w:rsidRDefault="00A13E51" w:rsidP="00D17457">
      <w:pPr>
        <w:ind w:left="600"/>
        <w:jc w:val="both"/>
        <w:rPr>
          <w:sz w:val="24"/>
          <w:szCs w:val="24"/>
        </w:rPr>
      </w:pPr>
      <w:r w:rsidRPr="00D41543">
        <w:rPr>
          <w:sz w:val="24"/>
          <w:szCs w:val="24"/>
        </w:rPr>
        <w:t>ОГРН:</w:t>
      </w:r>
      <w:r w:rsidRPr="00D41543">
        <w:rPr>
          <w:rStyle w:val="Subst"/>
          <w:bCs/>
          <w:iCs/>
          <w:sz w:val="24"/>
          <w:szCs w:val="24"/>
        </w:rPr>
        <w:t xml:space="preserve"> 1027739404109</w:t>
      </w:r>
    </w:p>
    <w:p w:rsidR="00A13E51" w:rsidRPr="00D41543" w:rsidRDefault="00A13E51" w:rsidP="00D17457">
      <w:pPr>
        <w:ind w:left="600"/>
        <w:jc w:val="both"/>
        <w:rPr>
          <w:sz w:val="24"/>
          <w:szCs w:val="24"/>
        </w:rPr>
      </w:pPr>
      <w:r w:rsidRPr="00D41543">
        <w:rPr>
          <w:sz w:val="24"/>
          <w:szCs w:val="24"/>
        </w:rPr>
        <w:t>Сумма задолженности:</w:t>
      </w:r>
      <w:r w:rsidRPr="00D41543">
        <w:rPr>
          <w:rStyle w:val="Subst"/>
          <w:bCs/>
          <w:iCs/>
          <w:sz w:val="24"/>
          <w:szCs w:val="24"/>
        </w:rPr>
        <w:t xml:space="preserve"> </w:t>
      </w:r>
      <w:r w:rsidR="00D41543" w:rsidRPr="00D41543">
        <w:rPr>
          <w:rStyle w:val="Subst"/>
          <w:bCs/>
          <w:iCs/>
          <w:sz w:val="24"/>
          <w:szCs w:val="24"/>
        </w:rPr>
        <w:t>215 045 326 руб.</w:t>
      </w:r>
    </w:p>
    <w:p w:rsidR="00D41543" w:rsidRDefault="00A13E51" w:rsidP="00D17457">
      <w:pPr>
        <w:ind w:left="600"/>
        <w:jc w:val="both"/>
        <w:rPr>
          <w:b/>
          <w:sz w:val="24"/>
          <w:szCs w:val="24"/>
        </w:rPr>
      </w:pPr>
      <w:r w:rsidRPr="00D41543">
        <w:rPr>
          <w:b/>
          <w:sz w:val="24"/>
          <w:szCs w:val="24"/>
        </w:rPr>
        <w:t>Размер и условия просроченной задолженности (процентная ставка, штрафные санкции, пени):</w:t>
      </w:r>
    </w:p>
    <w:p w:rsidR="00A13E51" w:rsidRDefault="00A13E51" w:rsidP="00D17457">
      <w:pPr>
        <w:ind w:left="600"/>
        <w:jc w:val="both"/>
        <w:rPr>
          <w:rStyle w:val="Subst"/>
          <w:b w:val="0"/>
          <w:bCs/>
          <w:i w:val="0"/>
          <w:iCs/>
          <w:sz w:val="24"/>
          <w:szCs w:val="24"/>
        </w:rPr>
      </w:pPr>
      <w:r w:rsidRPr="00D41543">
        <w:rPr>
          <w:b/>
          <w:sz w:val="24"/>
          <w:szCs w:val="24"/>
        </w:rPr>
        <w:br/>
      </w:r>
      <w:r w:rsidRPr="00D41543">
        <w:rPr>
          <w:rStyle w:val="Subst"/>
          <w:b w:val="0"/>
          <w:bCs/>
          <w:i w:val="0"/>
          <w:iCs/>
          <w:sz w:val="24"/>
          <w:szCs w:val="24"/>
        </w:rPr>
        <w:t>5 010 000 рублей – просроченная с 01.01.2014 года задолженность по соглашению о замене стороны от 03.10.2013 г. по Договору № 112/12 от 25.04.2012 года; 104 179 659,09 рублей -  просроченная с 02.11.2013  года задолженность по договору купли-продажи документов № 1 от 23.07.2013 г.</w:t>
      </w:r>
      <w:r w:rsidR="00D41543">
        <w:rPr>
          <w:rStyle w:val="Subst"/>
          <w:b w:val="0"/>
          <w:bCs/>
          <w:i w:val="0"/>
          <w:iCs/>
          <w:sz w:val="24"/>
          <w:szCs w:val="24"/>
        </w:rPr>
        <w:t xml:space="preserve"> </w:t>
      </w:r>
      <w:r w:rsidRPr="00D41543">
        <w:rPr>
          <w:rStyle w:val="Subst"/>
          <w:b w:val="0"/>
          <w:bCs/>
          <w:i w:val="0"/>
          <w:iCs/>
          <w:sz w:val="24"/>
          <w:szCs w:val="24"/>
        </w:rPr>
        <w:t>(за просрочку предусмотрена оплата пени в размере 0,1 % от стоимости за каждый день просрочки);  25 576 616,68 – не просроченная задолженность,  поскольку урегулирована мировым соглашением от 06.10.2014 г., утвержденного Арбитражным судом г. Москвы 13.11.2014 г. по делу А40-99972/2013</w:t>
      </w:r>
      <w:r w:rsidR="00D41543">
        <w:rPr>
          <w:rStyle w:val="Subst"/>
          <w:b w:val="0"/>
          <w:bCs/>
          <w:i w:val="0"/>
          <w:iCs/>
          <w:sz w:val="24"/>
          <w:szCs w:val="24"/>
        </w:rPr>
        <w:t>; 80 279 050,23 – непросроченная задолженность по агентскому договору.</w:t>
      </w:r>
    </w:p>
    <w:p w:rsidR="00D41543" w:rsidRPr="00D41543" w:rsidRDefault="00D41543" w:rsidP="00D17457">
      <w:pPr>
        <w:ind w:left="600"/>
        <w:jc w:val="both"/>
        <w:rPr>
          <w:b/>
          <w:i/>
          <w:sz w:val="24"/>
          <w:szCs w:val="24"/>
        </w:rPr>
      </w:pPr>
    </w:p>
    <w:p w:rsidR="00A13E51" w:rsidRPr="00D41543" w:rsidRDefault="00A13E51" w:rsidP="00D17457">
      <w:pPr>
        <w:ind w:left="600"/>
        <w:jc w:val="both"/>
        <w:rPr>
          <w:b/>
          <w:i/>
          <w:sz w:val="24"/>
          <w:szCs w:val="24"/>
        </w:rPr>
      </w:pPr>
      <w:r w:rsidRPr="00D41543">
        <w:rPr>
          <w:sz w:val="24"/>
          <w:szCs w:val="24"/>
        </w:rPr>
        <w:t>Кредитор является аффилированным лицом эмитента:</w:t>
      </w:r>
      <w:r w:rsidRPr="00D41543">
        <w:rPr>
          <w:rStyle w:val="Subst"/>
          <w:bCs/>
          <w:iCs/>
          <w:sz w:val="24"/>
          <w:szCs w:val="24"/>
        </w:rPr>
        <w:t xml:space="preserve"> </w:t>
      </w:r>
      <w:r w:rsidRPr="00D41543">
        <w:rPr>
          <w:rStyle w:val="Subst"/>
          <w:b w:val="0"/>
          <w:bCs/>
          <w:i w:val="0"/>
          <w:iCs/>
          <w:sz w:val="24"/>
          <w:szCs w:val="24"/>
        </w:rPr>
        <w:t>Нет</w:t>
      </w:r>
    </w:p>
    <w:p w:rsidR="00A13E51" w:rsidRPr="00D17457" w:rsidRDefault="00A13E51" w:rsidP="00D17457">
      <w:pPr>
        <w:ind w:left="600"/>
        <w:jc w:val="both"/>
        <w:rPr>
          <w:sz w:val="24"/>
          <w:szCs w:val="24"/>
        </w:rPr>
      </w:pPr>
    </w:p>
    <w:p w:rsidR="00A13E51" w:rsidRPr="00D17457" w:rsidRDefault="00A13E51" w:rsidP="00D41543">
      <w:pPr>
        <w:numPr>
          <w:ilvl w:val="0"/>
          <w:numId w:val="12"/>
        </w:numPr>
        <w:jc w:val="both"/>
        <w:rPr>
          <w:sz w:val="24"/>
          <w:szCs w:val="24"/>
        </w:rPr>
      </w:pPr>
      <w:r w:rsidRPr="00D17457">
        <w:rPr>
          <w:sz w:val="24"/>
          <w:szCs w:val="24"/>
        </w:rPr>
        <w:t>Полное фирменное наименование:</w:t>
      </w:r>
      <w:r w:rsidRPr="00D17457">
        <w:rPr>
          <w:rStyle w:val="Subst"/>
          <w:bCs/>
          <w:iCs/>
          <w:sz w:val="24"/>
          <w:szCs w:val="24"/>
        </w:rPr>
        <w:t xml:space="preserve"> Закрытое акционерное общество "Ривер Консалт"</w:t>
      </w:r>
    </w:p>
    <w:p w:rsidR="00A13E51" w:rsidRPr="00D17457" w:rsidRDefault="00A13E51" w:rsidP="00D17457">
      <w:pPr>
        <w:ind w:left="600"/>
        <w:jc w:val="both"/>
        <w:rPr>
          <w:sz w:val="24"/>
          <w:szCs w:val="24"/>
        </w:rPr>
      </w:pPr>
      <w:r w:rsidRPr="00D17457">
        <w:rPr>
          <w:sz w:val="24"/>
          <w:szCs w:val="24"/>
        </w:rPr>
        <w:t>Сокращенное фирменное наименование:</w:t>
      </w:r>
      <w:r w:rsidR="00E50345">
        <w:rPr>
          <w:rStyle w:val="Subst"/>
          <w:bCs/>
          <w:iCs/>
          <w:sz w:val="24"/>
          <w:szCs w:val="24"/>
        </w:rPr>
        <w:t xml:space="preserve"> ЗАО "Ривер Консалт</w:t>
      </w:r>
      <w:r w:rsidRPr="00D17457">
        <w:rPr>
          <w:rStyle w:val="Subst"/>
          <w:bCs/>
          <w:iCs/>
          <w:sz w:val="24"/>
          <w:szCs w:val="24"/>
        </w:rPr>
        <w:t>"</w:t>
      </w:r>
    </w:p>
    <w:p w:rsidR="00A13E51" w:rsidRPr="00D17457" w:rsidRDefault="00A13E51" w:rsidP="00D17457">
      <w:pPr>
        <w:ind w:left="600"/>
        <w:jc w:val="both"/>
        <w:rPr>
          <w:sz w:val="24"/>
          <w:szCs w:val="24"/>
        </w:rPr>
      </w:pPr>
      <w:r w:rsidRPr="00D17457">
        <w:rPr>
          <w:sz w:val="24"/>
          <w:szCs w:val="24"/>
        </w:rPr>
        <w:t>Место нахождения:</w:t>
      </w:r>
      <w:r w:rsidRPr="00D17457">
        <w:rPr>
          <w:rStyle w:val="Subst"/>
          <w:bCs/>
          <w:iCs/>
          <w:sz w:val="24"/>
          <w:szCs w:val="24"/>
        </w:rPr>
        <w:t xml:space="preserve"> 101000, г. Москва, Архангельский пер., д. 9, стр. 1, офис 6</w:t>
      </w:r>
    </w:p>
    <w:p w:rsidR="00A13E51" w:rsidRPr="00D17457" w:rsidRDefault="00A13E51" w:rsidP="00D17457">
      <w:pPr>
        <w:ind w:left="600"/>
        <w:jc w:val="both"/>
        <w:rPr>
          <w:sz w:val="24"/>
          <w:szCs w:val="24"/>
        </w:rPr>
      </w:pPr>
      <w:r w:rsidRPr="00D17457">
        <w:rPr>
          <w:sz w:val="24"/>
          <w:szCs w:val="24"/>
        </w:rPr>
        <w:t>ИНН:</w:t>
      </w:r>
      <w:r w:rsidRPr="00D17457">
        <w:rPr>
          <w:rStyle w:val="Subst"/>
          <w:bCs/>
          <w:iCs/>
          <w:sz w:val="24"/>
          <w:szCs w:val="24"/>
        </w:rPr>
        <w:t xml:space="preserve"> 7721633010</w:t>
      </w:r>
    </w:p>
    <w:p w:rsidR="00A13E51" w:rsidRPr="00D17457" w:rsidRDefault="00A13E51" w:rsidP="00D17457">
      <w:pPr>
        <w:ind w:left="600"/>
        <w:jc w:val="both"/>
        <w:rPr>
          <w:sz w:val="24"/>
          <w:szCs w:val="24"/>
        </w:rPr>
      </w:pPr>
      <w:r w:rsidRPr="00D17457">
        <w:rPr>
          <w:sz w:val="24"/>
          <w:szCs w:val="24"/>
        </w:rPr>
        <w:t>ОГРН:</w:t>
      </w:r>
      <w:r w:rsidRPr="00D17457">
        <w:rPr>
          <w:rStyle w:val="Subst"/>
          <w:bCs/>
          <w:iCs/>
          <w:sz w:val="24"/>
          <w:szCs w:val="24"/>
        </w:rPr>
        <w:t xml:space="preserve"> 5087746125242</w:t>
      </w:r>
    </w:p>
    <w:p w:rsidR="00A13E51" w:rsidRPr="00D17457" w:rsidRDefault="00A13E51" w:rsidP="00D17457">
      <w:pPr>
        <w:ind w:left="600"/>
        <w:jc w:val="both"/>
        <w:rPr>
          <w:sz w:val="24"/>
          <w:szCs w:val="24"/>
        </w:rPr>
      </w:pPr>
      <w:r w:rsidRPr="00D17457">
        <w:rPr>
          <w:sz w:val="24"/>
          <w:szCs w:val="24"/>
        </w:rPr>
        <w:t>Сумма задолженности:</w:t>
      </w:r>
      <w:r w:rsidR="00116427">
        <w:rPr>
          <w:rStyle w:val="Subst"/>
          <w:bCs/>
          <w:iCs/>
          <w:sz w:val="24"/>
          <w:szCs w:val="24"/>
        </w:rPr>
        <w:t xml:space="preserve"> 58 570 583,</w:t>
      </w:r>
      <w:r w:rsidRPr="00D17457">
        <w:rPr>
          <w:rStyle w:val="Subst"/>
          <w:bCs/>
          <w:iCs/>
          <w:sz w:val="24"/>
          <w:szCs w:val="24"/>
        </w:rPr>
        <w:t>11</w:t>
      </w:r>
      <w:r w:rsidR="00D41543">
        <w:rPr>
          <w:rStyle w:val="Subst"/>
          <w:bCs/>
          <w:iCs/>
          <w:sz w:val="24"/>
          <w:szCs w:val="24"/>
        </w:rPr>
        <w:t xml:space="preserve"> </w:t>
      </w:r>
      <w:r w:rsidRPr="00D17457">
        <w:rPr>
          <w:rStyle w:val="Subst"/>
          <w:bCs/>
          <w:iCs/>
          <w:sz w:val="24"/>
          <w:szCs w:val="24"/>
        </w:rPr>
        <w:t>руб.</w:t>
      </w:r>
    </w:p>
    <w:p w:rsidR="00D41543" w:rsidRPr="00D41543" w:rsidRDefault="00A13E51" w:rsidP="00D17457">
      <w:pPr>
        <w:ind w:left="600"/>
        <w:jc w:val="both"/>
        <w:rPr>
          <w:b/>
          <w:sz w:val="24"/>
          <w:szCs w:val="24"/>
        </w:rPr>
      </w:pPr>
      <w:r w:rsidRPr="00D41543">
        <w:rPr>
          <w:b/>
          <w:sz w:val="24"/>
          <w:szCs w:val="24"/>
        </w:rPr>
        <w:t>Размер и условия просроченной задолженности (процентная ставка, штрафные санкции, пени):</w:t>
      </w:r>
    </w:p>
    <w:p w:rsidR="00A13E51" w:rsidRPr="00D41543" w:rsidRDefault="00A13E51" w:rsidP="00D17457">
      <w:pPr>
        <w:ind w:left="600"/>
        <w:jc w:val="both"/>
        <w:rPr>
          <w:b/>
          <w:i/>
          <w:sz w:val="24"/>
          <w:szCs w:val="24"/>
        </w:rPr>
      </w:pPr>
      <w:r w:rsidRPr="00D41543">
        <w:rPr>
          <w:sz w:val="24"/>
          <w:szCs w:val="24"/>
          <w:u w:val="single"/>
        </w:rPr>
        <w:br/>
      </w:r>
      <w:r w:rsidRPr="00D41543">
        <w:rPr>
          <w:rStyle w:val="Subst"/>
          <w:b w:val="0"/>
          <w:bCs/>
          <w:i w:val="0"/>
          <w:iCs/>
          <w:sz w:val="24"/>
          <w:szCs w:val="24"/>
        </w:rPr>
        <w:t>задолженность взыскана в судебном порядке и не исполнена:</w:t>
      </w:r>
      <w:r w:rsidRPr="00D41543">
        <w:rPr>
          <w:rStyle w:val="Subst"/>
          <w:b w:val="0"/>
          <w:bCs/>
          <w:i w:val="0"/>
          <w:iCs/>
          <w:sz w:val="24"/>
          <w:szCs w:val="24"/>
        </w:rPr>
        <w:br/>
        <w:t xml:space="preserve"> -решение Арбитражного суда г. Москвы по делу № А40-55166/12 от 08.11.2012 года и определение о процессуальном правопреемстве от 10.12.2014 г.; </w:t>
      </w:r>
      <w:r w:rsidRPr="00D41543">
        <w:rPr>
          <w:rStyle w:val="Subst"/>
          <w:b w:val="0"/>
          <w:bCs/>
          <w:i w:val="0"/>
          <w:iCs/>
          <w:sz w:val="24"/>
          <w:szCs w:val="24"/>
        </w:rPr>
        <w:br/>
        <w:t xml:space="preserve">-решение Арбитражного суда г. Москвы по делу № А40-134610/13 от 05.02.2014 </w:t>
      </w:r>
      <w:r w:rsidRPr="00D41543">
        <w:rPr>
          <w:rStyle w:val="Subst"/>
          <w:b w:val="0"/>
          <w:bCs/>
          <w:i w:val="0"/>
          <w:iCs/>
          <w:sz w:val="24"/>
          <w:szCs w:val="24"/>
        </w:rPr>
        <w:lastRenderedPageBreak/>
        <w:t xml:space="preserve">года и определение о процессуальном правопреемстве от 11.09.2014 г.; </w:t>
      </w:r>
      <w:r w:rsidRPr="00D41543">
        <w:rPr>
          <w:rStyle w:val="Subst"/>
          <w:b w:val="0"/>
          <w:bCs/>
          <w:i w:val="0"/>
          <w:iCs/>
          <w:sz w:val="24"/>
          <w:szCs w:val="24"/>
        </w:rPr>
        <w:br/>
        <w:t>-решение Арбитражного суда г. Москвы по делу № А40-87443/13 от 10.04.2014 года и определение о процессуальном правопреемстве от 15.10.2014 г. ;</w:t>
      </w:r>
      <w:r w:rsidRPr="00D41543">
        <w:rPr>
          <w:rStyle w:val="Subst"/>
          <w:b w:val="0"/>
          <w:bCs/>
          <w:i w:val="0"/>
          <w:iCs/>
          <w:sz w:val="24"/>
          <w:szCs w:val="24"/>
        </w:rPr>
        <w:br/>
        <w:t>-решение Арбитражного суда г. Москвы по делу № А40-83500/13 от 20.08.2013 года и определение суда о процессуальном правопреемстве от 06.04.2015 года.</w:t>
      </w:r>
      <w:r w:rsidRPr="00D41543">
        <w:rPr>
          <w:rStyle w:val="Subst"/>
          <w:b w:val="0"/>
          <w:bCs/>
          <w:i w:val="0"/>
          <w:iCs/>
          <w:sz w:val="24"/>
          <w:szCs w:val="24"/>
        </w:rPr>
        <w:br/>
        <w:t>Из 58 570 583,11 рублей: 56 377 957 рублей – основной долг; 2 150 952,46 руб. – проценты; 41 673,65 рублей – судебные расходы.</w:t>
      </w:r>
    </w:p>
    <w:p w:rsidR="00A13E51" w:rsidRPr="00D17457" w:rsidRDefault="00A13E51" w:rsidP="00D17457">
      <w:pPr>
        <w:ind w:left="600"/>
        <w:jc w:val="both"/>
        <w:rPr>
          <w:sz w:val="24"/>
          <w:szCs w:val="24"/>
        </w:rPr>
      </w:pPr>
      <w:r w:rsidRPr="00D17457">
        <w:rPr>
          <w:sz w:val="24"/>
          <w:szCs w:val="24"/>
        </w:rPr>
        <w:t>Кредитор является аффилированным лицом эмитента:</w:t>
      </w:r>
      <w:r w:rsidRPr="00D17457">
        <w:rPr>
          <w:rStyle w:val="Subst"/>
          <w:bCs/>
          <w:iCs/>
          <w:sz w:val="24"/>
          <w:szCs w:val="24"/>
        </w:rPr>
        <w:t xml:space="preserve"> Нет</w:t>
      </w:r>
    </w:p>
    <w:p w:rsidR="00A13E51" w:rsidRDefault="00A13E51" w:rsidP="00D17457">
      <w:pPr>
        <w:ind w:left="600"/>
        <w:jc w:val="both"/>
        <w:rPr>
          <w:sz w:val="24"/>
          <w:szCs w:val="24"/>
        </w:rPr>
      </w:pPr>
    </w:p>
    <w:p w:rsidR="00D41543" w:rsidRPr="005B5773" w:rsidRDefault="00D41543" w:rsidP="00D41543">
      <w:pPr>
        <w:numPr>
          <w:ilvl w:val="0"/>
          <w:numId w:val="13"/>
        </w:numPr>
        <w:spacing w:after="200"/>
        <w:jc w:val="both"/>
        <w:rPr>
          <w:bCs/>
          <w:iCs/>
          <w:sz w:val="21"/>
          <w:szCs w:val="21"/>
        </w:rPr>
      </w:pPr>
      <w:r w:rsidRPr="005B5773">
        <w:rPr>
          <w:bCs/>
          <w:iCs/>
          <w:sz w:val="21"/>
          <w:szCs w:val="21"/>
        </w:rPr>
        <w:t xml:space="preserve"> от общего размера заемных средств:</w:t>
      </w:r>
    </w:p>
    <w:p w:rsidR="00A13E51" w:rsidRPr="00D17457" w:rsidRDefault="00A13E51" w:rsidP="00D41543">
      <w:pPr>
        <w:numPr>
          <w:ilvl w:val="0"/>
          <w:numId w:val="14"/>
        </w:numPr>
        <w:jc w:val="both"/>
        <w:rPr>
          <w:sz w:val="24"/>
          <w:szCs w:val="24"/>
        </w:rPr>
      </w:pPr>
      <w:r w:rsidRPr="00D17457">
        <w:rPr>
          <w:sz w:val="24"/>
          <w:szCs w:val="24"/>
        </w:rPr>
        <w:t>Полное фирменное наименование:</w:t>
      </w:r>
      <w:r w:rsidRPr="00D17457">
        <w:rPr>
          <w:rStyle w:val="Subst"/>
          <w:bCs/>
          <w:iCs/>
          <w:sz w:val="24"/>
          <w:szCs w:val="24"/>
        </w:rPr>
        <w:t xml:space="preserve"> Закрытое акционерное общество "СиМ-Трейд"</w:t>
      </w:r>
    </w:p>
    <w:p w:rsidR="00A13E51" w:rsidRPr="00D17457" w:rsidRDefault="00A13E51" w:rsidP="00D17457">
      <w:pPr>
        <w:ind w:left="6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ЗАО "СиМ-Трейд"</w:t>
      </w:r>
    </w:p>
    <w:p w:rsidR="00A13E51" w:rsidRPr="00D17457" w:rsidRDefault="00A13E51" w:rsidP="00D17457">
      <w:pPr>
        <w:ind w:left="600"/>
        <w:jc w:val="both"/>
        <w:rPr>
          <w:sz w:val="24"/>
          <w:szCs w:val="24"/>
        </w:rPr>
      </w:pPr>
      <w:r w:rsidRPr="00D17457">
        <w:rPr>
          <w:sz w:val="24"/>
          <w:szCs w:val="24"/>
        </w:rPr>
        <w:t>Место нахождения:</w:t>
      </w:r>
      <w:r w:rsidRPr="00D17457">
        <w:rPr>
          <w:rStyle w:val="Subst"/>
          <w:bCs/>
          <w:iCs/>
          <w:sz w:val="24"/>
          <w:szCs w:val="24"/>
        </w:rPr>
        <w:t xml:space="preserve"> 109033, г. Москва, ул. Золоторожский вал, д. 11, корп. 7</w:t>
      </w:r>
    </w:p>
    <w:p w:rsidR="00A13E51" w:rsidRPr="00D17457" w:rsidRDefault="00A13E51" w:rsidP="00D17457">
      <w:pPr>
        <w:ind w:left="600"/>
        <w:jc w:val="both"/>
        <w:rPr>
          <w:sz w:val="24"/>
          <w:szCs w:val="24"/>
        </w:rPr>
      </w:pPr>
      <w:r w:rsidRPr="00D17457">
        <w:rPr>
          <w:sz w:val="24"/>
          <w:szCs w:val="24"/>
        </w:rPr>
        <w:t>ИНН:</w:t>
      </w:r>
      <w:r w:rsidRPr="00D17457">
        <w:rPr>
          <w:rStyle w:val="Subst"/>
          <w:bCs/>
          <w:iCs/>
          <w:sz w:val="24"/>
          <w:szCs w:val="24"/>
        </w:rPr>
        <w:t xml:space="preserve"> 7722248821</w:t>
      </w:r>
    </w:p>
    <w:p w:rsidR="00A13E51" w:rsidRPr="00D17457" w:rsidRDefault="00A13E51" w:rsidP="00D17457">
      <w:pPr>
        <w:ind w:left="600"/>
        <w:jc w:val="both"/>
        <w:rPr>
          <w:sz w:val="24"/>
          <w:szCs w:val="24"/>
        </w:rPr>
      </w:pPr>
      <w:r w:rsidRPr="00D17457">
        <w:rPr>
          <w:sz w:val="24"/>
          <w:szCs w:val="24"/>
        </w:rPr>
        <w:t>ОГРН:</w:t>
      </w:r>
      <w:r w:rsidRPr="00D17457">
        <w:rPr>
          <w:rStyle w:val="Subst"/>
          <w:bCs/>
          <w:iCs/>
          <w:sz w:val="24"/>
          <w:szCs w:val="24"/>
        </w:rPr>
        <w:t xml:space="preserve"> 1027739388731</w:t>
      </w:r>
    </w:p>
    <w:p w:rsidR="00A13E51" w:rsidRPr="00D17457" w:rsidRDefault="00A13E51" w:rsidP="00D17457">
      <w:pPr>
        <w:ind w:left="600"/>
        <w:jc w:val="both"/>
        <w:rPr>
          <w:sz w:val="24"/>
          <w:szCs w:val="24"/>
        </w:rPr>
      </w:pPr>
      <w:r w:rsidRPr="00D17457">
        <w:rPr>
          <w:sz w:val="24"/>
          <w:szCs w:val="24"/>
        </w:rPr>
        <w:t>Сумма задолженности:</w:t>
      </w:r>
      <w:r w:rsidR="00116427">
        <w:rPr>
          <w:rStyle w:val="Subst"/>
          <w:bCs/>
          <w:iCs/>
          <w:sz w:val="24"/>
          <w:szCs w:val="24"/>
        </w:rPr>
        <w:t xml:space="preserve"> 64 869 576,</w:t>
      </w:r>
      <w:r w:rsidRPr="00D17457">
        <w:rPr>
          <w:rStyle w:val="Subst"/>
          <w:bCs/>
          <w:iCs/>
          <w:sz w:val="24"/>
          <w:szCs w:val="24"/>
        </w:rPr>
        <w:t>56</w:t>
      </w:r>
      <w:r w:rsidR="00D41543">
        <w:rPr>
          <w:rStyle w:val="Subst"/>
          <w:bCs/>
          <w:iCs/>
          <w:sz w:val="24"/>
          <w:szCs w:val="24"/>
        </w:rPr>
        <w:t xml:space="preserve"> </w:t>
      </w:r>
      <w:r w:rsidRPr="00D17457">
        <w:rPr>
          <w:rStyle w:val="Subst"/>
          <w:bCs/>
          <w:iCs/>
          <w:sz w:val="24"/>
          <w:szCs w:val="24"/>
        </w:rPr>
        <w:t>руб.</w:t>
      </w:r>
    </w:p>
    <w:p w:rsidR="00D41543" w:rsidRDefault="00A13E51" w:rsidP="00D17457">
      <w:pPr>
        <w:ind w:left="600"/>
        <w:jc w:val="both"/>
        <w:rPr>
          <w:b/>
          <w:i/>
          <w:sz w:val="24"/>
          <w:szCs w:val="24"/>
        </w:rPr>
      </w:pPr>
      <w:r w:rsidRPr="00D41543">
        <w:rPr>
          <w:b/>
          <w:sz w:val="24"/>
          <w:szCs w:val="24"/>
        </w:rPr>
        <w:t>Размер и условия просроченной задолженности (процентная ставка, штрафные санкции, пени):</w:t>
      </w:r>
      <w:r w:rsidRPr="00D41543">
        <w:rPr>
          <w:b/>
          <w:sz w:val="24"/>
          <w:szCs w:val="24"/>
        </w:rPr>
        <w:br/>
      </w:r>
      <w:r w:rsidRPr="00D41543">
        <w:rPr>
          <w:rStyle w:val="Subst"/>
          <w:b w:val="0"/>
          <w:bCs/>
          <w:i w:val="0"/>
          <w:iCs/>
          <w:sz w:val="24"/>
          <w:szCs w:val="24"/>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D41543" w:rsidRDefault="00D41543" w:rsidP="00D17457">
      <w:pPr>
        <w:ind w:left="600"/>
        <w:jc w:val="both"/>
        <w:rPr>
          <w:sz w:val="24"/>
          <w:szCs w:val="24"/>
        </w:rPr>
      </w:pPr>
    </w:p>
    <w:p w:rsidR="00A13E51" w:rsidRPr="00D17457" w:rsidRDefault="00A13E51" w:rsidP="00D17457">
      <w:pPr>
        <w:ind w:left="600"/>
        <w:jc w:val="both"/>
        <w:rPr>
          <w:sz w:val="24"/>
          <w:szCs w:val="24"/>
        </w:rPr>
      </w:pPr>
      <w:r w:rsidRPr="00D17457">
        <w:rPr>
          <w:sz w:val="24"/>
          <w:szCs w:val="24"/>
        </w:rPr>
        <w:t>Кредитор является аффилированным лицом эмитента:</w:t>
      </w:r>
      <w:r w:rsidRPr="00D17457">
        <w:rPr>
          <w:rStyle w:val="Subst"/>
          <w:bCs/>
          <w:iCs/>
          <w:sz w:val="24"/>
          <w:szCs w:val="24"/>
        </w:rPr>
        <w:t xml:space="preserve"> Нет</w:t>
      </w:r>
    </w:p>
    <w:p w:rsidR="00A13E51" w:rsidRPr="00D17457" w:rsidRDefault="00A13E51" w:rsidP="00D17457">
      <w:pPr>
        <w:ind w:left="600"/>
        <w:jc w:val="both"/>
        <w:rPr>
          <w:sz w:val="24"/>
          <w:szCs w:val="24"/>
        </w:rPr>
      </w:pPr>
    </w:p>
    <w:p w:rsidR="00A13E51" w:rsidRPr="00D17457" w:rsidRDefault="00A13E51" w:rsidP="00D41543">
      <w:pPr>
        <w:numPr>
          <w:ilvl w:val="0"/>
          <w:numId w:val="14"/>
        </w:numPr>
        <w:jc w:val="both"/>
        <w:rPr>
          <w:sz w:val="24"/>
          <w:szCs w:val="24"/>
        </w:rPr>
      </w:pPr>
      <w:r w:rsidRPr="00D17457">
        <w:rPr>
          <w:sz w:val="24"/>
          <w:szCs w:val="24"/>
        </w:rPr>
        <w:t>Полное фирменное наименование:</w:t>
      </w:r>
      <w:r w:rsidRPr="00D17457">
        <w:rPr>
          <w:rStyle w:val="Subst"/>
          <w:bCs/>
          <w:iCs/>
          <w:sz w:val="24"/>
          <w:szCs w:val="24"/>
        </w:rPr>
        <w:t xml:space="preserve"> Закрытое акционерное общество "Инсервис-СиМ"</w:t>
      </w:r>
    </w:p>
    <w:p w:rsidR="00A13E51" w:rsidRPr="00D17457" w:rsidRDefault="00A13E51" w:rsidP="00D17457">
      <w:pPr>
        <w:ind w:left="6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ЗАО "Инсервис - СиМ"</w:t>
      </w:r>
    </w:p>
    <w:p w:rsidR="00A13E51" w:rsidRPr="00D17457" w:rsidRDefault="00A13E51" w:rsidP="00D17457">
      <w:pPr>
        <w:ind w:left="600"/>
        <w:jc w:val="both"/>
        <w:rPr>
          <w:sz w:val="24"/>
          <w:szCs w:val="24"/>
        </w:rPr>
      </w:pPr>
      <w:r w:rsidRPr="00D17457">
        <w:rPr>
          <w:sz w:val="24"/>
          <w:szCs w:val="24"/>
        </w:rPr>
        <w:t>Место нахождения:</w:t>
      </w:r>
      <w:r w:rsidR="00116427">
        <w:rPr>
          <w:rStyle w:val="Subst"/>
          <w:bCs/>
          <w:iCs/>
          <w:sz w:val="24"/>
          <w:szCs w:val="24"/>
        </w:rPr>
        <w:t xml:space="preserve"> 109033, г. Москва, ул. З</w:t>
      </w:r>
      <w:r w:rsidRPr="00D17457">
        <w:rPr>
          <w:rStyle w:val="Subst"/>
          <w:bCs/>
          <w:iCs/>
          <w:sz w:val="24"/>
          <w:szCs w:val="24"/>
        </w:rPr>
        <w:t>олоторожский вал, д. 11, корпус 9</w:t>
      </w:r>
    </w:p>
    <w:p w:rsidR="00A13E51" w:rsidRPr="00D17457" w:rsidRDefault="00A13E51" w:rsidP="00D17457">
      <w:pPr>
        <w:ind w:left="600"/>
        <w:jc w:val="both"/>
        <w:rPr>
          <w:sz w:val="24"/>
          <w:szCs w:val="24"/>
        </w:rPr>
      </w:pPr>
      <w:r w:rsidRPr="00D17457">
        <w:rPr>
          <w:sz w:val="24"/>
          <w:szCs w:val="24"/>
        </w:rPr>
        <w:t>ИНН:</w:t>
      </w:r>
      <w:r w:rsidRPr="00D17457">
        <w:rPr>
          <w:rStyle w:val="Subst"/>
          <w:bCs/>
          <w:iCs/>
          <w:sz w:val="24"/>
          <w:szCs w:val="24"/>
        </w:rPr>
        <w:t xml:space="preserve"> 7704138311</w:t>
      </w:r>
    </w:p>
    <w:p w:rsidR="00A13E51" w:rsidRPr="00D17457" w:rsidRDefault="00A13E51" w:rsidP="00D17457">
      <w:pPr>
        <w:ind w:left="600"/>
        <w:jc w:val="both"/>
        <w:rPr>
          <w:sz w:val="24"/>
          <w:szCs w:val="24"/>
        </w:rPr>
      </w:pPr>
      <w:r w:rsidRPr="00D17457">
        <w:rPr>
          <w:sz w:val="24"/>
          <w:szCs w:val="24"/>
        </w:rPr>
        <w:t>ОГРН:</w:t>
      </w:r>
      <w:r w:rsidRPr="00D17457">
        <w:rPr>
          <w:rStyle w:val="Subst"/>
          <w:bCs/>
          <w:iCs/>
          <w:sz w:val="24"/>
          <w:szCs w:val="24"/>
        </w:rPr>
        <w:t xml:space="preserve"> 1027700219304</w:t>
      </w:r>
    </w:p>
    <w:p w:rsidR="00A13E51" w:rsidRPr="00D17457" w:rsidRDefault="00A13E51" w:rsidP="00D17457">
      <w:pPr>
        <w:ind w:left="600"/>
        <w:jc w:val="both"/>
        <w:rPr>
          <w:sz w:val="24"/>
          <w:szCs w:val="24"/>
        </w:rPr>
      </w:pPr>
      <w:r w:rsidRPr="00D17457">
        <w:rPr>
          <w:sz w:val="24"/>
          <w:szCs w:val="24"/>
        </w:rPr>
        <w:t>Сумма задолженности:</w:t>
      </w:r>
      <w:r w:rsidR="00116427">
        <w:rPr>
          <w:rStyle w:val="Subst"/>
          <w:bCs/>
          <w:iCs/>
          <w:sz w:val="24"/>
          <w:szCs w:val="24"/>
        </w:rPr>
        <w:t xml:space="preserve"> 51 510 694,</w:t>
      </w:r>
      <w:r w:rsidRPr="00D17457">
        <w:rPr>
          <w:rStyle w:val="Subst"/>
          <w:bCs/>
          <w:iCs/>
          <w:sz w:val="24"/>
          <w:szCs w:val="24"/>
        </w:rPr>
        <w:t>28</w:t>
      </w:r>
      <w:r w:rsidR="00D41543">
        <w:rPr>
          <w:rStyle w:val="Subst"/>
          <w:bCs/>
          <w:iCs/>
          <w:sz w:val="24"/>
          <w:szCs w:val="24"/>
        </w:rPr>
        <w:t xml:space="preserve"> </w:t>
      </w:r>
      <w:r w:rsidRPr="00D17457">
        <w:rPr>
          <w:rStyle w:val="Subst"/>
          <w:bCs/>
          <w:iCs/>
          <w:sz w:val="24"/>
          <w:szCs w:val="24"/>
        </w:rPr>
        <w:t>руб.</w:t>
      </w:r>
    </w:p>
    <w:p w:rsidR="00D41543" w:rsidRDefault="00A13E51" w:rsidP="00D17457">
      <w:pPr>
        <w:ind w:left="600"/>
        <w:jc w:val="both"/>
        <w:rPr>
          <w:rStyle w:val="Subst"/>
          <w:bCs/>
          <w:i w:val="0"/>
          <w:iCs/>
        </w:rPr>
      </w:pPr>
      <w:r w:rsidRPr="00D41543">
        <w:rPr>
          <w:b/>
          <w:sz w:val="24"/>
          <w:szCs w:val="24"/>
        </w:rPr>
        <w:t>Размер и условия просроченной задолженности (процентная ставка, штрафные санкции, пени):</w:t>
      </w:r>
    </w:p>
    <w:p w:rsidR="00A13E51" w:rsidRPr="00D41543" w:rsidRDefault="00A13E51" w:rsidP="00D17457">
      <w:pPr>
        <w:ind w:left="600"/>
        <w:jc w:val="both"/>
        <w:rPr>
          <w:b/>
          <w:i/>
          <w:sz w:val="24"/>
          <w:szCs w:val="24"/>
        </w:rPr>
      </w:pPr>
      <w:r w:rsidRPr="00D41543">
        <w:rPr>
          <w:rStyle w:val="Subst"/>
          <w:bCs/>
          <w:i w:val="0"/>
          <w:iCs/>
        </w:rPr>
        <w:br/>
      </w:r>
      <w:r w:rsidRPr="00D41543">
        <w:rPr>
          <w:rStyle w:val="Subst"/>
          <w:b w:val="0"/>
          <w:bCs/>
          <w:i w:val="0"/>
          <w:iCs/>
          <w:sz w:val="24"/>
          <w:szCs w:val="24"/>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A13E51" w:rsidRPr="00D17457" w:rsidRDefault="00A13E51" w:rsidP="00D17457">
      <w:pPr>
        <w:ind w:left="600"/>
        <w:jc w:val="both"/>
        <w:rPr>
          <w:sz w:val="24"/>
          <w:szCs w:val="24"/>
        </w:rPr>
      </w:pPr>
      <w:r w:rsidRPr="00D17457">
        <w:rPr>
          <w:sz w:val="24"/>
          <w:szCs w:val="24"/>
        </w:rPr>
        <w:t>Кредитор является аффилированным лицом эмитента:</w:t>
      </w:r>
      <w:r w:rsidRPr="00D17457">
        <w:rPr>
          <w:rStyle w:val="Subst"/>
          <w:bCs/>
          <w:iCs/>
          <w:sz w:val="24"/>
          <w:szCs w:val="24"/>
        </w:rPr>
        <w:t xml:space="preserve"> Нет</w:t>
      </w:r>
    </w:p>
    <w:p w:rsidR="00A13E51" w:rsidRPr="00D17457" w:rsidRDefault="00A13E51" w:rsidP="00D17457">
      <w:pPr>
        <w:ind w:left="600"/>
        <w:jc w:val="both"/>
        <w:rPr>
          <w:sz w:val="24"/>
          <w:szCs w:val="24"/>
        </w:rPr>
      </w:pPr>
    </w:p>
    <w:p w:rsidR="00A13E51" w:rsidRPr="00D17457" w:rsidRDefault="00A13E51" w:rsidP="00D41543">
      <w:pPr>
        <w:numPr>
          <w:ilvl w:val="0"/>
          <w:numId w:val="14"/>
        </w:numPr>
        <w:jc w:val="both"/>
        <w:rPr>
          <w:sz w:val="24"/>
          <w:szCs w:val="24"/>
        </w:rPr>
      </w:pPr>
      <w:r w:rsidRPr="00D17457">
        <w:rPr>
          <w:sz w:val="24"/>
          <w:szCs w:val="24"/>
        </w:rPr>
        <w:t>Полное фирменное наименование:</w:t>
      </w:r>
      <w:r w:rsidRPr="00D17457">
        <w:rPr>
          <w:rStyle w:val="Subst"/>
          <w:bCs/>
          <w:iCs/>
          <w:sz w:val="24"/>
          <w:szCs w:val="24"/>
        </w:rPr>
        <w:t xml:space="preserve"> Общество с ограниченной ответс</w:t>
      </w:r>
      <w:r w:rsidR="00D41543">
        <w:rPr>
          <w:rStyle w:val="Subst"/>
          <w:bCs/>
          <w:iCs/>
          <w:sz w:val="24"/>
          <w:szCs w:val="24"/>
        </w:rPr>
        <w:t>т</w:t>
      </w:r>
      <w:r w:rsidRPr="00D17457">
        <w:rPr>
          <w:rStyle w:val="Subst"/>
          <w:bCs/>
          <w:iCs/>
          <w:sz w:val="24"/>
          <w:szCs w:val="24"/>
        </w:rPr>
        <w:t>венностью "Лофт Квартал Центр"</w:t>
      </w:r>
    </w:p>
    <w:p w:rsidR="00A13E51" w:rsidRPr="00D17457" w:rsidRDefault="00A13E51" w:rsidP="00D17457">
      <w:pPr>
        <w:ind w:left="6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ООО "ЛКЦ"</w:t>
      </w:r>
    </w:p>
    <w:p w:rsidR="00A13E51" w:rsidRPr="00D17457" w:rsidRDefault="00A13E51" w:rsidP="00D17457">
      <w:pPr>
        <w:ind w:left="600"/>
        <w:jc w:val="both"/>
        <w:rPr>
          <w:sz w:val="24"/>
          <w:szCs w:val="24"/>
        </w:rPr>
      </w:pPr>
      <w:r w:rsidRPr="00D17457">
        <w:rPr>
          <w:sz w:val="24"/>
          <w:szCs w:val="24"/>
        </w:rPr>
        <w:t>Место нахождения:</w:t>
      </w:r>
      <w:r w:rsidRPr="00D17457">
        <w:rPr>
          <w:rStyle w:val="Subst"/>
          <w:bCs/>
          <w:iCs/>
          <w:sz w:val="24"/>
          <w:szCs w:val="24"/>
        </w:rPr>
        <w:t xml:space="preserve"> 119002, г. Москва, пер. М. Власьевский, д. 14/23, стр. 2</w:t>
      </w:r>
    </w:p>
    <w:p w:rsidR="00A13E51" w:rsidRPr="00D17457" w:rsidRDefault="00A13E51" w:rsidP="00D17457">
      <w:pPr>
        <w:ind w:left="600"/>
        <w:jc w:val="both"/>
        <w:rPr>
          <w:sz w:val="24"/>
          <w:szCs w:val="24"/>
        </w:rPr>
      </w:pPr>
      <w:r w:rsidRPr="00D17457">
        <w:rPr>
          <w:sz w:val="24"/>
          <w:szCs w:val="24"/>
        </w:rPr>
        <w:t>ИНН:</w:t>
      </w:r>
      <w:r w:rsidRPr="00D17457">
        <w:rPr>
          <w:rStyle w:val="Subst"/>
          <w:bCs/>
          <w:iCs/>
          <w:sz w:val="24"/>
          <w:szCs w:val="24"/>
        </w:rPr>
        <w:t xml:space="preserve"> 7704820972</w:t>
      </w:r>
    </w:p>
    <w:p w:rsidR="00A13E51" w:rsidRPr="00D17457" w:rsidRDefault="00A13E51" w:rsidP="00D17457">
      <w:pPr>
        <w:ind w:left="600"/>
        <w:jc w:val="both"/>
        <w:rPr>
          <w:sz w:val="24"/>
          <w:szCs w:val="24"/>
        </w:rPr>
      </w:pPr>
      <w:r w:rsidRPr="00D17457">
        <w:rPr>
          <w:sz w:val="24"/>
          <w:szCs w:val="24"/>
        </w:rPr>
        <w:t>ОГРН:</w:t>
      </w:r>
      <w:r w:rsidRPr="00D17457">
        <w:rPr>
          <w:rStyle w:val="Subst"/>
          <w:bCs/>
          <w:iCs/>
          <w:sz w:val="24"/>
          <w:szCs w:val="24"/>
        </w:rPr>
        <w:t xml:space="preserve"> 1127747142588</w:t>
      </w:r>
    </w:p>
    <w:p w:rsidR="00A13E51" w:rsidRPr="00D17457" w:rsidRDefault="00A13E51" w:rsidP="00D17457">
      <w:pPr>
        <w:ind w:left="600"/>
        <w:jc w:val="both"/>
        <w:rPr>
          <w:sz w:val="24"/>
          <w:szCs w:val="24"/>
        </w:rPr>
      </w:pPr>
      <w:r w:rsidRPr="00D17457">
        <w:rPr>
          <w:sz w:val="24"/>
          <w:szCs w:val="24"/>
        </w:rPr>
        <w:lastRenderedPageBreak/>
        <w:t>Сумма задолженности:</w:t>
      </w:r>
      <w:r w:rsidR="00116427">
        <w:rPr>
          <w:rStyle w:val="Subst"/>
          <w:bCs/>
          <w:iCs/>
          <w:sz w:val="24"/>
          <w:szCs w:val="24"/>
        </w:rPr>
        <w:t xml:space="preserve"> 373 395 569,</w:t>
      </w:r>
      <w:r w:rsidRPr="00D17457">
        <w:rPr>
          <w:rStyle w:val="Subst"/>
          <w:bCs/>
          <w:iCs/>
          <w:sz w:val="24"/>
          <w:szCs w:val="24"/>
        </w:rPr>
        <w:t>73</w:t>
      </w:r>
      <w:r w:rsidR="00D41543">
        <w:rPr>
          <w:rStyle w:val="Subst"/>
          <w:bCs/>
          <w:iCs/>
          <w:sz w:val="24"/>
          <w:szCs w:val="24"/>
        </w:rPr>
        <w:t xml:space="preserve"> </w:t>
      </w:r>
      <w:r w:rsidRPr="00D17457">
        <w:rPr>
          <w:rStyle w:val="Subst"/>
          <w:bCs/>
          <w:iCs/>
          <w:sz w:val="24"/>
          <w:szCs w:val="24"/>
        </w:rPr>
        <w:t>руб.</w:t>
      </w:r>
    </w:p>
    <w:p w:rsidR="00D41543" w:rsidRPr="00D41543" w:rsidRDefault="00A13E51" w:rsidP="00D17457">
      <w:pPr>
        <w:ind w:left="600"/>
        <w:jc w:val="both"/>
        <w:rPr>
          <w:b/>
          <w:sz w:val="24"/>
          <w:szCs w:val="24"/>
        </w:rPr>
      </w:pPr>
      <w:r w:rsidRPr="00D41543">
        <w:rPr>
          <w:b/>
          <w:sz w:val="24"/>
          <w:szCs w:val="24"/>
        </w:rPr>
        <w:t>Размер и условия просроченной задолженности (процентная ставка, штрафные санкции, пени):</w:t>
      </w:r>
    </w:p>
    <w:p w:rsidR="00A13E51" w:rsidRPr="00D41543" w:rsidRDefault="00A13E51" w:rsidP="00D17457">
      <w:pPr>
        <w:ind w:left="600"/>
        <w:jc w:val="both"/>
        <w:rPr>
          <w:b/>
          <w:i/>
          <w:sz w:val="24"/>
          <w:szCs w:val="24"/>
        </w:rPr>
      </w:pPr>
      <w:r w:rsidRPr="00D17457">
        <w:rPr>
          <w:sz w:val="24"/>
          <w:szCs w:val="24"/>
        </w:rPr>
        <w:br/>
      </w:r>
      <w:r w:rsidRPr="00D41543">
        <w:rPr>
          <w:rStyle w:val="Subst"/>
          <w:b w:val="0"/>
          <w:bCs/>
          <w:i w:val="0"/>
          <w:iCs/>
          <w:sz w:val="24"/>
          <w:szCs w:val="24"/>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A13E51" w:rsidRPr="00D17457" w:rsidRDefault="00A13E51" w:rsidP="00D17457">
      <w:pPr>
        <w:ind w:left="600"/>
        <w:jc w:val="both"/>
        <w:rPr>
          <w:sz w:val="24"/>
          <w:szCs w:val="24"/>
        </w:rPr>
      </w:pPr>
      <w:r w:rsidRPr="00D17457">
        <w:rPr>
          <w:sz w:val="24"/>
          <w:szCs w:val="24"/>
        </w:rPr>
        <w:t>Кредитор является аффилированным лицом эмитента:</w:t>
      </w:r>
      <w:r w:rsidRPr="00D17457">
        <w:rPr>
          <w:rStyle w:val="Subst"/>
          <w:bCs/>
          <w:iCs/>
          <w:sz w:val="24"/>
          <w:szCs w:val="24"/>
        </w:rPr>
        <w:t xml:space="preserve"> Нет</w:t>
      </w:r>
    </w:p>
    <w:p w:rsidR="00A13E51" w:rsidRPr="00D17457" w:rsidRDefault="00A13E51" w:rsidP="00D17457">
      <w:pPr>
        <w:ind w:left="600"/>
        <w:jc w:val="both"/>
        <w:rPr>
          <w:sz w:val="24"/>
          <w:szCs w:val="24"/>
        </w:rPr>
      </w:pPr>
    </w:p>
    <w:p w:rsidR="00A13E51" w:rsidRPr="00D17457" w:rsidRDefault="00A13E51" w:rsidP="00D41543">
      <w:pPr>
        <w:numPr>
          <w:ilvl w:val="0"/>
          <w:numId w:val="14"/>
        </w:numPr>
        <w:jc w:val="both"/>
        <w:rPr>
          <w:sz w:val="24"/>
          <w:szCs w:val="24"/>
        </w:rPr>
      </w:pPr>
      <w:r w:rsidRPr="00D17457">
        <w:rPr>
          <w:sz w:val="24"/>
          <w:szCs w:val="24"/>
        </w:rPr>
        <w:t>Полное фирменное наименование:</w:t>
      </w:r>
      <w:r w:rsidRPr="00D17457">
        <w:rPr>
          <w:rStyle w:val="Subst"/>
          <w:bCs/>
          <w:iCs/>
          <w:sz w:val="24"/>
          <w:szCs w:val="24"/>
        </w:rPr>
        <w:t xml:space="preserve"> ОБЩЕСТВО С ОГРАНИЧЕННОЙ ОТВЕТСТВЕННОСТЬЮ «МЕТА СТ» (реорганизовано в результате преобразования из ЗАО «Мета СТ»)</w:t>
      </w:r>
    </w:p>
    <w:p w:rsidR="00A13E51" w:rsidRPr="00D17457" w:rsidRDefault="00A13E51" w:rsidP="00D17457">
      <w:pPr>
        <w:ind w:left="6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ООО "МЕТА СТ"</w:t>
      </w:r>
    </w:p>
    <w:p w:rsidR="00A13E51" w:rsidRPr="00D17457" w:rsidRDefault="00A13E51" w:rsidP="00D17457">
      <w:pPr>
        <w:ind w:left="600"/>
        <w:jc w:val="both"/>
        <w:rPr>
          <w:sz w:val="24"/>
          <w:szCs w:val="24"/>
        </w:rPr>
      </w:pPr>
      <w:r w:rsidRPr="00D17457">
        <w:rPr>
          <w:sz w:val="24"/>
          <w:szCs w:val="24"/>
        </w:rPr>
        <w:t>Место нахождения:</w:t>
      </w:r>
      <w:r w:rsidRPr="00D17457">
        <w:rPr>
          <w:rStyle w:val="Subst"/>
          <w:bCs/>
          <w:iCs/>
          <w:sz w:val="24"/>
          <w:szCs w:val="24"/>
        </w:rPr>
        <w:t xml:space="preserve"> 111033, г. Москва. ул. Золоторожский вал, д. 11</w:t>
      </w:r>
    </w:p>
    <w:p w:rsidR="00A13E51" w:rsidRPr="00D17457" w:rsidRDefault="00A13E51" w:rsidP="00D17457">
      <w:pPr>
        <w:ind w:left="600"/>
        <w:jc w:val="both"/>
        <w:rPr>
          <w:sz w:val="24"/>
          <w:szCs w:val="24"/>
        </w:rPr>
      </w:pPr>
      <w:r w:rsidRPr="00D17457">
        <w:rPr>
          <w:sz w:val="24"/>
          <w:szCs w:val="24"/>
        </w:rPr>
        <w:t>ИНН:</w:t>
      </w:r>
      <w:r w:rsidRPr="00D17457">
        <w:rPr>
          <w:rStyle w:val="Subst"/>
          <w:bCs/>
          <w:iCs/>
          <w:sz w:val="24"/>
          <w:szCs w:val="24"/>
        </w:rPr>
        <w:t xml:space="preserve"> 7722864059</w:t>
      </w:r>
    </w:p>
    <w:p w:rsidR="00A13E51" w:rsidRPr="00D17457" w:rsidRDefault="00A13E51" w:rsidP="00D17457">
      <w:pPr>
        <w:ind w:left="600"/>
        <w:jc w:val="both"/>
        <w:rPr>
          <w:sz w:val="24"/>
          <w:szCs w:val="24"/>
        </w:rPr>
      </w:pPr>
      <w:r w:rsidRPr="00D17457">
        <w:rPr>
          <w:sz w:val="24"/>
          <w:szCs w:val="24"/>
        </w:rPr>
        <w:t>ОГРН:</w:t>
      </w:r>
      <w:r w:rsidRPr="00D17457">
        <w:rPr>
          <w:rStyle w:val="Subst"/>
          <w:bCs/>
          <w:iCs/>
          <w:sz w:val="24"/>
          <w:szCs w:val="24"/>
        </w:rPr>
        <w:t xml:space="preserve"> 5147746384660</w:t>
      </w:r>
    </w:p>
    <w:p w:rsidR="00A13E51" w:rsidRPr="00D17457" w:rsidRDefault="00A13E51" w:rsidP="00D17457">
      <w:pPr>
        <w:ind w:left="600"/>
        <w:jc w:val="both"/>
        <w:rPr>
          <w:sz w:val="24"/>
          <w:szCs w:val="24"/>
        </w:rPr>
      </w:pPr>
      <w:r w:rsidRPr="00D17457">
        <w:rPr>
          <w:sz w:val="24"/>
          <w:szCs w:val="24"/>
        </w:rPr>
        <w:t>Сумма задолженности:</w:t>
      </w:r>
      <w:r w:rsidR="00116427">
        <w:rPr>
          <w:rStyle w:val="Subst"/>
          <w:bCs/>
          <w:iCs/>
          <w:sz w:val="24"/>
          <w:szCs w:val="24"/>
        </w:rPr>
        <w:t xml:space="preserve"> 357 031 380,</w:t>
      </w:r>
      <w:r w:rsidRPr="00D17457">
        <w:rPr>
          <w:rStyle w:val="Subst"/>
          <w:bCs/>
          <w:iCs/>
          <w:sz w:val="24"/>
          <w:szCs w:val="24"/>
        </w:rPr>
        <w:t>22</w:t>
      </w:r>
      <w:r w:rsidR="00D41543">
        <w:rPr>
          <w:rStyle w:val="Subst"/>
          <w:bCs/>
          <w:iCs/>
          <w:sz w:val="24"/>
          <w:szCs w:val="24"/>
        </w:rPr>
        <w:t xml:space="preserve"> </w:t>
      </w:r>
      <w:r w:rsidRPr="00D17457">
        <w:rPr>
          <w:rStyle w:val="Subst"/>
          <w:bCs/>
          <w:iCs/>
          <w:sz w:val="24"/>
          <w:szCs w:val="24"/>
        </w:rPr>
        <w:t>руб.</w:t>
      </w:r>
    </w:p>
    <w:p w:rsidR="00D41543" w:rsidRDefault="00A13E51" w:rsidP="00D17457">
      <w:pPr>
        <w:ind w:left="600"/>
        <w:jc w:val="both"/>
        <w:rPr>
          <w:rStyle w:val="Subst"/>
          <w:b w:val="0"/>
          <w:bCs/>
          <w:i w:val="0"/>
          <w:iCs/>
          <w:sz w:val="24"/>
          <w:szCs w:val="24"/>
        </w:rPr>
      </w:pPr>
      <w:r w:rsidRPr="00D41543">
        <w:rPr>
          <w:b/>
          <w:sz w:val="24"/>
          <w:szCs w:val="24"/>
        </w:rPr>
        <w:t>Размер и условия просроченной задолженности (процентная ставка, штрафные санкции, пени):</w:t>
      </w:r>
      <w:r w:rsidRPr="00D41543">
        <w:rPr>
          <w:b/>
          <w:sz w:val="24"/>
          <w:szCs w:val="24"/>
        </w:rPr>
        <w:br/>
      </w:r>
    </w:p>
    <w:p w:rsidR="00A13E51" w:rsidRDefault="00A13E51" w:rsidP="00D17457">
      <w:pPr>
        <w:ind w:left="600"/>
        <w:jc w:val="both"/>
        <w:rPr>
          <w:rStyle w:val="Subst"/>
          <w:b w:val="0"/>
          <w:bCs/>
          <w:i w:val="0"/>
          <w:iCs/>
          <w:sz w:val="24"/>
          <w:szCs w:val="24"/>
        </w:rPr>
      </w:pPr>
      <w:r w:rsidRPr="00D41543">
        <w:rPr>
          <w:rStyle w:val="Subst"/>
          <w:b w:val="0"/>
          <w:bCs/>
          <w:i w:val="0"/>
          <w:iCs/>
          <w:sz w:val="24"/>
          <w:szCs w:val="24"/>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D41543" w:rsidRPr="00D41543" w:rsidRDefault="00D41543" w:rsidP="00D17457">
      <w:pPr>
        <w:ind w:left="600"/>
        <w:jc w:val="both"/>
        <w:rPr>
          <w:b/>
          <w:i/>
          <w:sz w:val="24"/>
          <w:szCs w:val="24"/>
        </w:rPr>
      </w:pPr>
    </w:p>
    <w:p w:rsidR="00A13E51" w:rsidRPr="00D17457" w:rsidRDefault="00A13E51" w:rsidP="00D17457">
      <w:pPr>
        <w:ind w:left="600"/>
        <w:jc w:val="both"/>
        <w:rPr>
          <w:sz w:val="24"/>
          <w:szCs w:val="24"/>
        </w:rPr>
      </w:pPr>
      <w:r w:rsidRPr="00D17457">
        <w:rPr>
          <w:sz w:val="24"/>
          <w:szCs w:val="24"/>
        </w:rPr>
        <w:t>Кредитор является аффилированным лицом эмитента:</w:t>
      </w:r>
      <w:r w:rsidRPr="00D17457">
        <w:rPr>
          <w:rStyle w:val="Subst"/>
          <w:bCs/>
          <w:iCs/>
          <w:sz w:val="24"/>
          <w:szCs w:val="24"/>
        </w:rPr>
        <w:t xml:space="preserve"> Нет</w:t>
      </w:r>
    </w:p>
    <w:p w:rsidR="00A13E51" w:rsidRPr="00D17457" w:rsidRDefault="00A13E51" w:rsidP="00D17457">
      <w:pPr>
        <w:ind w:left="600"/>
        <w:jc w:val="both"/>
        <w:rPr>
          <w:sz w:val="24"/>
          <w:szCs w:val="24"/>
        </w:rPr>
      </w:pPr>
    </w:p>
    <w:p w:rsidR="00A13E51" w:rsidRPr="00D17457" w:rsidRDefault="00A13E51" w:rsidP="00D41543">
      <w:pPr>
        <w:numPr>
          <w:ilvl w:val="0"/>
          <w:numId w:val="14"/>
        </w:numPr>
        <w:jc w:val="both"/>
        <w:rPr>
          <w:sz w:val="24"/>
          <w:szCs w:val="24"/>
        </w:rPr>
      </w:pPr>
      <w:r w:rsidRPr="00D17457">
        <w:rPr>
          <w:sz w:val="24"/>
          <w:szCs w:val="24"/>
        </w:rPr>
        <w:t>Полное фирменное наименование:</w:t>
      </w:r>
      <w:r w:rsidRPr="00D17457">
        <w:rPr>
          <w:rStyle w:val="Subst"/>
          <w:bCs/>
          <w:iCs/>
          <w:sz w:val="24"/>
          <w:szCs w:val="24"/>
        </w:rPr>
        <w:t xml:space="preserve"> Акционерное общество «Мегаполис МСК» (ранее ЗАО «Мегаполис МСК»)</w:t>
      </w:r>
    </w:p>
    <w:p w:rsidR="00A13E51" w:rsidRPr="00D17457" w:rsidRDefault="00A13E51" w:rsidP="00D17457">
      <w:pPr>
        <w:ind w:left="6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АО "Мегаполис МСК"</w:t>
      </w:r>
    </w:p>
    <w:p w:rsidR="00A13E51" w:rsidRPr="00D17457" w:rsidRDefault="00A13E51" w:rsidP="00D17457">
      <w:pPr>
        <w:ind w:left="600"/>
        <w:jc w:val="both"/>
        <w:rPr>
          <w:sz w:val="24"/>
          <w:szCs w:val="24"/>
        </w:rPr>
      </w:pPr>
      <w:r w:rsidRPr="00D17457">
        <w:rPr>
          <w:sz w:val="24"/>
          <w:szCs w:val="24"/>
        </w:rPr>
        <w:t>Место нахождения:</w:t>
      </w:r>
      <w:r w:rsidRPr="00D17457">
        <w:rPr>
          <w:rStyle w:val="Subst"/>
          <w:bCs/>
          <w:iCs/>
          <w:sz w:val="24"/>
          <w:szCs w:val="24"/>
        </w:rPr>
        <w:t xml:space="preserve"> 119331, г. Москва, проспект Вернадского, д. 29, офис 5</w:t>
      </w:r>
    </w:p>
    <w:p w:rsidR="00A13E51" w:rsidRPr="00D17457" w:rsidRDefault="00A13E51" w:rsidP="00D17457">
      <w:pPr>
        <w:ind w:left="600"/>
        <w:jc w:val="both"/>
        <w:rPr>
          <w:sz w:val="24"/>
          <w:szCs w:val="24"/>
        </w:rPr>
      </w:pPr>
      <w:r w:rsidRPr="00D17457">
        <w:rPr>
          <w:sz w:val="24"/>
          <w:szCs w:val="24"/>
        </w:rPr>
        <w:t>ИНН:</w:t>
      </w:r>
      <w:r w:rsidRPr="00D17457">
        <w:rPr>
          <w:rStyle w:val="Subst"/>
          <w:bCs/>
          <w:iCs/>
          <w:sz w:val="24"/>
          <w:szCs w:val="24"/>
        </w:rPr>
        <w:t xml:space="preserve"> 7701991313</w:t>
      </w:r>
    </w:p>
    <w:p w:rsidR="00A13E51" w:rsidRPr="00D17457" w:rsidRDefault="00A13E51" w:rsidP="00D17457">
      <w:pPr>
        <w:ind w:left="600"/>
        <w:jc w:val="both"/>
        <w:rPr>
          <w:sz w:val="24"/>
          <w:szCs w:val="24"/>
        </w:rPr>
      </w:pPr>
      <w:r w:rsidRPr="00D17457">
        <w:rPr>
          <w:sz w:val="24"/>
          <w:szCs w:val="24"/>
        </w:rPr>
        <w:t>ОГРН:</w:t>
      </w:r>
      <w:r w:rsidRPr="00D17457">
        <w:rPr>
          <w:rStyle w:val="Subst"/>
          <w:bCs/>
          <w:iCs/>
          <w:sz w:val="24"/>
          <w:szCs w:val="24"/>
        </w:rPr>
        <w:t xml:space="preserve"> 1137746206344</w:t>
      </w:r>
    </w:p>
    <w:p w:rsidR="00A13E51" w:rsidRPr="00D17457" w:rsidRDefault="00A13E51" w:rsidP="00D17457">
      <w:pPr>
        <w:ind w:left="600"/>
        <w:jc w:val="both"/>
        <w:rPr>
          <w:sz w:val="24"/>
          <w:szCs w:val="24"/>
        </w:rPr>
      </w:pPr>
      <w:r w:rsidRPr="00D17457">
        <w:rPr>
          <w:sz w:val="24"/>
          <w:szCs w:val="24"/>
        </w:rPr>
        <w:t>Сумма задолженности:</w:t>
      </w:r>
      <w:r w:rsidR="00116427">
        <w:rPr>
          <w:rStyle w:val="Subst"/>
          <w:bCs/>
          <w:iCs/>
          <w:sz w:val="24"/>
          <w:szCs w:val="24"/>
        </w:rPr>
        <w:t xml:space="preserve"> 364 026 986,</w:t>
      </w:r>
      <w:r w:rsidRPr="00D17457">
        <w:rPr>
          <w:rStyle w:val="Subst"/>
          <w:bCs/>
          <w:iCs/>
          <w:sz w:val="24"/>
          <w:szCs w:val="24"/>
        </w:rPr>
        <w:t>29</w:t>
      </w:r>
      <w:r w:rsidR="00D41543">
        <w:rPr>
          <w:rStyle w:val="Subst"/>
          <w:bCs/>
          <w:iCs/>
          <w:sz w:val="24"/>
          <w:szCs w:val="24"/>
        </w:rPr>
        <w:t xml:space="preserve"> </w:t>
      </w:r>
      <w:r w:rsidRPr="00D17457">
        <w:rPr>
          <w:rStyle w:val="Subst"/>
          <w:bCs/>
          <w:iCs/>
          <w:sz w:val="24"/>
          <w:szCs w:val="24"/>
        </w:rPr>
        <w:t>руб.</w:t>
      </w:r>
    </w:p>
    <w:p w:rsidR="00D41543" w:rsidRPr="00D41543" w:rsidRDefault="00A13E51" w:rsidP="00D17457">
      <w:pPr>
        <w:ind w:left="600"/>
        <w:jc w:val="both"/>
        <w:rPr>
          <w:b/>
          <w:sz w:val="24"/>
          <w:szCs w:val="24"/>
        </w:rPr>
      </w:pPr>
      <w:r w:rsidRPr="00D41543">
        <w:rPr>
          <w:b/>
          <w:sz w:val="24"/>
          <w:szCs w:val="24"/>
        </w:rPr>
        <w:t>Размер и условия просроченной задолженности (процентная ставка, штрафные санкции, пени):</w:t>
      </w:r>
    </w:p>
    <w:p w:rsidR="00A13E51" w:rsidRDefault="00A13E51" w:rsidP="00D17457">
      <w:pPr>
        <w:ind w:left="600"/>
        <w:jc w:val="both"/>
        <w:rPr>
          <w:rStyle w:val="Subst"/>
          <w:b w:val="0"/>
          <w:bCs/>
          <w:i w:val="0"/>
          <w:iCs/>
          <w:sz w:val="24"/>
          <w:szCs w:val="24"/>
        </w:rPr>
      </w:pPr>
      <w:r w:rsidRPr="00D17457">
        <w:rPr>
          <w:sz w:val="24"/>
          <w:szCs w:val="24"/>
        </w:rPr>
        <w:br/>
      </w:r>
      <w:r w:rsidRPr="00D41543">
        <w:rPr>
          <w:rStyle w:val="Subst"/>
          <w:b w:val="0"/>
          <w:bCs/>
          <w:i w:val="0"/>
          <w:iCs/>
          <w:sz w:val="24"/>
          <w:szCs w:val="24"/>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D41543" w:rsidRPr="00D41543" w:rsidRDefault="00D41543" w:rsidP="00D17457">
      <w:pPr>
        <w:ind w:left="600"/>
        <w:jc w:val="both"/>
        <w:rPr>
          <w:b/>
          <w:i/>
          <w:sz w:val="24"/>
          <w:szCs w:val="24"/>
        </w:rPr>
      </w:pPr>
    </w:p>
    <w:p w:rsidR="00A13E51" w:rsidRPr="00D17457" w:rsidRDefault="00A13E51" w:rsidP="00D17457">
      <w:pPr>
        <w:ind w:left="600"/>
        <w:jc w:val="both"/>
        <w:rPr>
          <w:sz w:val="24"/>
          <w:szCs w:val="24"/>
        </w:rPr>
      </w:pPr>
      <w:r w:rsidRPr="00D17457">
        <w:rPr>
          <w:sz w:val="24"/>
          <w:szCs w:val="24"/>
        </w:rPr>
        <w:t>Кредитор является аффилированным лицом эмитента:</w:t>
      </w:r>
      <w:r w:rsidRPr="00D17457">
        <w:rPr>
          <w:rStyle w:val="Subst"/>
          <w:bCs/>
          <w:iCs/>
          <w:sz w:val="24"/>
          <w:szCs w:val="24"/>
        </w:rPr>
        <w:t xml:space="preserve"> Нет</w:t>
      </w:r>
    </w:p>
    <w:p w:rsidR="00A13E51" w:rsidRPr="00D17457" w:rsidRDefault="00A13E51" w:rsidP="00D17457">
      <w:pPr>
        <w:ind w:left="600"/>
        <w:jc w:val="both"/>
        <w:rPr>
          <w:sz w:val="24"/>
          <w:szCs w:val="24"/>
        </w:rPr>
      </w:pPr>
    </w:p>
    <w:p w:rsidR="00A13E51" w:rsidRPr="00D17457" w:rsidRDefault="00A13E51" w:rsidP="00D41543">
      <w:pPr>
        <w:numPr>
          <w:ilvl w:val="0"/>
          <w:numId w:val="14"/>
        </w:numPr>
        <w:jc w:val="both"/>
        <w:rPr>
          <w:sz w:val="24"/>
          <w:szCs w:val="24"/>
        </w:rPr>
      </w:pPr>
      <w:r w:rsidRPr="00D17457">
        <w:rPr>
          <w:sz w:val="24"/>
          <w:szCs w:val="24"/>
        </w:rPr>
        <w:t>Полное фирменное наименование:</w:t>
      </w:r>
      <w:r w:rsidRPr="00D17457">
        <w:rPr>
          <w:rStyle w:val="Subst"/>
          <w:bCs/>
          <w:iCs/>
          <w:sz w:val="24"/>
          <w:szCs w:val="24"/>
        </w:rPr>
        <w:t xml:space="preserve"> Общество с ограниченной ответс</w:t>
      </w:r>
      <w:r w:rsidR="00E50345">
        <w:rPr>
          <w:rStyle w:val="Subst"/>
          <w:bCs/>
          <w:iCs/>
          <w:sz w:val="24"/>
          <w:szCs w:val="24"/>
        </w:rPr>
        <w:t>т</w:t>
      </w:r>
      <w:r w:rsidRPr="00D17457">
        <w:rPr>
          <w:rStyle w:val="Subst"/>
          <w:bCs/>
          <w:iCs/>
          <w:sz w:val="24"/>
          <w:szCs w:val="24"/>
        </w:rPr>
        <w:t>венностью "Белеран"</w:t>
      </w:r>
    </w:p>
    <w:p w:rsidR="00A13E51" w:rsidRPr="00D17457" w:rsidRDefault="00A13E51" w:rsidP="00D17457">
      <w:pPr>
        <w:ind w:left="6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ООО "Белеран"</w:t>
      </w:r>
    </w:p>
    <w:p w:rsidR="00A13E51" w:rsidRPr="00D17457" w:rsidRDefault="00A13E51" w:rsidP="00D17457">
      <w:pPr>
        <w:ind w:left="600"/>
        <w:jc w:val="both"/>
        <w:rPr>
          <w:sz w:val="24"/>
          <w:szCs w:val="24"/>
        </w:rPr>
      </w:pPr>
      <w:r w:rsidRPr="00D17457">
        <w:rPr>
          <w:sz w:val="24"/>
          <w:szCs w:val="24"/>
        </w:rPr>
        <w:t>Место нахождения:</w:t>
      </w:r>
      <w:r w:rsidRPr="00D17457">
        <w:rPr>
          <w:rStyle w:val="Subst"/>
          <w:bCs/>
          <w:iCs/>
          <w:sz w:val="24"/>
          <w:szCs w:val="24"/>
        </w:rPr>
        <w:t xml:space="preserve"> 119590, г. Москва, ул. Мосфильмовская, д. 70</w:t>
      </w:r>
    </w:p>
    <w:p w:rsidR="00A13E51" w:rsidRPr="00D17457" w:rsidRDefault="00A13E51" w:rsidP="00D17457">
      <w:pPr>
        <w:ind w:left="600"/>
        <w:jc w:val="both"/>
        <w:rPr>
          <w:sz w:val="24"/>
          <w:szCs w:val="24"/>
        </w:rPr>
      </w:pPr>
      <w:r w:rsidRPr="00D17457">
        <w:rPr>
          <w:sz w:val="24"/>
          <w:szCs w:val="24"/>
        </w:rPr>
        <w:lastRenderedPageBreak/>
        <w:t>ИНН:</w:t>
      </w:r>
      <w:r w:rsidRPr="00D17457">
        <w:rPr>
          <w:rStyle w:val="Subst"/>
          <w:bCs/>
          <w:iCs/>
          <w:sz w:val="24"/>
          <w:szCs w:val="24"/>
        </w:rPr>
        <w:t xml:space="preserve"> 7703275700</w:t>
      </w:r>
    </w:p>
    <w:p w:rsidR="00A13E51" w:rsidRPr="00D17457" w:rsidRDefault="00A13E51" w:rsidP="00D17457">
      <w:pPr>
        <w:ind w:left="600"/>
        <w:jc w:val="both"/>
        <w:rPr>
          <w:sz w:val="24"/>
          <w:szCs w:val="24"/>
        </w:rPr>
      </w:pPr>
      <w:r w:rsidRPr="00D17457">
        <w:rPr>
          <w:sz w:val="24"/>
          <w:szCs w:val="24"/>
        </w:rPr>
        <w:t>ОГРН:</w:t>
      </w:r>
      <w:r w:rsidRPr="00D17457">
        <w:rPr>
          <w:rStyle w:val="Subst"/>
          <w:bCs/>
          <w:iCs/>
          <w:sz w:val="24"/>
          <w:szCs w:val="24"/>
        </w:rPr>
        <w:t xml:space="preserve"> 1027700544827</w:t>
      </w:r>
    </w:p>
    <w:p w:rsidR="00A13E51" w:rsidRPr="00D17457" w:rsidRDefault="00A13E51" w:rsidP="00D17457">
      <w:pPr>
        <w:ind w:left="600"/>
        <w:jc w:val="both"/>
        <w:rPr>
          <w:sz w:val="24"/>
          <w:szCs w:val="24"/>
        </w:rPr>
      </w:pPr>
      <w:r w:rsidRPr="00D17457">
        <w:rPr>
          <w:sz w:val="24"/>
          <w:szCs w:val="24"/>
        </w:rPr>
        <w:t>Сумма задолженности:</w:t>
      </w:r>
      <w:r w:rsidR="00116427">
        <w:rPr>
          <w:rStyle w:val="Subst"/>
          <w:bCs/>
          <w:iCs/>
          <w:sz w:val="24"/>
          <w:szCs w:val="24"/>
        </w:rPr>
        <w:t xml:space="preserve"> 322 734 018,</w:t>
      </w:r>
      <w:r w:rsidRPr="00D17457">
        <w:rPr>
          <w:rStyle w:val="Subst"/>
          <w:bCs/>
          <w:iCs/>
          <w:sz w:val="24"/>
          <w:szCs w:val="24"/>
        </w:rPr>
        <w:t>16руб.</w:t>
      </w:r>
    </w:p>
    <w:p w:rsidR="00A13E51" w:rsidRPr="00D41543" w:rsidRDefault="00A13E51" w:rsidP="00D17457">
      <w:pPr>
        <w:ind w:left="600"/>
        <w:jc w:val="both"/>
        <w:rPr>
          <w:b/>
          <w:i/>
          <w:sz w:val="24"/>
          <w:szCs w:val="24"/>
        </w:rPr>
      </w:pPr>
      <w:r w:rsidRPr="00D41543">
        <w:rPr>
          <w:b/>
          <w:sz w:val="24"/>
          <w:szCs w:val="24"/>
        </w:rPr>
        <w:t>Размер и условия просроченной задолженности (процентная ставка, штрафные санкции, пени):</w:t>
      </w:r>
      <w:r w:rsidRPr="00D41543">
        <w:rPr>
          <w:b/>
          <w:sz w:val="24"/>
          <w:szCs w:val="24"/>
        </w:rPr>
        <w:br/>
      </w:r>
      <w:r w:rsidRPr="00D41543">
        <w:rPr>
          <w:rStyle w:val="Subst"/>
          <w:b w:val="0"/>
          <w:bCs/>
          <w:i w:val="0"/>
          <w:iCs/>
          <w:sz w:val="24"/>
          <w:szCs w:val="24"/>
        </w:rPr>
        <w:t>задолженность не просрочена</w:t>
      </w:r>
    </w:p>
    <w:p w:rsidR="00D41543" w:rsidRDefault="00D41543" w:rsidP="00D17457">
      <w:pPr>
        <w:ind w:left="600"/>
        <w:jc w:val="both"/>
        <w:rPr>
          <w:sz w:val="24"/>
          <w:szCs w:val="24"/>
        </w:rPr>
      </w:pPr>
    </w:p>
    <w:p w:rsidR="00A13E51" w:rsidRDefault="00A13E51" w:rsidP="00D17457">
      <w:pPr>
        <w:ind w:left="600"/>
        <w:jc w:val="both"/>
        <w:rPr>
          <w:rStyle w:val="Subst"/>
          <w:bCs/>
          <w:iCs/>
          <w:sz w:val="24"/>
          <w:szCs w:val="24"/>
        </w:rPr>
      </w:pPr>
      <w:r w:rsidRPr="00D17457">
        <w:rPr>
          <w:sz w:val="24"/>
          <w:szCs w:val="24"/>
        </w:rPr>
        <w:t>Кредитор является аффилированным лицом эмитента:</w:t>
      </w:r>
      <w:r w:rsidRPr="00D17457">
        <w:rPr>
          <w:rStyle w:val="Subst"/>
          <w:bCs/>
          <w:iCs/>
          <w:sz w:val="24"/>
          <w:szCs w:val="24"/>
        </w:rPr>
        <w:t xml:space="preserve"> Нет</w:t>
      </w:r>
    </w:p>
    <w:p w:rsidR="00DB51BC" w:rsidRPr="00D17457" w:rsidRDefault="00DB51BC" w:rsidP="00D17457">
      <w:pPr>
        <w:ind w:left="600"/>
        <w:jc w:val="both"/>
        <w:rPr>
          <w:sz w:val="24"/>
          <w:szCs w:val="24"/>
        </w:rPr>
      </w:pPr>
    </w:p>
    <w:p w:rsidR="00D41543" w:rsidRPr="00DB51BC" w:rsidRDefault="00D41543" w:rsidP="00DB51BC">
      <w:pPr>
        <w:widowControl/>
        <w:numPr>
          <w:ilvl w:val="0"/>
          <w:numId w:val="14"/>
        </w:numPr>
        <w:autoSpaceDE/>
        <w:autoSpaceDN/>
        <w:adjustRightInd/>
        <w:spacing w:before="0" w:after="0"/>
        <w:jc w:val="both"/>
        <w:rPr>
          <w:sz w:val="24"/>
          <w:szCs w:val="24"/>
        </w:rPr>
      </w:pPr>
      <w:r w:rsidRPr="00D41543">
        <w:rPr>
          <w:sz w:val="24"/>
          <w:szCs w:val="24"/>
        </w:rPr>
        <w:t>Полное фирменное наименование:</w:t>
      </w:r>
      <w:r w:rsidRPr="00D41543">
        <w:rPr>
          <w:b/>
          <w:bCs/>
          <w:i/>
          <w:iCs/>
          <w:sz w:val="24"/>
          <w:szCs w:val="24"/>
        </w:rPr>
        <w:t xml:space="preserve"> Закрытое акционерное общество Дон-Строй Инвест»</w:t>
      </w:r>
    </w:p>
    <w:p w:rsidR="00D41543" w:rsidRPr="00D41543" w:rsidRDefault="00D41543" w:rsidP="00D41543">
      <w:pPr>
        <w:spacing w:before="0" w:after="0"/>
        <w:ind w:left="567"/>
        <w:jc w:val="both"/>
        <w:rPr>
          <w:b/>
          <w:bCs/>
          <w:i/>
          <w:iCs/>
          <w:sz w:val="24"/>
          <w:szCs w:val="24"/>
        </w:rPr>
      </w:pPr>
      <w:r w:rsidRPr="00D41543">
        <w:rPr>
          <w:sz w:val="24"/>
          <w:szCs w:val="24"/>
        </w:rPr>
        <w:t>Сокращенное фирменное наименование:</w:t>
      </w:r>
      <w:r w:rsidRPr="00D41543">
        <w:rPr>
          <w:b/>
          <w:bCs/>
          <w:i/>
          <w:iCs/>
          <w:sz w:val="24"/>
          <w:szCs w:val="24"/>
        </w:rPr>
        <w:t xml:space="preserve"> ЗАО «Дон-Строй Инвест»</w:t>
      </w:r>
    </w:p>
    <w:p w:rsidR="00D41543" w:rsidRPr="00D41543" w:rsidRDefault="00D41543" w:rsidP="00D41543">
      <w:pPr>
        <w:spacing w:before="0" w:after="0"/>
        <w:ind w:left="567"/>
        <w:jc w:val="both"/>
        <w:rPr>
          <w:b/>
          <w:bCs/>
          <w:i/>
          <w:iCs/>
          <w:sz w:val="24"/>
          <w:szCs w:val="24"/>
        </w:rPr>
      </w:pPr>
      <w:r w:rsidRPr="00D41543">
        <w:rPr>
          <w:sz w:val="24"/>
          <w:szCs w:val="24"/>
        </w:rPr>
        <w:t>Место нахождения:</w:t>
      </w:r>
      <w:r w:rsidRPr="00D41543">
        <w:rPr>
          <w:b/>
          <w:bCs/>
          <w:i/>
          <w:iCs/>
          <w:sz w:val="24"/>
          <w:szCs w:val="24"/>
        </w:rPr>
        <w:t xml:space="preserve"> РОССИЯ, 119590, г. Москва, ул. Мосфильмовская д.70</w:t>
      </w:r>
    </w:p>
    <w:p w:rsidR="00D41543" w:rsidRPr="00D41543" w:rsidRDefault="00D41543" w:rsidP="00D41543">
      <w:pPr>
        <w:spacing w:before="0" w:after="0"/>
        <w:ind w:left="567"/>
        <w:jc w:val="both"/>
        <w:rPr>
          <w:b/>
          <w:i/>
          <w:sz w:val="24"/>
          <w:szCs w:val="24"/>
        </w:rPr>
      </w:pPr>
      <w:r w:rsidRPr="00D41543">
        <w:rPr>
          <w:sz w:val="24"/>
          <w:szCs w:val="24"/>
        </w:rPr>
        <w:t>ИНН:</w:t>
      </w:r>
      <w:r w:rsidRPr="00D41543">
        <w:rPr>
          <w:b/>
          <w:bCs/>
          <w:i/>
          <w:iCs/>
          <w:sz w:val="24"/>
          <w:szCs w:val="24"/>
        </w:rPr>
        <w:t xml:space="preserve"> 7734234809</w:t>
      </w:r>
    </w:p>
    <w:p w:rsidR="00D41543" w:rsidRPr="00D41543" w:rsidRDefault="00D41543" w:rsidP="00D41543">
      <w:pPr>
        <w:spacing w:before="0" w:after="0"/>
        <w:ind w:left="567"/>
        <w:jc w:val="both"/>
        <w:rPr>
          <w:b/>
          <w:bCs/>
          <w:i/>
          <w:iCs/>
          <w:sz w:val="24"/>
          <w:szCs w:val="24"/>
        </w:rPr>
      </w:pPr>
      <w:r w:rsidRPr="00D41543">
        <w:rPr>
          <w:sz w:val="24"/>
          <w:szCs w:val="24"/>
        </w:rPr>
        <w:t>ОГРН:</w:t>
      </w:r>
      <w:r w:rsidRPr="00D41543">
        <w:rPr>
          <w:b/>
          <w:bCs/>
          <w:i/>
          <w:iCs/>
          <w:sz w:val="24"/>
          <w:szCs w:val="24"/>
        </w:rPr>
        <w:t xml:space="preserve"> 1027739404109</w:t>
      </w:r>
    </w:p>
    <w:p w:rsidR="00D41543" w:rsidRPr="00D41543" w:rsidRDefault="00D41543" w:rsidP="00D41543">
      <w:pPr>
        <w:spacing w:before="0" w:after="0"/>
        <w:ind w:left="567"/>
        <w:jc w:val="both"/>
        <w:rPr>
          <w:b/>
          <w:i/>
          <w:sz w:val="24"/>
          <w:szCs w:val="24"/>
        </w:rPr>
      </w:pPr>
      <w:r w:rsidRPr="00D41543">
        <w:rPr>
          <w:sz w:val="24"/>
          <w:szCs w:val="24"/>
        </w:rPr>
        <w:t>Сумма задолженности:</w:t>
      </w:r>
      <w:r w:rsidRPr="00D41543">
        <w:rPr>
          <w:b/>
          <w:bCs/>
          <w:i/>
          <w:iCs/>
          <w:sz w:val="24"/>
          <w:szCs w:val="24"/>
        </w:rPr>
        <w:t xml:space="preserve"> 66 392 607,22 рублей</w:t>
      </w:r>
    </w:p>
    <w:p w:rsidR="00DB51BC" w:rsidRPr="00DB51BC" w:rsidRDefault="00D41543" w:rsidP="00D41543">
      <w:pPr>
        <w:spacing w:before="0" w:after="0"/>
        <w:ind w:left="567"/>
        <w:jc w:val="both"/>
        <w:rPr>
          <w:b/>
          <w:i/>
          <w:sz w:val="24"/>
          <w:szCs w:val="24"/>
        </w:rPr>
      </w:pPr>
      <w:r w:rsidRPr="00DB51BC">
        <w:rPr>
          <w:b/>
          <w:sz w:val="24"/>
          <w:szCs w:val="24"/>
        </w:rPr>
        <w:t>Размер и условия просроченной задолженности (процентная ставка, штрафные санкции, пени):</w:t>
      </w:r>
      <w:r w:rsidRPr="00DB51BC">
        <w:rPr>
          <w:b/>
          <w:i/>
          <w:sz w:val="24"/>
          <w:szCs w:val="24"/>
        </w:rPr>
        <w:t xml:space="preserve"> </w:t>
      </w:r>
    </w:p>
    <w:p w:rsidR="00D41543" w:rsidRPr="00DB51BC" w:rsidRDefault="00D41543" w:rsidP="00D41543">
      <w:pPr>
        <w:spacing w:before="0" w:after="0"/>
        <w:ind w:left="567"/>
        <w:jc w:val="both"/>
        <w:rPr>
          <w:sz w:val="24"/>
          <w:szCs w:val="24"/>
        </w:rPr>
      </w:pPr>
      <w:r w:rsidRPr="00DB51BC">
        <w:rPr>
          <w:sz w:val="24"/>
          <w:szCs w:val="24"/>
        </w:rPr>
        <w:t>задолженность не просрочена.</w:t>
      </w:r>
    </w:p>
    <w:p w:rsidR="00DB51BC" w:rsidRDefault="00DB51BC" w:rsidP="00D41543">
      <w:pPr>
        <w:spacing w:before="0" w:after="0"/>
        <w:ind w:left="567"/>
        <w:jc w:val="both"/>
        <w:rPr>
          <w:sz w:val="24"/>
          <w:szCs w:val="24"/>
        </w:rPr>
      </w:pPr>
    </w:p>
    <w:p w:rsidR="00DB51BC" w:rsidRDefault="00DB51BC" w:rsidP="00DB51BC">
      <w:pPr>
        <w:ind w:left="600"/>
        <w:jc w:val="both"/>
        <w:rPr>
          <w:rStyle w:val="Subst"/>
          <w:bCs/>
          <w:iCs/>
          <w:sz w:val="24"/>
          <w:szCs w:val="24"/>
        </w:rPr>
      </w:pPr>
      <w:r w:rsidRPr="00D17457">
        <w:rPr>
          <w:sz w:val="24"/>
          <w:szCs w:val="24"/>
        </w:rPr>
        <w:t>Кредитор является аффилированным лицом эмитента:</w:t>
      </w:r>
      <w:r w:rsidRPr="00D17457">
        <w:rPr>
          <w:rStyle w:val="Subst"/>
          <w:bCs/>
          <w:iCs/>
          <w:sz w:val="24"/>
          <w:szCs w:val="24"/>
        </w:rPr>
        <w:t xml:space="preserve"> Нет</w:t>
      </w:r>
    </w:p>
    <w:p w:rsidR="00DB51BC" w:rsidRPr="00DB51BC" w:rsidRDefault="00DB51BC" w:rsidP="00D41543">
      <w:pPr>
        <w:spacing w:before="0" w:after="0"/>
        <w:ind w:left="567"/>
        <w:jc w:val="both"/>
        <w:rPr>
          <w:bCs/>
          <w:iCs/>
          <w:sz w:val="24"/>
          <w:szCs w:val="24"/>
        </w:rPr>
      </w:pPr>
    </w:p>
    <w:p w:rsidR="00A13E51" w:rsidRPr="00D17457" w:rsidRDefault="00A13E51" w:rsidP="00D41543">
      <w:pPr>
        <w:numPr>
          <w:ilvl w:val="0"/>
          <w:numId w:val="14"/>
        </w:numPr>
        <w:jc w:val="both"/>
        <w:rPr>
          <w:sz w:val="24"/>
          <w:szCs w:val="24"/>
        </w:rPr>
      </w:pPr>
      <w:r w:rsidRPr="00D17457">
        <w:rPr>
          <w:sz w:val="24"/>
          <w:szCs w:val="24"/>
        </w:rPr>
        <w:t>Полное фирменное наименование:</w:t>
      </w:r>
      <w:r w:rsidRPr="00D17457">
        <w:rPr>
          <w:rStyle w:val="Subst"/>
          <w:bCs/>
          <w:iCs/>
          <w:sz w:val="24"/>
          <w:szCs w:val="24"/>
        </w:rPr>
        <w:t xml:space="preserve"> Департамент науки, промышленной политики и предпринимательства г. Москвы</w:t>
      </w:r>
    </w:p>
    <w:p w:rsidR="00A13E51" w:rsidRPr="00D17457" w:rsidRDefault="00A13E51" w:rsidP="00D17457">
      <w:pPr>
        <w:ind w:left="6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не применимо</w:t>
      </w:r>
    </w:p>
    <w:p w:rsidR="00A13E51" w:rsidRPr="00D17457" w:rsidRDefault="00A13E51" w:rsidP="00D17457">
      <w:pPr>
        <w:ind w:left="600"/>
        <w:jc w:val="both"/>
        <w:rPr>
          <w:sz w:val="24"/>
          <w:szCs w:val="24"/>
        </w:rPr>
      </w:pPr>
      <w:r w:rsidRPr="00D17457">
        <w:rPr>
          <w:sz w:val="24"/>
          <w:szCs w:val="24"/>
        </w:rPr>
        <w:t>Место нахождения:</w:t>
      </w:r>
      <w:r w:rsidRPr="00D17457">
        <w:rPr>
          <w:rStyle w:val="Subst"/>
          <w:bCs/>
          <w:iCs/>
          <w:sz w:val="24"/>
          <w:szCs w:val="24"/>
        </w:rPr>
        <w:t xml:space="preserve"> 125009, г. Москва, Вознесенский пер., д. 22</w:t>
      </w:r>
    </w:p>
    <w:p w:rsidR="00A13E51" w:rsidRPr="00D17457" w:rsidRDefault="00A13E51" w:rsidP="00D17457">
      <w:pPr>
        <w:ind w:left="600"/>
        <w:jc w:val="both"/>
        <w:rPr>
          <w:sz w:val="24"/>
          <w:szCs w:val="24"/>
        </w:rPr>
      </w:pPr>
      <w:r w:rsidRPr="00D17457">
        <w:rPr>
          <w:sz w:val="24"/>
          <w:szCs w:val="24"/>
        </w:rPr>
        <w:t>ИНН:</w:t>
      </w:r>
      <w:r w:rsidRPr="00D17457">
        <w:rPr>
          <w:rStyle w:val="Subst"/>
          <w:bCs/>
          <w:iCs/>
          <w:sz w:val="24"/>
          <w:szCs w:val="24"/>
        </w:rPr>
        <w:t xml:space="preserve"> 7710071979</w:t>
      </w:r>
    </w:p>
    <w:p w:rsidR="00A13E51" w:rsidRPr="00D17457" w:rsidRDefault="00A13E51" w:rsidP="00D17457">
      <w:pPr>
        <w:ind w:left="600"/>
        <w:jc w:val="both"/>
        <w:rPr>
          <w:sz w:val="24"/>
          <w:szCs w:val="24"/>
        </w:rPr>
      </w:pPr>
      <w:r w:rsidRPr="00D17457">
        <w:rPr>
          <w:sz w:val="24"/>
          <w:szCs w:val="24"/>
        </w:rPr>
        <w:t>ОГРН:</w:t>
      </w:r>
      <w:r w:rsidRPr="00D17457">
        <w:rPr>
          <w:rStyle w:val="Subst"/>
          <w:bCs/>
          <w:iCs/>
          <w:sz w:val="24"/>
          <w:szCs w:val="24"/>
        </w:rPr>
        <w:t xml:space="preserve"> 1037710086457</w:t>
      </w:r>
    </w:p>
    <w:p w:rsidR="00A13E51" w:rsidRPr="00D17457" w:rsidRDefault="00A13E51" w:rsidP="00D17457">
      <w:pPr>
        <w:ind w:left="600"/>
        <w:jc w:val="both"/>
        <w:rPr>
          <w:sz w:val="24"/>
          <w:szCs w:val="24"/>
        </w:rPr>
      </w:pPr>
      <w:r w:rsidRPr="00D17457">
        <w:rPr>
          <w:sz w:val="24"/>
          <w:szCs w:val="24"/>
        </w:rPr>
        <w:t>Сумма задолженности:</w:t>
      </w:r>
      <w:r w:rsidRPr="00D17457">
        <w:rPr>
          <w:rStyle w:val="Subst"/>
          <w:bCs/>
          <w:iCs/>
          <w:sz w:val="24"/>
          <w:szCs w:val="24"/>
        </w:rPr>
        <w:t xml:space="preserve"> </w:t>
      </w:r>
      <w:r w:rsidR="00E50345">
        <w:rPr>
          <w:rStyle w:val="Subst"/>
          <w:bCs/>
          <w:iCs/>
          <w:sz w:val="24"/>
          <w:szCs w:val="24"/>
        </w:rPr>
        <w:t>95 823 462,26</w:t>
      </w:r>
      <w:r w:rsidR="00D41543">
        <w:rPr>
          <w:rStyle w:val="Subst"/>
          <w:bCs/>
          <w:iCs/>
          <w:sz w:val="24"/>
          <w:szCs w:val="24"/>
        </w:rPr>
        <w:t xml:space="preserve"> </w:t>
      </w:r>
      <w:r w:rsidRPr="00D17457">
        <w:rPr>
          <w:rStyle w:val="Subst"/>
          <w:bCs/>
          <w:iCs/>
          <w:sz w:val="24"/>
          <w:szCs w:val="24"/>
        </w:rPr>
        <w:t>руб.</w:t>
      </w:r>
    </w:p>
    <w:p w:rsidR="00A13E51" w:rsidRPr="00D17457" w:rsidRDefault="00A13E51" w:rsidP="00D17457">
      <w:pPr>
        <w:ind w:left="600"/>
        <w:jc w:val="both"/>
        <w:rPr>
          <w:sz w:val="24"/>
          <w:szCs w:val="24"/>
        </w:rPr>
      </w:pPr>
      <w:r w:rsidRPr="00D41543">
        <w:rPr>
          <w:b/>
          <w:sz w:val="24"/>
          <w:szCs w:val="24"/>
        </w:rPr>
        <w:t>Размер и условия просроченной задолженности (процентная ставка, штрафные санкции, пени):</w:t>
      </w:r>
      <w:r w:rsidRPr="00D41543">
        <w:rPr>
          <w:b/>
          <w:sz w:val="24"/>
          <w:szCs w:val="24"/>
        </w:rPr>
        <w:br/>
      </w:r>
      <w:r w:rsidR="00E50345">
        <w:rPr>
          <w:rStyle w:val="Subst"/>
          <w:b w:val="0"/>
          <w:bCs/>
          <w:i w:val="0"/>
          <w:iCs/>
          <w:sz w:val="24"/>
          <w:szCs w:val="24"/>
        </w:rPr>
        <w:t>96 023 462,26</w:t>
      </w:r>
      <w:r w:rsidRPr="00D41543">
        <w:rPr>
          <w:rStyle w:val="Subst"/>
          <w:b w:val="0"/>
          <w:bCs/>
          <w:i w:val="0"/>
          <w:iCs/>
          <w:sz w:val="24"/>
          <w:szCs w:val="24"/>
        </w:rPr>
        <w:t xml:space="preserve"> рублей – просроченная задолженность (из них 88 300 000 рублей – сумма бюджетного кредита; </w:t>
      </w:r>
      <w:r w:rsidR="00E50345">
        <w:rPr>
          <w:rStyle w:val="Subst"/>
          <w:b w:val="0"/>
          <w:bCs/>
          <w:i w:val="0"/>
          <w:iCs/>
          <w:sz w:val="24"/>
          <w:szCs w:val="24"/>
        </w:rPr>
        <w:t>7 523 462,26</w:t>
      </w:r>
      <w:r w:rsidRPr="00D41543">
        <w:rPr>
          <w:rStyle w:val="Subst"/>
          <w:b w:val="0"/>
          <w:bCs/>
          <w:i w:val="0"/>
          <w:iCs/>
          <w:sz w:val="24"/>
          <w:szCs w:val="24"/>
        </w:rPr>
        <w:t xml:space="preserve"> рублей – проценты по бюджетному кредиту). Процентная ставка по кредиту: </w:t>
      </w:r>
      <w:r w:rsidR="00D41543">
        <w:rPr>
          <w:rStyle w:val="Subst"/>
          <w:b w:val="0"/>
          <w:bCs/>
          <w:i w:val="0"/>
          <w:iCs/>
          <w:sz w:val="24"/>
          <w:szCs w:val="24"/>
        </w:rPr>
        <w:t>1/4</w:t>
      </w:r>
      <w:r w:rsidRPr="00D41543">
        <w:rPr>
          <w:rStyle w:val="Subst"/>
          <w:b w:val="0"/>
          <w:bCs/>
          <w:i w:val="0"/>
          <w:iCs/>
          <w:sz w:val="24"/>
          <w:szCs w:val="24"/>
        </w:rPr>
        <w:t xml:space="preserve"> ставки рефинансирования</w:t>
      </w:r>
    </w:p>
    <w:p w:rsidR="00A13E51" w:rsidRPr="00D17457" w:rsidRDefault="00A13E51" w:rsidP="00D17457">
      <w:pPr>
        <w:ind w:left="600"/>
        <w:jc w:val="both"/>
        <w:rPr>
          <w:sz w:val="24"/>
          <w:szCs w:val="24"/>
        </w:rPr>
      </w:pPr>
      <w:r w:rsidRPr="00D17457">
        <w:rPr>
          <w:sz w:val="24"/>
          <w:szCs w:val="24"/>
        </w:rPr>
        <w:t>Кредитор является аффилированным лицом эмитента:</w:t>
      </w:r>
      <w:r w:rsidRPr="00D17457">
        <w:rPr>
          <w:rStyle w:val="Subst"/>
          <w:bCs/>
          <w:iCs/>
          <w:sz w:val="24"/>
          <w:szCs w:val="24"/>
        </w:rPr>
        <w:t xml:space="preserve"> Нет</w:t>
      </w:r>
    </w:p>
    <w:p w:rsidR="00A13E51" w:rsidRPr="00D17457" w:rsidRDefault="00A13E51" w:rsidP="00D17457">
      <w:pPr>
        <w:ind w:left="600"/>
        <w:jc w:val="both"/>
        <w:rPr>
          <w:sz w:val="24"/>
          <w:szCs w:val="24"/>
        </w:rPr>
      </w:pPr>
    </w:p>
    <w:p w:rsidR="00A13E51" w:rsidRPr="00D17457" w:rsidRDefault="00A13E51" w:rsidP="004E1B6A">
      <w:pPr>
        <w:pStyle w:val="3"/>
      </w:pPr>
      <w:bookmarkStart w:id="94" w:name="_Toc427259500"/>
      <w:bookmarkStart w:id="95" w:name="_Toc427312212"/>
      <w:bookmarkStart w:id="96" w:name="_Toc427312315"/>
      <w:bookmarkStart w:id="97" w:name="_Toc427312418"/>
      <w:bookmarkStart w:id="98" w:name="_Toc427314953"/>
      <w:bookmarkStart w:id="99" w:name="_Toc427333402"/>
      <w:r w:rsidRPr="00D17457">
        <w:t>2.3.2. Кредитная история эмитента</w:t>
      </w:r>
      <w:bookmarkEnd w:id="94"/>
      <w:bookmarkEnd w:id="95"/>
      <w:bookmarkEnd w:id="96"/>
      <w:bookmarkEnd w:id="97"/>
      <w:bookmarkEnd w:id="98"/>
      <w:bookmarkEnd w:id="99"/>
    </w:p>
    <w:p w:rsidR="00A13E51" w:rsidRPr="00D17457" w:rsidRDefault="00A13E51" w:rsidP="00D17457">
      <w:pPr>
        <w:ind w:left="200"/>
        <w:jc w:val="both"/>
        <w:rPr>
          <w:sz w:val="24"/>
          <w:szCs w:val="24"/>
        </w:rPr>
      </w:pPr>
      <w:r w:rsidRPr="00D17457">
        <w:rPr>
          <w:sz w:val="24"/>
          <w:szCs w:val="24"/>
        </w:rP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A13E51" w:rsidRPr="00D17457" w:rsidRDefault="00A13E51" w:rsidP="00D17457">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Вид и идентификационные признаки обязательства</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lastRenderedPageBreak/>
              <w:t>1. Договор займа, № 8/3-244-2008 от 03.06.2008</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Условия обязательства и сведения о его исполнении</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Департамент науки, промышленной политики и предпринимательства г. Москвы, 125009, г. Москва, Вознесенский переулок, д. 22</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88</w:t>
            </w:r>
            <w:r w:rsidR="00E50345" w:rsidRPr="00116427">
              <w:rPr>
                <w:sz w:val="24"/>
                <w:szCs w:val="24"/>
              </w:rPr>
              <w:t> </w:t>
            </w:r>
            <w:r w:rsidRPr="00116427">
              <w:rPr>
                <w:sz w:val="24"/>
                <w:szCs w:val="24"/>
              </w:rPr>
              <w:t>300</w:t>
            </w:r>
            <w:r w:rsidR="00E50345" w:rsidRPr="00116427">
              <w:rPr>
                <w:sz w:val="24"/>
                <w:szCs w:val="24"/>
              </w:rPr>
              <w:t xml:space="preserve"> </w:t>
            </w:r>
            <w:r w:rsidRPr="00116427">
              <w:rPr>
                <w:sz w:val="24"/>
                <w:szCs w:val="24"/>
              </w:rPr>
              <w:t xml:space="preserve">000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88</w:t>
            </w:r>
            <w:r w:rsidR="00E50345" w:rsidRPr="00116427">
              <w:rPr>
                <w:sz w:val="24"/>
                <w:szCs w:val="24"/>
              </w:rPr>
              <w:t> </w:t>
            </w:r>
            <w:r w:rsidRPr="00116427">
              <w:rPr>
                <w:sz w:val="24"/>
                <w:szCs w:val="24"/>
              </w:rPr>
              <w:t>300</w:t>
            </w:r>
            <w:r w:rsidR="00E50345" w:rsidRPr="00116427">
              <w:rPr>
                <w:sz w:val="24"/>
                <w:szCs w:val="24"/>
              </w:rPr>
              <w:t xml:space="preserve"> </w:t>
            </w:r>
            <w:r w:rsidRPr="00116427">
              <w:rPr>
                <w:sz w:val="24"/>
                <w:szCs w:val="24"/>
              </w:rPr>
              <w:t xml:space="preserve">000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E50345" w:rsidP="00D17457">
            <w:pPr>
              <w:jc w:val="both"/>
              <w:rPr>
                <w:sz w:val="24"/>
                <w:szCs w:val="24"/>
              </w:rPr>
            </w:pPr>
            <w:r w:rsidRPr="00116427">
              <w:rPr>
                <w:sz w:val="24"/>
                <w:szCs w:val="24"/>
              </w:rPr>
              <w:t>4,75</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2,75</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E50345" w:rsidP="00D17457">
            <w:pPr>
              <w:jc w:val="both"/>
              <w:rPr>
                <w:sz w:val="24"/>
                <w:szCs w:val="24"/>
              </w:rPr>
            </w:pPr>
            <w:r w:rsidRPr="00116427">
              <w:rPr>
                <w:sz w:val="24"/>
                <w:szCs w:val="24"/>
              </w:rPr>
              <w:t>19</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4E1B6A">
            <w:pPr>
              <w:jc w:val="both"/>
              <w:rPr>
                <w:sz w:val="24"/>
                <w:szCs w:val="24"/>
              </w:rPr>
            </w:pPr>
            <w:r w:rsidRPr="00116427">
              <w:rPr>
                <w:sz w:val="24"/>
                <w:szCs w:val="24"/>
              </w:rPr>
              <w:t xml:space="preserve"> Общее число:</w:t>
            </w:r>
            <w:r w:rsidR="004E1B6A">
              <w:rPr>
                <w:sz w:val="24"/>
                <w:szCs w:val="24"/>
              </w:rPr>
              <w:t>1 шт., размер просрочек в днях:655</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15.03.2013</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Не погашен</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отсутствуют</w:t>
            </w:r>
          </w:p>
        </w:tc>
      </w:tr>
    </w:tbl>
    <w:p w:rsidR="00A13E51" w:rsidRPr="00D17457" w:rsidRDefault="00A13E51" w:rsidP="00D17457">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Вид и идентификационные признаки обязательства</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2. Договор займа, № 1903/13-1 от 19.03.2013 г., исполняемый на условиях мирового соглашения от 06.10.2014 г., утвержденного Арбитражным судом г. Москвы 13.11.2014 г. по делу А40-99972/2013</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Условия обязательства и сведения о его исполнении</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ООО "Лофт Квартал Центр", г. Москва, М. Власьевский пер., д.14/23, стр. 2</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100 000 000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100 000 000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7,3</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14,85</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E50345">
            <w:pPr>
              <w:jc w:val="both"/>
              <w:rPr>
                <w:sz w:val="24"/>
                <w:szCs w:val="24"/>
              </w:rPr>
            </w:pPr>
            <w:r w:rsidRPr="00116427">
              <w:rPr>
                <w:sz w:val="24"/>
                <w:szCs w:val="24"/>
              </w:rPr>
              <w:t xml:space="preserve"> </w:t>
            </w:r>
            <w:r w:rsidR="00E50345" w:rsidRPr="00116427">
              <w:rPr>
                <w:sz w:val="24"/>
                <w:szCs w:val="24"/>
              </w:rPr>
              <w:t>1</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lastRenderedPageBreak/>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E50345">
            <w:pPr>
              <w:jc w:val="both"/>
              <w:rPr>
                <w:sz w:val="24"/>
                <w:szCs w:val="24"/>
              </w:rPr>
            </w:pPr>
            <w:r w:rsidRPr="00116427">
              <w:rPr>
                <w:sz w:val="24"/>
                <w:szCs w:val="24"/>
              </w:rPr>
              <w:t xml:space="preserve"> </w:t>
            </w:r>
            <w:r w:rsidR="00E50345" w:rsidRPr="00116427">
              <w:rPr>
                <w:sz w:val="24"/>
                <w:szCs w:val="24"/>
              </w:rPr>
              <w:t>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26.05.2013 (первоначальный) /13.07.2020 (согласно мировому соглашению)</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погашения не наступил</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отсутствуют</w:t>
            </w:r>
          </w:p>
        </w:tc>
      </w:tr>
    </w:tbl>
    <w:p w:rsidR="00A13E51" w:rsidRPr="00D17457" w:rsidRDefault="00A13E51" w:rsidP="00D17457">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Вид и идентификационные признаки обязательства</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3. Договор займа , № 0204/13-2 от 02.04.2013, исполняемый на условиях мирового соглашения от 06.10.2014 г., утвержденного Арбитражным судом г. Москвы 13.11.2014 г.  по делу А40-99972/2013</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Условия обязательства и сведения о его исполнении</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ООО "Лофт Квартал Центр", г. Москва, М. Власьевский пер., д.14/23, стр. 2</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100 000 000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100 000 000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7,3</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14,85</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E50345" w:rsidP="00D17457">
            <w:pPr>
              <w:jc w:val="both"/>
              <w:rPr>
                <w:sz w:val="24"/>
                <w:szCs w:val="24"/>
              </w:rPr>
            </w:pPr>
            <w:r w:rsidRPr="00116427">
              <w:rPr>
                <w:sz w:val="24"/>
                <w:szCs w:val="24"/>
              </w:rPr>
              <w:t>1</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E50345">
            <w:pPr>
              <w:jc w:val="both"/>
              <w:rPr>
                <w:sz w:val="24"/>
                <w:szCs w:val="24"/>
              </w:rPr>
            </w:pPr>
            <w:r w:rsidRPr="00116427">
              <w:rPr>
                <w:sz w:val="24"/>
                <w:szCs w:val="24"/>
              </w:rPr>
              <w:t xml:space="preserve"> </w:t>
            </w:r>
            <w:r w:rsidR="00E50345" w:rsidRPr="00116427">
              <w:rPr>
                <w:sz w:val="24"/>
                <w:szCs w:val="24"/>
              </w:rPr>
              <w:t>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w:t>
            </w:r>
            <w:r w:rsidRPr="00D17457">
              <w:rPr>
                <w:rFonts w:eastAsia="SimSun"/>
                <w:sz w:val="24"/>
                <w:szCs w:val="24"/>
                <w:lang w:eastAsia="zh-CN"/>
              </w:rPr>
              <w:t>08.06.2013 (первоначальный) /13.07.2020 (согласно мировому соглашению)</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Срок погашения не наступил</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отсутствуют</w:t>
            </w:r>
          </w:p>
        </w:tc>
      </w:tr>
    </w:tbl>
    <w:p w:rsidR="00A13E51" w:rsidRPr="00D17457" w:rsidRDefault="00A13E51" w:rsidP="00D17457">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Вид и идентификационные признаки обязательства</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E50345">
            <w:pPr>
              <w:jc w:val="both"/>
              <w:rPr>
                <w:b/>
                <w:bCs/>
                <w:sz w:val="24"/>
                <w:szCs w:val="24"/>
              </w:rPr>
            </w:pPr>
            <w:r w:rsidRPr="00116427">
              <w:rPr>
                <w:b/>
                <w:bCs/>
                <w:sz w:val="24"/>
                <w:szCs w:val="24"/>
              </w:rPr>
              <w:t xml:space="preserve">4. Договор займа № 2705/12-3 от 27.05.2013, исполняемый на условиях мирового соглашения от 06.10.2014 г., утвержденного Арбитражным судом г. Москвы </w:t>
            </w:r>
            <w:r w:rsidRPr="00116427">
              <w:rPr>
                <w:b/>
                <w:bCs/>
                <w:sz w:val="24"/>
                <w:szCs w:val="24"/>
              </w:rPr>
              <w:lastRenderedPageBreak/>
              <w:t>13.11.2014 г</w:t>
            </w:r>
            <w:r w:rsidR="00E50345" w:rsidRPr="00116427">
              <w:rPr>
                <w:b/>
                <w:bCs/>
                <w:sz w:val="24"/>
                <w:szCs w:val="24"/>
              </w:rPr>
              <w:t>.  по делу А40-99972/2013</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lastRenderedPageBreak/>
              <w:t>Условия обязательства и сведения о его исполнении</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ООО "Лофт Квартал Центр", г. Москва, М. Власьевский пер., д.14/23, стр. 2</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E50345" w:rsidP="00D17457">
            <w:pPr>
              <w:jc w:val="both"/>
              <w:rPr>
                <w:sz w:val="24"/>
                <w:szCs w:val="24"/>
              </w:rPr>
            </w:pPr>
            <w:r w:rsidRPr="00116427">
              <w:rPr>
                <w:sz w:val="24"/>
                <w:szCs w:val="24"/>
              </w:rPr>
              <w:t>80 959 972,08</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E50345" w:rsidP="00D17457">
            <w:pPr>
              <w:jc w:val="both"/>
              <w:rPr>
                <w:sz w:val="24"/>
                <w:szCs w:val="24"/>
              </w:rPr>
            </w:pPr>
            <w:r w:rsidRPr="00116427">
              <w:rPr>
                <w:sz w:val="24"/>
                <w:szCs w:val="24"/>
              </w:rPr>
              <w:t>80 959 972,08</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7,2</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14,85</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E50345" w:rsidP="00D17457">
            <w:pPr>
              <w:jc w:val="both"/>
              <w:rPr>
                <w:sz w:val="24"/>
                <w:szCs w:val="24"/>
              </w:rPr>
            </w:pPr>
            <w:r w:rsidRPr="00116427">
              <w:rPr>
                <w:sz w:val="24"/>
                <w:szCs w:val="24"/>
              </w:rPr>
              <w:t>1</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E50345">
            <w:pPr>
              <w:jc w:val="both"/>
              <w:rPr>
                <w:sz w:val="24"/>
                <w:szCs w:val="24"/>
              </w:rPr>
            </w:pPr>
            <w:r w:rsidRPr="00116427">
              <w:rPr>
                <w:sz w:val="24"/>
                <w:szCs w:val="24"/>
              </w:rPr>
              <w:t xml:space="preserve"> </w:t>
            </w:r>
            <w:r w:rsidR="00E50345" w:rsidRPr="00116427">
              <w:rPr>
                <w:sz w:val="24"/>
                <w:szCs w:val="24"/>
              </w:rPr>
              <w:t>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27.05.2014 (первоначальный) /13.07.2020 (согласно мировому соглашению)</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погашения не наступил</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отсутствуют</w:t>
            </w:r>
          </w:p>
        </w:tc>
      </w:tr>
    </w:tbl>
    <w:p w:rsidR="00A13E51" w:rsidRPr="00D17457" w:rsidRDefault="00A13E51" w:rsidP="00D17457">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Вид и идентификационные признаки обязательства</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5. Договор займа , № 0108/13-4 от 01.08.2013, исполняемый на условиях мирового соглашения от 06.10.2014 г, утвержденного Арбитражным с</w:t>
            </w:r>
            <w:r w:rsidR="00B770A4" w:rsidRPr="00116427">
              <w:rPr>
                <w:b/>
                <w:bCs/>
                <w:sz w:val="24"/>
                <w:szCs w:val="24"/>
              </w:rPr>
              <w:t xml:space="preserve">удом г. Москвы 13.11.2014 г. </w:t>
            </w:r>
            <w:r w:rsidRPr="00116427">
              <w:rPr>
                <w:b/>
                <w:bCs/>
                <w:sz w:val="24"/>
                <w:szCs w:val="24"/>
              </w:rPr>
              <w:t>по делу А40-99972/2013</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Условия обязательства и сведения о его исполнении</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ООО "Лофт Квартал Центр", г. Москва, М. Власьевский пер., д.14/23, стр. 2</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53 000 000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53 000 000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7</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14,75</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1</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lastRenderedPageBreak/>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05.08.2014 (первоначальный) /13.07.2020 (согласно мировому соглашению)</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Срок погашения не наступил</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Отсутствуют</w:t>
            </w:r>
          </w:p>
        </w:tc>
      </w:tr>
    </w:tbl>
    <w:p w:rsidR="00A13E51" w:rsidRPr="00D17457" w:rsidRDefault="00A13E51" w:rsidP="00D17457">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Вид и идентификационные признаки обязательства</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B770A4">
            <w:pPr>
              <w:jc w:val="both"/>
              <w:rPr>
                <w:b/>
                <w:bCs/>
                <w:sz w:val="24"/>
                <w:szCs w:val="24"/>
              </w:rPr>
            </w:pPr>
            <w:r w:rsidRPr="00116427">
              <w:rPr>
                <w:b/>
                <w:bCs/>
                <w:sz w:val="24"/>
                <w:szCs w:val="24"/>
              </w:rPr>
              <w:t>6. Договор займа</w:t>
            </w:r>
            <w:r w:rsidR="00B770A4" w:rsidRPr="00116427">
              <w:rPr>
                <w:b/>
                <w:bCs/>
                <w:sz w:val="24"/>
                <w:szCs w:val="24"/>
              </w:rPr>
              <w:t xml:space="preserve"> </w:t>
            </w:r>
            <w:r w:rsidRPr="00116427">
              <w:rPr>
                <w:b/>
                <w:bCs/>
                <w:sz w:val="24"/>
                <w:szCs w:val="24"/>
              </w:rPr>
              <w:t xml:space="preserve"> от 14.08.2012 года и договор цессии № 1 от 31.07.2013, исполняемый на условиях мирового соглашения от 06.10.2014 г., утвержденного Арбитражным судом г. Москвы 13.11.2014 г.  по делу А40-99972/2013</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Условия обязательства и сведения о его исполнении</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ООО "Лофт Квартал Центр", г. Москва, М. Власьевский пер., д.14/23, стр. 2</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1 839 880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1 839 880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 xml:space="preserve"> 7,9</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9,5</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B770A4">
            <w:pPr>
              <w:jc w:val="both"/>
              <w:rPr>
                <w:sz w:val="24"/>
                <w:szCs w:val="24"/>
              </w:rPr>
            </w:pPr>
            <w:r w:rsidRPr="00116427">
              <w:rPr>
                <w:sz w:val="24"/>
                <w:szCs w:val="24"/>
              </w:rPr>
              <w:t xml:space="preserve"> </w:t>
            </w:r>
            <w:r w:rsidR="00B770A4" w:rsidRPr="00116427">
              <w:rPr>
                <w:sz w:val="24"/>
                <w:szCs w:val="24"/>
              </w:rPr>
              <w:t>6</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14.08.2013 (первоначальный) /13.07.2020 г. (согласно мировому соглашению)</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погашения не наступил</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Отсутствуют</w:t>
            </w:r>
          </w:p>
        </w:tc>
      </w:tr>
    </w:tbl>
    <w:p w:rsidR="00A13E51" w:rsidRPr="00D17457" w:rsidRDefault="00A13E51" w:rsidP="00D17457">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Вид и идентификационные признаки обязательства</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 xml:space="preserve">7. Договор </w:t>
            </w:r>
            <w:r w:rsidR="00B770A4" w:rsidRPr="00116427">
              <w:rPr>
                <w:b/>
                <w:bCs/>
                <w:sz w:val="24"/>
                <w:szCs w:val="24"/>
              </w:rPr>
              <w:t>займа</w:t>
            </w:r>
            <w:r w:rsidRPr="00116427">
              <w:rPr>
                <w:b/>
                <w:bCs/>
                <w:sz w:val="24"/>
                <w:szCs w:val="24"/>
              </w:rPr>
              <w:t xml:space="preserve"> № </w:t>
            </w:r>
            <w:r w:rsidR="00B770A4" w:rsidRPr="00116427">
              <w:rPr>
                <w:b/>
                <w:bCs/>
                <w:sz w:val="24"/>
                <w:szCs w:val="24"/>
              </w:rPr>
              <w:t>МЕТА/СЕРП/0</w:t>
            </w:r>
            <w:r w:rsidRPr="00116427">
              <w:rPr>
                <w:b/>
                <w:bCs/>
                <w:sz w:val="24"/>
                <w:szCs w:val="24"/>
              </w:rPr>
              <w:t xml:space="preserve">40713 от 04.07.2013, исполняемый на условиях мирового соглашения от 06.10.2014 г., утвержденного Арбитражным судом г. </w:t>
            </w:r>
            <w:r w:rsidRPr="00116427">
              <w:rPr>
                <w:b/>
                <w:bCs/>
                <w:sz w:val="24"/>
                <w:szCs w:val="24"/>
              </w:rPr>
              <w:lastRenderedPageBreak/>
              <w:t>Москвы 13.11.2014 г. по делу А40-99972/2013</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lastRenderedPageBreak/>
              <w:t>Условия обязательства и сведения о его исполнении</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ООО "МЕТА СТ" (до реорганизации ЗАО «Мета СТ»), г. Москва, Золоторожский вал, д. 11, стр.7</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56 497 213,14</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56 497 213,14</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 xml:space="preserve"> 7</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15</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1</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12.07.2014 (первоначальный) /13.07.2020 (согласно мировому соглашению)</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Срок погашения не наступил</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Отсутствуют</w:t>
            </w:r>
          </w:p>
        </w:tc>
      </w:tr>
    </w:tbl>
    <w:p w:rsidR="00A13E51" w:rsidRPr="00D17457" w:rsidRDefault="00A13E51" w:rsidP="00D17457">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Вид и идентификационные признаки обязательства</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b/>
                <w:bCs/>
                <w:sz w:val="24"/>
                <w:szCs w:val="24"/>
              </w:rPr>
            </w:pPr>
            <w:r w:rsidRPr="00116427">
              <w:rPr>
                <w:b/>
                <w:bCs/>
                <w:sz w:val="24"/>
                <w:szCs w:val="24"/>
              </w:rPr>
              <w:t>8. Договор займа</w:t>
            </w:r>
            <w:r w:rsidR="00A13E51" w:rsidRPr="00116427">
              <w:rPr>
                <w:b/>
                <w:bCs/>
                <w:sz w:val="24"/>
                <w:szCs w:val="24"/>
              </w:rPr>
              <w:t xml:space="preserve"> № </w:t>
            </w:r>
            <w:r w:rsidRPr="00116427">
              <w:rPr>
                <w:b/>
                <w:bCs/>
                <w:sz w:val="24"/>
                <w:szCs w:val="24"/>
              </w:rPr>
              <w:t>МЕТА/СЕРП/</w:t>
            </w:r>
            <w:r w:rsidR="00A13E51" w:rsidRPr="00116427">
              <w:rPr>
                <w:b/>
                <w:bCs/>
                <w:sz w:val="24"/>
                <w:szCs w:val="24"/>
              </w:rPr>
              <w:t>300713 от 30.07.2013, исполняемый на условиях мирового соглашения от 06.10.2014 г., утвержденного Арбитражным судом г. Москвы 13.11.2014 г. по делу А40-99972/2013</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Условия обязательства и сведения о его исполнении</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ООО "МЕТА СТ" (до реорганизации ЗАО "Мета СТ"), г. Москва, Золоторожский вал, д. 11, стр.7</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71 381 580,43</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71 381 580,43</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 xml:space="preserve"> 7</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 xml:space="preserve"> 14,90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B770A4">
            <w:pPr>
              <w:jc w:val="both"/>
              <w:rPr>
                <w:sz w:val="24"/>
                <w:szCs w:val="24"/>
              </w:rPr>
            </w:pPr>
            <w:r w:rsidRPr="00116427">
              <w:rPr>
                <w:sz w:val="24"/>
                <w:szCs w:val="24"/>
              </w:rPr>
              <w:t xml:space="preserve"> </w:t>
            </w:r>
            <w:r w:rsidR="00B770A4" w:rsidRPr="00116427">
              <w:rPr>
                <w:sz w:val="24"/>
                <w:szCs w:val="24"/>
              </w:rPr>
              <w:t>1</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lastRenderedPageBreak/>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31.07.2014 (первоначальный) /13.07.2020 (согласно мировому соглашению)</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погашения не наступил</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Отсутствуют</w:t>
            </w:r>
          </w:p>
        </w:tc>
      </w:tr>
    </w:tbl>
    <w:p w:rsidR="00A13E51" w:rsidRPr="00D17457" w:rsidRDefault="00A13E51" w:rsidP="00D17457">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Вид и идентификационные признаки обязательства</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B770A4">
            <w:pPr>
              <w:jc w:val="both"/>
              <w:rPr>
                <w:b/>
                <w:bCs/>
                <w:sz w:val="24"/>
                <w:szCs w:val="24"/>
              </w:rPr>
            </w:pPr>
            <w:r w:rsidRPr="00116427">
              <w:rPr>
                <w:b/>
                <w:bCs/>
                <w:sz w:val="24"/>
                <w:szCs w:val="24"/>
              </w:rPr>
              <w:t xml:space="preserve">9. Договор займа № </w:t>
            </w:r>
            <w:r w:rsidR="00B770A4" w:rsidRPr="00116427">
              <w:rPr>
                <w:b/>
                <w:bCs/>
                <w:sz w:val="24"/>
                <w:szCs w:val="24"/>
              </w:rPr>
              <w:t>МЕТА/СЕРП/0</w:t>
            </w:r>
            <w:r w:rsidRPr="00116427">
              <w:rPr>
                <w:b/>
                <w:bCs/>
                <w:sz w:val="24"/>
                <w:szCs w:val="24"/>
              </w:rPr>
              <w:t>10813 от 01.08.2013, исполняемый на условиях мирового соглашения от 06.10.2014 г., утвержденного Арбитражным судом г. Москвы 13.11.2014 г. по делу А40-99972/2013</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Условия обязательства и сведения о его исполнении</w:t>
            </w:r>
          </w:p>
        </w:tc>
      </w:tr>
      <w:tr w:rsidR="00A13E51" w:rsidRPr="00116427" w:rsidTr="00A13E51">
        <w:tblPrEx>
          <w:tblCellMar>
            <w:top w:w="0" w:type="dxa"/>
            <w:bottom w:w="0" w:type="dxa"/>
          </w:tblCellMar>
        </w:tblPrEx>
        <w:trPr>
          <w:trHeight w:val="816"/>
        </w:trPr>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ООО "МЕТА СТ" (до реорганизации ЗАО "Мета СТ"), г.Москва, Золоторожский вал, д. 11, стр.7</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133 000 000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133 000 000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7</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B770A4">
            <w:pPr>
              <w:jc w:val="both"/>
              <w:rPr>
                <w:sz w:val="24"/>
                <w:szCs w:val="24"/>
              </w:rPr>
            </w:pPr>
            <w:r w:rsidRPr="00116427">
              <w:rPr>
                <w:sz w:val="24"/>
                <w:szCs w:val="24"/>
              </w:rPr>
              <w:t xml:space="preserve"> </w:t>
            </w:r>
            <w:r w:rsidR="00B770A4" w:rsidRPr="00116427">
              <w:rPr>
                <w:sz w:val="24"/>
                <w:szCs w:val="24"/>
              </w:rPr>
              <w:t>14,90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1</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05.08.2014 (первоначальный) /13.07.2020 (согласно мировому соглашению)</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погашения не наступил</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Отсутствуют</w:t>
            </w:r>
          </w:p>
        </w:tc>
      </w:tr>
    </w:tbl>
    <w:p w:rsidR="00A13E51" w:rsidRPr="00D17457" w:rsidRDefault="00A13E51" w:rsidP="00D17457">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Вид и идентификационные признаки обязательства</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B770A4">
            <w:pPr>
              <w:jc w:val="both"/>
              <w:rPr>
                <w:b/>
                <w:bCs/>
                <w:sz w:val="24"/>
                <w:szCs w:val="24"/>
              </w:rPr>
            </w:pPr>
            <w:r w:rsidRPr="00116427">
              <w:rPr>
                <w:b/>
                <w:bCs/>
                <w:sz w:val="24"/>
                <w:szCs w:val="24"/>
              </w:rPr>
              <w:t xml:space="preserve">10. Договор займа № </w:t>
            </w:r>
            <w:r w:rsidR="00B770A4" w:rsidRPr="00116427">
              <w:rPr>
                <w:b/>
                <w:bCs/>
                <w:sz w:val="24"/>
                <w:szCs w:val="24"/>
              </w:rPr>
              <w:t>МЕТА/СЕРП/</w:t>
            </w:r>
            <w:r w:rsidRPr="00116427">
              <w:rPr>
                <w:b/>
                <w:bCs/>
                <w:sz w:val="24"/>
                <w:szCs w:val="24"/>
              </w:rPr>
              <w:t xml:space="preserve">100613 от 10.06.2013, исполняемый на условиях мирового соглашения от 06.10.2014 г, утвержденного Арбитражным судом г. </w:t>
            </w:r>
            <w:r w:rsidRPr="00116427">
              <w:rPr>
                <w:b/>
                <w:bCs/>
                <w:sz w:val="24"/>
                <w:szCs w:val="24"/>
              </w:rPr>
              <w:lastRenderedPageBreak/>
              <w:t>Москвы 13.11</w:t>
            </w:r>
            <w:r w:rsidR="00B770A4" w:rsidRPr="00116427">
              <w:rPr>
                <w:b/>
                <w:bCs/>
                <w:sz w:val="24"/>
                <w:szCs w:val="24"/>
              </w:rPr>
              <w:t>.2014 г. по делу А40-99972/2013</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lastRenderedPageBreak/>
              <w:t>Условия обязательства и сведения о его исполнении</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ООО "МЕТА СТ" (до реорганизации ЗАО «Мета СТ»), г. Москва, Золоторожский вал, д. 11, стр.7</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72 976 270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72 976 270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7,2</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B770A4">
            <w:pPr>
              <w:jc w:val="both"/>
              <w:rPr>
                <w:sz w:val="24"/>
                <w:szCs w:val="24"/>
              </w:rPr>
            </w:pPr>
            <w:r w:rsidRPr="00116427">
              <w:rPr>
                <w:sz w:val="24"/>
                <w:szCs w:val="24"/>
              </w:rPr>
              <w:t>15</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1</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B770A4">
            <w:pPr>
              <w:jc w:val="both"/>
              <w:rPr>
                <w:sz w:val="24"/>
                <w:szCs w:val="24"/>
              </w:rPr>
            </w:pPr>
            <w:r w:rsidRPr="00116427">
              <w:rPr>
                <w:sz w:val="24"/>
                <w:szCs w:val="24"/>
              </w:rPr>
              <w:t xml:space="preserve"> </w:t>
            </w:r>
            <w:r w:rsidR="00B770A4" w:rsidRPr="00116427">
              <w:rPr>
                <w:sz w:val="24"/>
                <w:szCs w:val="24"/>
              </w:rPr>
              <w:t>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18.06.2014 (первоначальный) /13.07.2020 (согласно мировому соглашению)</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погашения не наступил</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Отсутствуют</w:t>
            </w:r>
          </w:p>
        </w:tc>
      </w:tr>
    </w:tbl>
    <w:p w:rsidR="00A13E51" w:rsidRPr="00D17457" w:rsidRDefault="00A13E51" w:rsidP="00D17457">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Вид и идентификационные признаки обязательства</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b/>
                <w:bCs/>
                <w:sz w:val="24"/>
                <w:szCs w:val="24"/>
              </w:rPr>
            </w:pPr>
            <w:r w:rsidRPr="00116427">
              <w:rPr>
                <w:b/>
                <w:bCs/>
                <w:sz w:val="24"/>
                <w:szCs w:val="24"/>
              </w:rPr>
              <w:t>11. Договор займа</w:t>
            </w:r>
            <w:r w:rsidR="00A13E51" w:rsidRPr="00116427">
              <w:rPr>
                <w:b/>
                <w:bCs/>
                <w:sz w:val="24"/>
                <w:szCs w:val="24"/>
              </w:rPr>
              <w:t xml:space="preserve"> № </w:t>
            </w:r>
            <w:r w:rsidRPr="00116427">
              <w:rPr>
                <w:b/>
                <w:bCs/>
                <w:sz w:val="24"/>
                <w:szCs w:val="24"/>
              </w:rPr>
              <w:t>МЕГАПОЛИС/СЕРП/0</w:t>
            </w:r>
            <w:r w:rsidR="00A13E51" w:rsidRPr="00116427">
              <w:rPr>
                <w:b/>
                <w:bCs/>
                <w:sz w:val="24"/>
                <w:szCs w:val="24"/>
              </w:rPr>
              <w:t>10813 от 01.08.2013, исполняемый на условиях мирового соглашения от 06.10.2014 г., утвержденного Арбитражным судом г. Москвы 13.11.2014 г. по делу А40-99972/2013</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Условия обязательства и сведения о его исполнении</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АО «Мегаполис МСК» (ранее ЗАО "Мегаполис МСК") , г. Москва, пр-т Вернадского, д. 29, комн.5</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345 000 000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345 000 000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7</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11</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1</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lastRenderedPageBreak/>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05.08.2014 (первоначальный) /13.07.2020 (согласно мировому соглашению)</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Срок погашения не наступил</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Отсутствуют</w:t>
            </w:r>
          </w:p>
        </w:tc>
      </w:tr>
    </w:tbl>
    <w:p w:rsidR="00A13E51" w:rsidRPr="00D17457" w:rsidRDefault="00A13E51" w:rsidP="00D17457">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Вид и идентификационные признаки обязательства</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b/>
                <w:bCs/>
                <w:sz w:val="24"/>
                <w:szCs w:val="24"/>
              </w:rPr>
            </w:pPr>
            <w:r w:rsidRPr="00116427">
              <w:rPr>
                <w:b/>
                <w:bCs/>
                <w:sz w:val="24"/>
                <w:szCs w:val="24"/>
              </w:rPr>
              <w:t>12. Договор займа</w:t>
            </w:r>
            <w:r w:rsidR="00A13E51" w:rsidRPr="00116427">
              <w:rPr>
                <w:b/>
                <w:bCs/>
                <w:sz w:val="24"/>
                <w:szCs w:val="24"/>
              </w:rPr>
              <w:t xml:space="preserve"> № </w:t>
            </w:r>
            <w:r w:rsidRPr="00116427">
              <w:rPr>
                <w:b/>
                <w:bCs/>
                <w:sz w:val="24"/>
                <w:szCs w:val="24"/>
              </w:rPr>
              <w:t>БЕЛ/СЕРП/0</w:t>
            </w:r>
            <w:r w:rsidR="00A13E51" w:rsidRPr="00116427">
              <w:rPr>
                <w:b/>
                <w:bCs/>
                <w:sz w:val="24"/>
                <w:szCs w:val="24"/>
              </w:rPr>
              <w:t>90913 от 09.09.2013; Доп. соглашение от 01.11.2013</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Условия обязательства и сведения о его исполнении</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ООО "Белеран", г. Москва, ул. Мосфильмовская, д. 70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100 000 000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238 372 108,79</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3</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12</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1</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 xml:space="preserve"> 25.09.2016</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Срок погашения не наступил</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sz w:val="24"/>
                <w:szCs w:val="24"/>
              </w:rPr>
            </w:pPr>
            <w:r w:rsidRPr="00116427">
              <w:rPr>
                <w:sz w:val="24"/>
                <w:szCs w:val="24"/>
              </w:rPr>
              <w:t>В соответствии с дополнительным соглашением сумма основного долга увеличена до 300 000 000 руб.</w:t>
            </w:r>
          </w:p>
        </w:tc>
      </w:tr>
    </w:tbl>
    <w:p w:rsidR="00A13E51" w:rsidRPr="00D17457" w:rsidRDefault="00A13E51" w:rsidP="00D17457">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t>Вид и идентификационные признаки обязательства</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B770A4" w:rsidP="00D17457">
            <w:pPr>
              <w:jc w:val="both"/>
              <w:rPr>
                <w:b/>
                <w:bCs/>
                <w:sz w:val="24"/>
                <w:szCs w:val="24"/>
              </w:rPr>
            </w:pPr>
            <w:r w:rsidRPr="00116427">
              <w:rPr>
                <w:b/>
                <w:bCs/>
                <w:sz w:val="24"/>
                <w:szCs w:val="24"/>
              </w:rPr>
              <w:t xml:space="preserve">13. Договор займа </w:t>
            </w:r>
            <w:r w:rsidR="00A13E51" w:rsidRPr="00116427">
              <w:rPr>
                <w:b/>
                <w:bCs/>
                <w:sz w:val="24"/>
                <w:szCs w:val="24"/>
              </w:rPr>
              <w:t xml:space="preserve">№ </w:t>
            </w:r>
            <w:r w:rsidRPr="00116427">
              <w:rPr>
                <w:b/>
                <w:bCs/>
                <w:sz w:val="24"/>
                <w:szCs w:val="24"/>
              </w:rPr>
              <w:t>БЕЛ/СЕРП/</w:t>
            </w:r>
            <w:r w:rsidR="00A13E51" w:rsidRPr="00116427">
              <w:rPr>
                <w:b/>
                <w:bCs/>
                <w:sz w:val="24"/>
                <w:szCs w:val="24"/>
              </w:rPr>
              <w:t>160614/54 от 16.06.2014; доп. соглашение от 01.11.2014</w:t>
            </w:r>
          </w:p>
        </w:tc>
      </w:tr>
      <w:tr w:rsidR="00A13E51" w:rsidRPr="0011642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b/>
                <w:bCs/>
                <w:sz w:val="24"/>
                <w:szCs w:val="24"/>
              </w:rPr>
            </w:pPr>
            <w:r w:rsidRPr="00116427">
              <w:rPr>
                <w:b/>
                <w:bCs/>
                <w:sz w:val="24"/>
                <w:szCs w:val="24"/>
              </w:rPr>
              <w:lastRenderedPageBreak/>
              <w:t>Условия обязательства и сведения о его исполнении</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ООО "Белеран", г. Москва, ул. Мосфильмовская, д. 70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40 000 000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73 414 993,58 </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1</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14,01</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B770A4">
            <w:pPr>
              <w:jc w:val="both"/>
              <w:rPr>
                <w:sz w:val="24"/>
                <w:szCs w:val="24"/>
              </w:rPr>
            </w:pPr>
            <w:r w:rsidRPr="00116427">
              <w:rPr>
                <w:sz w:val="24"/>
                <w:szCs w:val="24"/>
              </w:rPr>
              <w:t xml:space="preserve"> </w:t>
            </w:r>
            <w:r w:rsidR="00B770A4" w:rsidRPr="00116427">
              <w:rPr>
                <w:sz w:val="24"/>
                <w:szCs w:val="24"/>
              </w:rPr>
              <w:t>1</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B770A4">
            <w:pPr>
              <w:jc w:val="both"/>
              <w:rPr>
                <w:sz w:val="24"/>
                <w:szCs w:val="24"/>
              </w:rPr>
            </w:pPr>
            <w:r w:rsidRPr="00116427">
              <w:rPr>
                <w:sz w:val="24"/>
                <w:szCs w:val="24"/>
              </w:rPr>
              <w:t xml:space="preserve"> </w:t>
            </w:r>
            <w:r w:rsidR="00B770A4" w:rsidRPr="00116427">
              <w:rPr>
                <w:sz w:val="24"/>
                <w:szCs w:val="24"/>
              </w:rPr>
              <w:t>0</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16.07.2017</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Срок погашения не наступил</w:t>
            </w:r>
          </w:p>
        </w:tc>
      </w:tr>
      <w:tr w:rsidR="00A13E51" w:rsidRPr="0011642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13E51" w:rsidRPr="00116427" w:rsidRDefault="00A13E51" w:rsidP="00B770A4">
            <w:pPr>
              <w:jc w:val="both"/>
              <w:rPr>
                <w:sz w:val="24"/>
                <w:szCs w:val="24"/>
              </w:rPr>
            </w:pPr>
            <w:r w:rsidRPr="00116427">
              <w:rPr>
                <w:sz w:val="24"/>
                <w:szCs w:val="24"/>
              </w:rPr>
              <w:t xml:space="preserve"> </w:t>
            </w:r>
            <w:r w:rsidR="00B770A4" w:rsidRPr="00116427">
              <w:rPr>
                <w:sz w:val="24"/>
                <w:szCs w:val="24"/>
              </w:rPr>
              <w:t>В соответствии с дополнительным соглашением сумма основного долга увеличена до 80 000 000 руб.</w:t>
            </w:r>
          </w:p>
        </w:tc>
      </w:tr>
    </w:tbl>
    <w:p w:rsidR="00455839" w:rsidRDefault="00455839" w:rsidP="00D17457">
      <w:pPr>
        <w:ind w:left="200"/>
        <w:jc w:val="both"/>
        <w:rPr>
          <w:sz w:val="24"/>
          <w:szCs w:val="24"/>
        </w:rPr>
      </w:pPr>
    </w:p>
    <w:p w:rsidR="00A13E51" w:rsidRPr="00D17457" w:rsidRDefault="00A13E51" w:rsidP="004E1B6A">
      <w:pPr>
        <w:pStyle w:val="3"/>
      </w:pPr>
      <w:bookmarkStart w:id="100" w:name="_Toc427259501"/>
      <w:bookmarkStart w:id="101" w:name="_Toc427312213"/>
      <w:bookmarkStart w:id="102" w:name="_Toc427312316"/>
      <w:bookmarkStart w:id="103" w:name="_Toc427312419"/>
      <w:bookmarkStart w:id="104" w:name="_Toc427314954"/>
      <w:bookmarkStart w:id="105" w:name="_Toc427333403"/>
      <w:r w:rsidRPr="00D17457">
        <w:t>2.3.3. Обязательства эмитента из предоставленного им обеспечения</w:t>
      </w:r>
      <w:bookmarkEnd w:id="100"/>
      <w:bookmarkEnd w:id="101"/>
      <w:bookmarkEnd w:id="102"/>
      <w:bookmarkEnd w:id="103"/>
      <w:bookmarkEnd w:id="104"/>
      <w:bookmarkEnd w:id="105"/>
    </w:p>
    <w:p w:rsidR="00A13E51" w:rsidRPr="00D17457" w:rsidRDefault="00A13E51" w:rsidP="00D17457">
      <w:pPr>
        <w:pStyle w:val="SubHeading"/>
        <w:ind w:left="200"/>
        <w:jc w:val="both"/>
        <w:rPr>
          <w:sz w:val="24"/>
          <w:szCs w:val="24"/>
        </w:rPr>
      </w:pPr>
      <w:r w:rsidRPr="00D17457">
        <w:rPr>
          <w:sz w:val="24"/>
          <w:szCs w:val="24"/>
        </w:rPr>
        <w:t>На 30.06.2015 г.</w:t>
      </w:r>
    </w:p>
    <w:p w:rsidR="00A13E51" w:rsidRPr="00D17457" w:rsidRDefault="00A13E51" w:rsidP="00D17457">
      <w:pPr>
        <w:ind w:left="400"/>
        <w:jc w:val="both"/>
        <w:rPr>
          <w:sz w:val="24"/>
          <w:szCs w:val="24"/>
        </w:rPr>
      </w:pPr>
      <w:r w:rsidRPr="00D17457">
        <w:rPr>
          <w:sz w:val="24"/>
          <w:szCs w:val="24"/>
        </w:rPr>
        <w:t>Единица измерения:</w:t>
      </w:r>
      <w:r w:rsidRPr="00D17457">
        <w:rPr>
          <w:rStyle w:val="Subst"/>
          <w:bCs/>
          <w:iCs/>
          <w:sz w:val="24"/>
          <w:szCs w:val="24"/>
        </w:rPr>
        <w:t xml:space="preserve"> руб.</w:t>
      </w:r>
    </w:p>
    <w:p w:rsidR="00A13E51" w:rsidRPr="00D17457" w:rsidRDefault="00A13E51" w:rsidP="00D17457">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13E51" w:rsidRPr="00116427">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На 30.06.2015 г.</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r w:rsidR="00455839" w:rsidRPr="00116427">
              <w:rPr>
                <w:sz w:val="24"/>
                <w:szCs w:val="24"/>
              </w:rPr>
              <w:t>, руб.</w:t>
            </w:r>
          </w:p>
        </w:tc>
        <w:tc>
          <w:tcPr>
            <w:tcW w:w="3680" w:type="dxa"/>
            <w:tcBorders>
              <w:top w:val="single" w:sz="6" w:space="0" w:color="auto"/>
              <w:left w:val="single" w:sz="6" w:space="0" w:color="auto"/>
              <w:bottom w:val="single" w:sz="6" w:space="0" w:color="auto"/>
              <w:right w:val="double" w:sz="6" w:space="0" w:color="auto"/>
            </w:tcBorders>
          </w:tcPr>
          <w:p w:rsidR="00A13E51" w:rsidRPr="00116427" w:rsidRDefault="00455839" w:rsidP="00D17457">
            <w:pPr>
              <w:jc w:val="both"/>
              <w:rPr>
                <w:sz w:val="24"/>
                <w:szCs w:val="24"/>
              </w:rPr>
            </w:pPr>
            <w:r w:rsidRPr="00116427">
              <w:rPr>
                <w:sz w:val="24"/>
                <w:szCs w:val="24"/>
              </w:rPr>
              <w:t>729 365 855</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w:t>
            </w:r>
            <w:r w:rsidRPr="00116427">
              <w:rPr>
                <w:sz w:val="24"/>
                <w:szCs w:val="24"/>
              </w:rPr>
              <w:lastRenderedPageBreak/>
              <w:t>полном объеме) в форме залога</w:t>
            </w:r>
            <w:r w:rsidR="00455839" w:rsidRPr="00116427">
              <w:rPr>
                <w:sz w:val="24"/>
                <w:szCs w:val="24"/>
              </w:rPr>
              <w:t>, руб.</w:t>
            </w:r>
          </w:p>
        </w:tc>
        <w:tc>
          <w:tcPr>
            <w:tcW w:w="3680" w:type="dxa"/>
            <w:tcBorders>
              <w:top w:val="single" w:sz="6" w:space="0" w:color="auto"/>
              <w:left w:val="single" w:sz="6" w:space="0" w:color="auto"/>
              <w:bottom w:val="single" w:sz="6" w:space="0" w:color="auto"/>
              <w:right w:val="double" w:sz="6" w:space="0" w:color="auto"/>
            </w:tcBorders>
          </w:tcPr>
          <w:p w:rsidR="00A13E51" w:rsidRPr="00116427" w:rsidRDefault="00455839" w:rsidP="00D17457">
            <w:pPr>
              <w:jc w:val="both"/>
              <w:rPr>
                <w:sz w:val="24"/>
                <w:szCs w:val="24"/>
              </w:rPr>
            </w:pPr>
            <w:r w:rsidRPr="00116427">
              <w:rPr>
                <w:sz w:val="24"/>
                <w:szCs w:val="24"/>
              </w:rPr>
              <w:lastRenderedPageBreak/>
              <w:t>729 365 855</w:t>
            </w:r>
            <w:r w:rsidR="003F1403" w:rsidRPr="00116427">
              <w:rPr>
                <w:sz w:val="24"/>
                <w:szCs w:val="24"/>
              </w:rPr>
              <w:t>*</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lastRenderedPageBreak/>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bl>
    <w:p w:rsidR="00A13E51" w:rsidRPr="00D17457" w:rsidRDefault="00A13E51" w:rsidP="00D17457">
      <w:pPr>
        <w:jc w:val="both"/>
        <w:rPr>
          <w:sz w:val="24"/>
          <w:szCs w:val="24"/>
        </w:rPr>
      </w:pPr>
    </w:p>
    <w:p w:rsidR="003F1403" w:rsidRPr="00DB51BC" w:rsidRDefault="003F1403" w:rsidP="00D17457">
      <w:pPr>
        <w:autoSpaceDE/>
        <w:autoSpaceDN/>
        <w:spacing w:after="200"/>
        <w:jc w:val="both"/>
        <w:rPr>
          <w:sz w:val="24"/>
          <w:szCs w:val="24"/>
          <w:lang w:eastAsia="en-US"/>
        </w:rPr>
      </w:pPr>
      <w:r w:rsidRPr="00DB51BC">
        <w:rPr>
          <w:sz w:val="24"/>
          <w:szCs w:val="24"/>
          <w:lang w:eastAsia="en-US"/>
        </w:rPr>
        <w:t>* 21 ноября 2014 года решением ОАО «СиМ</w:t>
      </w:r>
      <w:r w:rsidR="004E1B6A">
        <w:rPr>
          <w:sz w:val="24"/>
          <w:szCs w:val="24"/>
          <w:lang w:eastAsia="en-US"/>
        </w:rPr>
        <w:t xml:space="preserve"> </w:t>
      </w:r>
      <w:r w:rsidRPr="00DB51BC">
        <w:rPr>
          <w:sz w:val="24"/>
          <w:szCs w:val="24"/>
          <w:lang w:eastAsia="en-US"/>
        </w:rPr>
        <w:t>СТ» создано дочерне</w:t>
      </w:r>
      <w:r w:rsidR="004E1B6A">
        <w:rPr>
          <w:sz w:val="24"/>
          <w:szCs w:val="24"/>
          <w:lang w:eastAsia="en-US"/>
        </w:rPr>
        <w:t>е</w:t>
      </w:r>
      <w:r w:rsidRPr="00DB51BC">
        <w:rPr>
          <w:sz w:val="24"/>
          <w:szCs w:val="24"/>
          <w:lang w:eastAsia="en-US"/>
        </w:rPr>
        <w:t xml:space="preserve"> общество, определено, что в уставный капитал вносится недвижимое имущество: здания (19 единиц) и земельный участок, которые были объектом договора ипот</w:t>
      </w:r>
      <w:r w:rsidR="004E1B6A">
        <w:rPr>
          <w:sz w:val="24"/>
          <w:szCs w:val="24"/>
          <w:lang w:eastAsia="en-US"/>
        </w:rPr>
        <w:t>еки от 27.09.2013 между ОАО «СиМ</w:t>
      </w:r>
      <w:r w:rsidRPr="00DB51BC">
        <w:rPr>
          <w:sz w:val="24"/>
          <w:szCs w:val="24"/>
          <w:lang w:eastAsia="en-US"/>
        </w:rPr>
        <w:t xml:space="preserve"> СТ» и ООО «Лофт Квартал Центр». После передачи имущества дочернему обществу оно стало залогодателем по договору с ООО «Лофт Квартал Центр».</w:t>
      </w:r>
    </w:p>
    <w:p w:rsidR="003F1403" w:rsidRPr="00DB51BC" w:rsidRDefault="003F1403" w:rsidP="00D17457">
      <w:pPr>
        <w:autoSpaceDE/>
        <w:autoSpaceDN/>
        <w:spacing w:after="200"/>
        <w:jc w:val="both"/>
        <w:rPr>
          <w:sz w:val="24"/>
          <w:szCs w:val="24"/>
          <w:lang w:eastAsia="en-US"/>
        </w:rPr>
      </w:pPr>
      <w:r w:rsidRPr="00DB51BC">
        <w:rPr>
          <w:sz w:val="24"/>
          <w:szCs w:val="24"/>
          <w:lang w:eastAsia="en-US"/>
        </w:rPr>
        <w:t>02 декабря 2014 года указанные помещения и земельный участок по акту приема-передачи переданы дочернему обществу.</w:t>
      </w:r>
    </w:p>
    <w:p w:rsidR="003F1403" w:rsidRPr="00DB51BC" w:rsidRDefault="003F1403" w:rsidP="00D17457">
      <w:pPr>
        <w:autoSpaceDE/>
        <w:autoSpaceDN/>
        <w:spacing w:after="200"/>
        <w:jc w:val="both"/>
        <w:rPr>
          <w:sz w:val="24"/>
          <w:szCs w:val="24"/>
          <w:lang w:eastAsia="en-US"/>
        </w:rPr>
      </w:pPr>
      <w:r w:rsidRPr="00DB51BC">
        <w:rPr>
          <w:sz w:val="24"/>
          <w:szCs w:val="24"/>
          <w:lang w:eastAsia="en-US"/>
        </w:rPr>
        <w:t xml:space="preserve">Заявления на регистрацию права собственности дочернего общества сдавались в Росреестр с 15 по 25 декабря 2014 года (поскольку Росреестр не принимает от одного юридического лица более 5 заявлений одновременно). </w:t>
      </w:r>
    </w:p>
    <w:p w:rsidR="003F1403" w:rsidRPr="00DB51BC" w:rsidRDefault="003F1403" w:rsidP="00D17457">
      <w:pPr>
        <w:autoSpaceDE/>
        <w:autoSpaceDN/>
        <w:spacing w:after="200"/>
        <w:jc w:val="both"/>
        <w:rPr>
          <w:sz w:val="24"/>
          <w:szCs w:val="24"/>
          <w:lang w:eastAsia="en-US"/>
        </w:rPr>
      </w:pPr>
      <w:r w:rsidRPr="00DB51BC">
        <w:rPr>
          <w:sz w:val="24"/>
          <w:szCs w:val="24"/>
          <w:lang w:eastAsia="en-US"/>
        </w:rPr>
        <w:t>30 декабря 2014 года было получена часть свидетельств о регистрации права собственности дочернего общества на нежилые помещения.</w:t>
      </w:r>
    </w:p>
    <w:p w:rsidR="003F1403" w:rsidRDefault="003F1403" w:rsidP="00455839">
      <w:pPr>
        <w:autoSpaceDE/>
        <w:autoSpaceDN/>
        <w:spacing w:after="200"/>
        <w:jc w:val="both"/>
        <w:rPr>
          <w:sz w:val="24"/>
          <w:szCs w:val="24"/>
          <w:lang w:eastAsia="en-US"/>
        </w:rPr>
      </w:pPr>
      <w:r w:rsidRPr="00DB51BC">
        <w:rPr>
          <w:sz w:val="24"/>
          <w:szCs w:val="24"/>
          <w:lang w:eastAsia="en-US"/>
        </w:rPr>
        <w:t>14.01.2015 года были получены остальные свидетельства о праве собственности дочернего общества на нежилые помещения.</w:t>
      </w:r>
    </w:p>
    <w:p w:rsidR="004E1B6A" w:rsidRPr="005E71C8" w:rsidRDefault="004E1B6A" w:rsidP="004E1B6A">
      <w:pPr>
        <w:spacing w:before="0" w:after="0"/>
        <w:jc w:val="both"/>
        <w:rPr>
          <w:sz w:val="24"/>
          <w:szCs w:val="24"/>
        </w:rPr>
      </w:pPr>
      <w:r w:rsidRPr="005E71C8">
        <w:rPr>
          <w:sz w:val="24"/>
          <w:szCs w:val="24"/>
        </w:rPr>
        <w:t>В этой связи договор ипотеки от 27.09.2013 с ООО «Лофт Квартал Центр» не учитывался в составе предоставленного Эмитентом обеспечения начиная с 2014 года.</w:t>
      </w:r>
    </w:p>
    <w:p w:rsidR="00A13E51" w:rsidRPr="00DB51BC" w:rsidRDefault="00A13E51" w:rsidP="00DB51BC">
      <w:pPr>
        <w:pStyle w:val="SubHeading"/>
        <w:jc w:val="both"/>
        <w:rPr>
          <w:sz w:val="24"/>
          <w:szCs w:val="24"/>
          <w:u w:val="single"/>
        </w:rPr>
      </w:pPr>
      <w:r w:rsidRPr="00DB51BC">
        <w:rPr>
          <w:sz w:val="24"/>
          <w:szCs w:val="24"/>
          <w:u w:val="single"/>
        </w:rP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rsidR="00A13E51" w:rsidRPr="00D17457" w:rsidRDefault="00A13E51" w:rsidP="00DB51BC">
      <w:pPr>
        <w:numPr>
          <w:ilvl w:val="0"/>
          <w:numId w:val="16"/>
        </w:numPr>
        <w:jc w:val="both"/>
        <w:rPr>
          <w:sz w:val="24"/>
          <w:szCs w:val="24"/>
        </w:rPr>
      </w:pPr>
      <w:r w:rsidRPr="00D17457">
        <w:rPr>
          <w:sz w:val="24"/>
          <w:szCs w:val="24"/>
        </w:rPr>
        <w:t>Вид обеспеченного обязательства:</w:t>
      </w:r>
      <w:r w:rsidRPr="00D17457">
        <w:rPr>
          <w:rStyle w:val="Subst"/>
          <w:bCs/>
          <w:iCs/>
          <w:sz w:val="24"/>
          <w:szCs w:val="24"/>
        </w:rPr>
        <w:t xml:space="preserve"> </w:t>
      </w:r>
      <w:r w:rsidR="004E1B6A">
        <w:rPr>
          <w:rStyle w:val="Subst"/>
          <w:bCs/>
          <w:iCs/>
          <w:sz w:val="24"/>
          <w:szCs w:val="24"/>
        </w:rPr>
        <w:t>Заем</w:t>
      </w:r>
    </w:p>
    <w:p w:rsidR="00A13E51" w:rsidRPr="004E1B6A" w:rsidRDefault="00A13E51" w:rsidP="00D17457">
      <w:pPr>
        <w:ind w:left="600"/>
        <w:jc w:val="both"/>
        <w:rPr>
          <w:sz w:val="24"/>
          <w:szCs w:val="24"/>
        </w:rPr>
      </w:pPr>
      <w:r w:rsidRPr="00DB51BC">
        <w:rPr>
          <w:sz w:val="24"/>
          <w:szCs w:val="24"/>
          <w:u w:val="single"/>
        </w:rPr>
        <w:t>Содержание обеспеченного обязательства</w:t>
      </w:r>
      <w:r w:rsidRPr="004E1B6A">
        <w:rPr>
          <w:sz w:val="24"/>
          <w:szCs w:val="24"/>
        </w:rPr>
        <w:t>:</w:t>
      </w:r>
      <w:r w:rsidRPr="004E1B6A">
        <w:rPr>
          <w:rStyle w:val="Subst"/>
          <w:bCs/>
          <w:iCs/>
          <w:sz w:val="24"/>
          <w:szCs w:val="24"/>
        </w:rPr>
        <w:t xml:space="preserve"> </w:t>
      </w:r>
      <w:r w:rsidR="00DB51BC" w:rsidRPr="004E1B6A">
        <w:rPr>
          <w:rStyle w:val="Subst"/>
          <w:bCs/>
          <w:iCs/>
          <w:sz w:val="24"/>
          <w:szCs w:val="24"/>
        </w:rPr>
        <w:t xml:space="preserve">Договор займа </w:t>
      </w:r>
      <w:r w:rsidRPr="004E1B6A">
        <w:rPr>
          <w:rStyle w:val="Subst"/>
          <w:bCs/>
          <w:iCs/>
          <w:sz w:val="24"/>
          <w:szCs w:val="24"/>
        </w:rPr>
        <w:t>ООО «Лофт Квартал Центр» 0108/13-4 от 01.08.2013г.</w:t>
      </w:r>
      <w:r w:rsidR="00455839" w:rsidRPr="004E1B6A">
        <w:rPr>
          <w:rStyle w:val="Subst"/>
          <w:bCs/>
          <w:iCs/>
          <w:sz w:val="24"/>
          <w:szCs w:val="24"/>
        </w:rPr>
        <w:t>, процентный – 14,75 % годовых</w:t>
      </w:r>
    </w:p>
    <w:p w:rsidR="00A13E51" w:rsidRPr="00D17457" w:rsidRDefault="00A13E51" w:rsidP="00D17457">
      <w:pPr>
        <w:ind w:left="600"/>
        <w:jc w:val="both"/>
        <w:rPr>
          <w:sz w:val="24"/>
          <w:szCs w:val="24"/>
        </w:rPr>
      </w:pPr>
      <w:r w:rsidRPr="00D17457">
        <w:rPr>
          <w:sz w:val="24"/>
          <w:szCs w:val="24"/>
        </w:rPr>
        <w:t>Размер обеспеченного обязательства эмитента (третьего лица):</w:t>
      </w:r>
      <w:r w:rsidRPr="00D17457">
        <w:rPr>
          <w:rStyle w:val="Subst"/>
          <w:bCs/>
          <w:iCs/>
          <w:sz w:val="24"/>
          <w:szCs w:val="24"/>
        </w:rPr>
        <w:t xml:space="preserve"> 53 000</w:t>
      </w:r>
      <w:r w:rsidR="00DB51BC">
        <w:rPr>
          <w:rStyle w:val="Subst"/>
          <w:bCs/>
          <w:iCs/>
          <w:sz w:val="24"/>
          <w:szCs w:val="24"/>
        </w:rPr>
        <w:t> </w:t>
      </w:r>
      <w:r w:rsidRPr="00D17457">
        <w:rPr>
          <w:rStyle w:val="Subst"/>
          <w:bCs/>
          <w:iCs/>
          <w:sz w:val="24"/>
          <w:szCs w:val="24"/>
        </w:rPr>
        <w:t>000</w:t>
      </w:r>
      <w:r w:rsidR="00DB51BC">
        <w:rPr>
          <w:rStyle w:val="Subst"/>
          <w:bCs/>
          <w:iCs/>
          <w:sz w:val="24"/>
          <w:szCs w:val="24"/>
        </w:rPr>
        <w:t xml:space="preserve"> руб.</w:t>
      </w:r>
    </w:p>
    <w:p w:rsidR="00A13E51" w:rsidRPr="004E1B6A" w:rsidRDefault="00A13E51" w:rsidP="00D17457">
      <w:pPr>
        <w:ind w:left="600"/>
        <w:jc w:val="both"/>
        <w:rPr>
          <w:b/>
          <w:sz w:val="24"/>
          <w:szCs w:val="24"/>
        </w:rPr>
      </w:pPr>
      <w:r w:rsidRPr="00D17457">
        <w:rPr>
          <w:sz w:val="24"/>
          <w:szCs w:val="24"/>
        </w:rPr>
        <w:t>Срок исполнения обеспеченного обязательства:</w:t>
      </w:r>
      <w:r w:rsidRPr="00D17457">
        <w:rPr>
          <w:rStyle w:val="Subst"/>
          <w:bCs/>
          <w:iCs/>
          <w:sz w:val="24"/>
          <w:szCs w:val="24"/>
        </w:rPr>
        <w:t xml:space="preserve"> 1 год</w:t>
      </w:r>
      <w:r w:rsidR="004E1B6A">
        <w:rPr>
          <w:rStyle w:val="Subst"/>
          <w:bCs/>
          <w:iCs/>
          <w:sz w:val="24"/>
          <w:szCs w:val="24"/>
        </w:rPr>
        <w:t xml:space="preserve"> </w:t>
      </w:r>
      <w:r w:rsidR="004E1B6A" w:rsidRPr="004E1B6A">
        <w:rPr>
          <w:b/>
          <w:bCs/>
          <w:i/>
          <w:iCs/>
          <w:sz w:val="24"/>
          <w:szCs w:val="24"/>
        </w:rPr>
        <w:t>(срок исполнения увеличен до 13.07.2020 г. в соответствии с условиями мирового соглашения от 06.10.2014 г.).</w:t>
      </w:r>
    </w:p>
    <w:p w:rsidR="00A13E51" w:rsidRPr="00D17457" w:rsidRDefault="00A13E51" w:rsidP="00D17457">
      <w:pPr>
        <w:ind w:left="600"/>
        <w:jc w:val="both"/>
        <w:rPr>
          <w:sz w:val="24"/>
          <w:szCs w:val="24"/>
        </w:rPr>
      </w:pPr>
      <w:r w:rsidRPr="00D17457">
        <w:rPr>
          <w:sz w:val="24"/>
          <w:szCs w:val="24"/>
        </w:rPr>
        <w:t>Способ обеспечения:</w:t>
      </w:r>
      <w:r w:rsidRPr="00D17457">
        <w:rPr>
          <w:rStyle w:val="Subst"/>
          <w:bCs/>
          <w:iCs/>
          <w:sz w:val="24"/>
          <w:szCs w:val="24"/>
        </w:rPr>
        <w:t xml:space="preserve"> залог</w:t>
      </w:r>
    </w:p>
    <w:p w:rsidR="00A13E51" w:rsidRPr="00D17457" w:rsidRDefault="00A13E51" w:rsidP="00D17457">
      <w:pPr>
        <w:ind w:left="600"/>
        <w:jc w:val="both"/>
        <w:rPr>
          <w:sz w:val="24"/>
          <w:szCs w:val="24"/>
        </w:rPr>
      </w:pPr>
      <w:r w:rsidRPr="00D17457">
        <w:rPr>
          <w:sz w:val="24"/>
          <w:szCs w:val="24"/>
        </w:rPr>
        <w:t>Размер обеспечения:</w:t>
      </w:r>
      <w:r w:rsidRPr="00D17457">
        <w:rPr>
          <w:rStyle w:val="Subst"/>
          <w:bCs/>
          <w:iCs/>
          <w:sz w:val="24"/>
          <w:szCs w:val="24"/>
        </w:rPr>
        <w:t xml:space="preserve"> 53 000</w:t>
      </w:r>
      <w:r w:rsidR="00DB51BC">
        <w:rPr>
          <w:rStyle w:val="Subst"/>
          <w:bCs/>
          <w:iCs/>
          <w:sz w:val="24"/>
          <w:szCs w:val="24"/>
        </w:rPr>
        <w:t> </w:t>
      </w:r>
      <w:r w:rsidRPr="00D17457">
        <w:rPr>
          <w:rStyle w:val="Subst"/>
          <w:bCs/>
          <w:iCs/>
          <w:sz w:val="24"/>
          <w:szCs w:val="24"/>
        </w:rPr>
        <w:t>000</w:t>
      </w:r>
      <w:r w:rsidR="00DB51BC">
        <w:rPr>
          <w:rStyle w:val="Subst"/>
          <w:bCs/>
          <w:iCs/>
          <w:sz w:val="24"/>
          <w:szCs w:val="24"/>
        </w:rPr>
        <w:t xml:space="preserve"> руб.</w:t>
      </w:r>
    </w:p>
    <w:p w:rsidR="00A13E51" w:rsidRPr="00D17457" w:rsidRDefault="00A13E51" w:rsidP="00D17457">
      <w:pPr>
        <w:ind w:left="600"/>
        <w:jc w:val="both"/>
        <w:rPr>
          <w:sz w:val="24"/>
          <w:szCs w:val="24"/>
        </w:rPr>
      </w:pPr>
      <w:r w:rsidRPr="00DB51BC">
        <w:rPr>
          <w:sz w:val="24"/>
          <w:szCs w:val="24"/>
          <w:u w:val="single"/>
        </w:rPr>
        <w:t>Условие предоставления обеспечения, в том числе предмет и стоимость предмета залога:</w:t>
      </w:r>
      <w:r w:rsidRPr="00D17457">
        <w:rPr>
          <w:sz w:val="24"/>
          <w:szCs w:val="24"/>
        </w:rPr>
        <w:br/>
      </w:r>
      <w:r w:rsidRPr="004E1B6A">
        <w:rPr>
          <w:rStyle w:val="Subst"/>
          <w:bCs/>
          <w:iCs/>
          <w:sz w:val="24"/>
          <w:szCs w:val="24"/>
        </w:rPr>
        <w:t>Договор ипотеки от 26.09.2013 ООО «Лофт Квартал Центр», стоимость предмета залога 100 239 785 руб., предмет ипотеки: нежилое здание по адресу: г. Москва, ул. Золоторожский вал,</w:t>
      </w:r>
      <w:r w:rsidR="00DB51BC" w:rsidRPr="004E1B6A">
        <w:rPr>
          <w:rStyle w:val="Subst"/>
          <w:bCs/>
          <w:iCs/>
          <w:sz w:val="24"/>
          <w:szCs w:val="24"/>
        </w:rPr>
        <w:t xml:space="preserve"> </w:t>
      </w:r>
      <w:r w:rsidRPr="004E1B6A">
        <w:rPr>
          <w:rStyle w:val="Subst"/>
          <w:bCs/>
          <w:iCs/>
          <w:sz w:val="24"/>
          <w:szCs w:val="24"/>
        </w:rPr>
        <w:t>д.11,</w:t>
      </w:r>
      <w:r w:rsidR="00DB51BC" w:rsidRPr="004E1B6A">
        <w:rPr>
          <w:rStyle w:val="Subst"/>
          <w:bCs/>
          <w:iCs/>
          <w:sz w:val="24"/>
          <w:szCs w:val="24"/>
        </w:rPr>
        <w:t xml:space="preserve"> </w:t>
      </w:r>
      <w:r w:rsidRPr="004E1B6A">
        <w:rPr>
          <w:rStyle w:val="Subst"/>
          <w:bCs/>
          <w:iCs/>
          <w:sz w:val="24"/>
          <w:szCs w:val="24"/>
        </w:rPr>
        <w:t>стр.20.</w:t>
      </w:r>
    </w:p>
    <w:p w:rsidR="00A13E51" w:rsidRPr="004E1B6A" w:rsidRDefault="00A13E51" w:rsidP="00D17457">
      <w:pPr>
        <w:ind w:left="600"/>
        <w:jc w:val="both"/>
        <w:rPr>
          <w:sz w:val="24"/>
          <w:szCs w:val="24"/>
        </w:rPr>
      </w:pPr>
      <w:r w:rsidRPr="00DB51BC">
        <w:rPr>
          <w:sz w:val="24"/>
          <w:szCs w:val="24"/>
          <w:u w:val="single"/>
        </w:rPr>
        <w:lastRenderedPageBreak/>
        <w:t>Срок, на который предоставляется обеспечение</w:t>
      </w:r>
      <w:r w:rsidRPr="00D17457">
        <w:rPr>
          <w:sz w:val="24"/>
          <w:szCs w:val="24"/>
        </w:rPr>
        <w:t>:</w:t>
      </w:r>
      <w:r w:rsidRPr="00D17457">
        <w:rPr>
          <w:rStyle w:val="Subst"/>
          <w:bCs/>
          <w:iCs/>
          <w:sz w:val="24"/>
          <w:szCs w:val="24"/>
        </w:rPr>
        <w:t xml:space="preserve"> </w:t>
      </w:r>
      <w:r w:rsidRPr="004E1B6A">
        <w:rPr>
          <w:rStyle w:val="Subst"/>
          <w:bCs/>
          <w:iCs/>
          <w:sz w:val="24"/>
          <w:szCs w:val="24"/>
        </w:rPr>
        <w:t>до исполнения обязательств по кредитному договору №0108/13-4.</w:t>
      </w:r>
    </w:p>
    <w:p w:rsidR="00A13E51" w:rsidRPr="00D17457" w:rsidRDefault="00A13E51" w:rsidP="00D17457">
      <w:pPr>
        <w:ind w:left="600"/>
        <w:jc w:val="both"/>
        <w:rPr>
          <w:sz w:val="24"/>
          <w:szCs w:val="24"/>
        </w:rPr>
      </w:pPr>
      <w:r w:rsidRPr="00D17457">
        <w:rPr>
          <w:sz w:val="24"/>
          <w:szCs w:val="24"/>
        </w:rPr>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rsidRPr="00D17457">
        <w:rPr>
          <w:sz w:val="24"/>
          <w:szCs w:val="24"/>
        </w:rPr>
        <w:br/>
      </w:r>
      <w:r w:rsidRPr="00D17457">
        <w:rPr>
          <w:rStyle w:val="Subst"/>
          <w:bCs/>
          <w:iCs/>
          <w:sz w:val="24"/>
          <w:szCs w:val="24"/>
        </w:rPr>
        <w:t>обеспечение по обязательствам третьих лиц не предоставлялось.</w:t>
      </w:r>
    </w:p>
    <w:p w:rsidR="00A13E51" w:rsidRPr="00D17457" w:rsidRDefault="00A13E51" w:rsidP="00D17457">
      <w:pPr>
        <w:ind w:left="600"/>
        <w:jc w:val="both"/>
        <w:rPr>
          <w:sz w:val="24"/>
          <w:szCs w:val="24"/>
        </w:rPr>
      </w:pPr>
    </w:p>
    <w:p w:rsidR="00A13E51" w:rsidRPr="00D17457" w:rsidRDefault="00A13E51" w:rsidP="00DB51BC">
      <w:pPr>
        <w:numPr>
          <w:ilvl w:val="0"/>
          <w:numId w:val="16"/>
        </w:numPr>
        <w:jc w:val="both"/>
        <w:rPr>
          <w:sz w:val="24"/>
          <w:szCs w:val="24"/>
        </w:rPr>
      </w:pPr>
      <w:r w:rsidRPr="00D17457">
        <w:rPr>
          <w:sz w:val="24"/>
          <w:szCs w:val="24"/>
        </w:rPr>
        <w:t>Вид обеспеченного обязательства:</w:t>
      </w:r>
      <w:r w:rsidRPr="00D17457">
        <w:rPr>
          <w:rStyle w:val="Subst"/>
          <w:bCs/>
          <w:iCs/>
          <w:sz w:val="24"/>
          <w:szCs w:val="24"/>
        </w:rPr>
        <w:t xml:space="preserve"> </w:t>
      </w:r>
      <w:r w:rsidR="001F3518">
        <w:rPr>
          <w:rStyle w:val="Subst"/>
          <w:bCs/>
          <w:iCs/>
          <w:sz w:val="24"/>
          <w:szCs w:val="24"/>
        </w:rPr>
        <w:t>Заем</w:t>
      </w:r>
    </w:p>
    <w:p w:rsidR="00A13E51" w:rsidRPr="004E1B6A" w:rsidRDefault="00A13E51" w:rsidP="00D17457">
      <w:pPr>
        <w:ind w:left="600"/>
        <w:jc w:val="both"/>
        <w:rPr>
          <w:sz w:val="24"/>
          <w:szCs w:val="24"/>
        </w:rPr>
      </w:pPr>
      <w:r w:rsidRPr="00DB51BC">
        <w:rPr>
          <w:sz w:val="24"/>
          <w:szCs w:val="24"/>
          <w:u w:val="single"/>
        </w:rPr>
        <w:t>Содержание обеспеченного обязательства</w:t>
      </w:r>
      <w:r w:rsidR="00DB51BC">
        <w:rPr>
          <w:sz w:val="24"/>
          <w:szCs w:val="24"/>
        </w:rPr>
        <w:t xml:space="preserve">: </w:t>
      </w:r>
      <w:r w:rsidR="00DB51BC" w:rsidRPr="004E1B6A">
        <w:rPr>
          <w:b/>
          <w:i/>
          <w:sz w:val="24"/>
          <w:szCs w:val="24"/>
        </w:rPr>
        <w:t xml:space="preserve">Договор займа </w:t>
      </w:r>
      <w:r w:rsidRPr="004E1B6A">
        <w:rPr>
          <w:rStyle w:val="Subst"/>
          <w:b w:val="0"/>
          <w:bCs/>
          <w:i w:val="0"/>
          <w:iCs/>
          <w:sz w:val="24"/>
          <w:szCs w:val="24"/>
        </w:rPr>
        <w:t xml:space="preserve"> </w:t>
      </w:r>
      <w:r w:rsidRPr="004E1B6A">
        <w:rPr>
          <w:rStyle w:val="Subst"/>
          <w:bCs/>
          <w:iCs/>
          <w:sz w:val="24"/>
          <w:szCs w:val="24"/>
        </w:rPr>
        <w:t xml:space="preserve">ООО «Лофт Квартал Центр» 2705/13-3 от 27.05.2013г., </w:t>
      </w:r>
      <w:r w:rsidR="00DB51BC" w:rsidRPr="004E1B6A">
        <w:rPr>
          <w:rStyle w:val="Subst"/>
          <w:bCs/>
          <w:iCs/>
          <w:sz w:val="24"/>
          <w:szCs w:val="24"/>
        </w:rPr>
        <w:t xml:space="preserve">процентный </w:t>
      </w:r>
      <w:r w:rsidRPr="004E1B6A">
        <w:rPr>
          <w:rStyle w:val="Subst"/>
          <w:bCs/>
          <w:iCs/>
          <w:sz w:val="24"/>
          <w:szCs w:val="24"/>
        </w:rPr>
        <w:t>14,85</w:t>
      </w:r>
      <w:r w:rsidR="00DB51BC" w:rsidRPr="004E1B6A">
        <w:rPr>
          <w:rStyle w:val="Subst"/>
          <w:bCs/>
          <w:iCs/>
          <w:sz w:val="24"/>
          <w:szCs w:val="24"/>
        </w:rPr>
        <w:t xml:space="preserve"> % годовых</w:t>
      </w:r>
      <w:r w:rsidRPr="004E1B6A">
        <w:rPr>
          <w:rStyle w:val="Subst"/>
          <w:bCs/>
          <w:iCs/>
          <w:sz w:val="24"/>
          <w:szCs w:val="24"/>
        </w:rPr>
        <w:t>.</w:t>
      </w:r>
    </w:p>
    <w:p w:rsidR="00A13E51" w:rsidRPr="00D17457" w:rsidRDefault="00A13E51" w:rsidP="00D17457">
      <w:pPr>
        <w:ind w:left="600"/>
        <w:jc w:val="both"/>
        <w:rPr>
          <w:sz w:val="24"/>
          <w:szCs w:val="24"/>
        </w:rPr>
      </w:pPr>
      <w:r w:rsidRPr="00D17457">
        <w:rPr>
          <w:sz w:val="24"/>
          <w:szCs w:val="24"/>
        </w:rPr>
        <w:t>Размер обеспеченного обязательства эмитента (третьего лица):</w:t>
      </w:r>
      <w:r w:rsidRPr="00D17457">
        <w:rPr>
          <w:rStyle w:val="Subst"/>
          <w:bCs/>
          <w:iCs/>
          <w:sz w:val="24"/>
          <w:szCs w:val="24"/>
        </w:rPr>
        <w:t xml:space="preserve"> 80 959 972.08</w:t>
      </w:r>
      <w:r w:rsidR="00DB51BC">
        <w:rPr>
          <w:rStyle w:val="Subst"/>
          <w:bCs/>
          <w:iCs/>
          <w:sz w:val="24"/>
          <w:szCs w:val="24"/>
        </w:rPr>
        <w:t xml:space="preserve"> руб.</w:t>
      </w:r>
    </w:p>
    <w:p w:rsidR="00A13E51" w:rsidRPr="00455839" w:rsidRDefault="00A13E51" w:rsidP="00D17457">
      <w:pPr>
        <w:ind w:left="600"/>
        <w:jc w:val="both"/>
        <w:rPr>
          <w:sz w:val="24"/>
          <w:szCs w:val="24"/>
        </w:rPr>
      </w:pPr>
      <w:r w:rsidRPr="00D17457">
        <w:rPr>
          <w:sz w:val="24"/>
          <w:szCs w:val="24"/>
        </w:rPr>
        <w:t>Срок исполнения обеспеченного обязательства:</w:t>
      </w:r>
      <w:r w:rsidRPr="00D17457">
        <w:rPr>
          <w:rStyle w:val="Subst"/>
          <w:bCs/>
          <w:iCs/>
          <w:sz w:val="24"/>
          <w:szCs w:val="24"/>
        </w:rPr>
        <w:t xml:space="preserve"> 1 год</w:t>
      </w:r>
      <w:r w:rsidR="00455839">
        <w:rPr>
          <w:rStyle w:val="Subst"/>
          <w:bCs/>
          <w:iCs/>
          <w:sz w:val="24"/>
          <w:szCs w:val="24"/>
        </w:rPr>
        <w:t xml:space="preserve"> </w:t>
      </w:r>
      <w:r w:rsidR="00455839" w:rsidRPr="00455839">
        <w:rPr>
          <w:rStyle w:val="Subst"/>
          <w:bCs/>
          <w:iCs/>
          <w:sz w:val="24"/>
          <w:szCs w:val="24"/>
        </w:rPr>
        <w:t>(</w:t>
      </w:r>
      <w:r w:rsidR="00455839" w:rsidRPr="004E1B6A">
        <w:rPr>
          <w:rStyle w:val="Subst"/>
          <w:bCs/>
          <w:iCs/>
          <w:sz w:val="24"/>
          <w:szCs w:val="24"/>
        </w:rPr>
        <w:t>срок исполнения увеличен до 13.07.2020 г. в соответствии с условиями мирового соглашения от 06.10.2014)</w:t>
      </w:r>
    </w:p>
    <w:p w:rsidR="00A13E51" w:rsidRPr="00D17457" w:rsidRDefault="00A13E51" w:rsidP="00D17457">
      <w:pPr>
        <w:ind w:left="600"/>
        <w:jc w:val="both"/>
        <w:rPr>
          <w:sz w:val="24"/>
          <w:szCs w:val="24"/>
        </w:rPr>
      </w:pPr>
      <w:r w:rsidRPr="00D17457">
        <w:rPr>
          <w:sz w:val="24"/>
          <w:szCs w:val="24"/>
        </w:rPr>
        <w:t>Способ обеспечения:</w:t>
      </w:r>
      <w:r w:rsidRPr="00D17457">
        <w:rPr>
          <w:rStyle w:val="Subst"/>
          <w:bCs/>
          <w:iCs/>
          <w:sz w:val="24"/>
          <w:szCs w:val="24"/>
        </w:rPr>
        <w:t xml:space="preserve"> залог</w:t>
      </w:r>
    </w:p>
    <w:p w:rsidR="00A13E51" w:rsidRPr="00D17457" w:rsidRDefault="00A13E51" w:rsidP="00D17457">
      <w:pPr>
        <w:ind w:left="600"/>
        <w:jc w:val="both"/>
        <w:rPr>
          <w:sz w:val="24"/>
          <w:szCs w:val="24"/>
        </w:rPr>
      </w:pPr>
      <w:r w:rsidRPr="00D17457">
        <w:rPr>
          <w:sz w:val="24"/>
          <w:szCs w:val="24"/>
        </w:rPr>
        <w:t>Размер обеспечения:</w:t>
      </w:r>
      <w:r w:rsidR="004E1B6A">
        <w:rPr>
          <w:rStyle w:val="Subst"/>
          <w:bCs/>
          <w:iCs/>
          <w:sz w:val="24"/>
          <w:szCs w:val="24"/>
        </w:rPr>
        <w:t xml:space="preserve"> 80 959 972,</w:t>
      </w:r>
      <w:r w:rsidRPr="00D17457">
        <w:rPr>
          <w:rStyle w:val="Subst"/>
          <w:bCs/>
          <w:iCs/>
          <w:sz w:val="24"/>
          <w:szCs w:val="24"/>
        </w:rPr>
        <w:t>08</w:t>
      </w:r>
      <w:r w:rsidR="00DB51BC">
        <w:rPr>
          <w:rStyle w:val="Subst"/>
          <w:bCs/>
          <w:iCs/>
          <w:sz w:val="24"/>
          <w:szCs w:val="24"/>
        </w:rPr>
        <w:t xml:space="preserve"> руб.</w:t>
      </w:r>
    </w:p>
    <w:p w:rsidR="00455839" w:rsidRPr="004E1B6A" w:rsidRDefault="00A13E51" w:rsidP="00D17457">
      <w:pPr>
        <w:ind w:left="600"/>
        <w:jc w:val="both"/>
        <w:rPr>
          <w:rStyle w:val="Subst"/>
          <w:bCs/>
          <w:iCs/>
          <w:sz w:val="24"/>
          <w:szCs w:val="24"/>
        </w:rPr>
      </w:pPr>
      <w:r w:rsidRPr="00DB51BC">
        <w:rPr>
          <w:sz w:val="24"/>
          <w:szCs w:val="24"/>
          <w:u w:val="single"/>
        </w:rPr>
        <w:t>Условие предоставления обеспечения, в том числе предмет и стоимость предмета залога:</w:t>
      </w:r>
      <w:r w:rsidRPr="00D17457">
        <w:rPr>
          <w:sz w:val="24"/>
          <w:szCs w:val="24"/>
        </w:rPr>
        <w:br/>
      </w:r>
      <w:r w:rsidRPr="004E1B6A">
        <w:rPr>
          <w:rStyle w:val="Subst"/>
          <w:bCs/>
          <w:iCs/>
          <w:sz w:val="24"/>
          <w:szCs w:val="24"/>
        </w:rPr>
        <w:t xml:space="preserve">Договор ипотеки от 24.12.2013 ООО «Лофт Квартал Центр», </w:t>
      </w:r>
    </w:p>
    <w:p w:rsidR="00455839" w:rsidRPr="004E1B6A" w:rsidRDefault="00455839" w:rsidP="00D17457">
      <w:pPr>
        <w:ind w:left="600"/>
        <w:jc w:val="both"/>
        <w:rPr>
          <w:rStyle w:val="Subst"/>
          <w:bCs/>
          <w:iCs/>
          <w:sz w:val="24"/>
          <w:szCs w:val="24"/>
        </w:rPr>
      </w:pPr>
      <w:r w:rsidRPr="004E1B6A">
        <w:rPr>
          <w:rStyle w:val="Subst"/>
          <w:bCs/>
          <w:iCs/>
          <w:sz w:val="24"/>
          <w:szCs w:val="24"/>
        </w:rPr>
        <w:t xml:space="preserve">- </w:t>
      </w:r>
      <w:r w:rsidR="00A13E51" w:rsidRPr="004E1B6A">
        <w:rPr>
          <w:rStyle w:val="Subst"/>
          <w:bCs/>
          <w:iCs/>
          <w:sz w:val="24"/>
          <w:szCs w:val="24"/>
        </w:rPr>
        <w:t>стоимость предмета залога 262 775 354 руб.</w:t>
      </w:r>
      <w:r w:rsidR="00226B82" w:rsidRPr="004E1B6A">
        <w:rPr>
          <w:rStyle w:val="Subst"/>
          <w:bCs/>
          <w:iCs/>
          <w:sz w:val="24"/>
          <w:szCs w:val="24"/>
        </w:rPr>
        <w:t xml:space="preserve"> (280 000 000 руб. в редакции дополнительного соглашения от 27.01.2014)</w:t>
      </w:r>
      <w:r w:rsidR="00A13E51" w:rsidRPr="004E1B6A">
        <w:rPr>
          <w:rStyle w:val="Subst"/>
          <w:bCs/>
          <w:iCs/>
          <w:sz w:val="24"/>
          <w:szCs w:val="24"/>
        </w:rPr>
        <w:t xml:space="preserve">, </w:t>
      </w:r>
    </w:p>
    <w:p w:rsidR="00226B82" w:rsidRPr="004E1B6A" w:rsidRDefault="00455839" w:rsidP="00D17457">
      <w:pPr>
        <w:ind w:left="600"/>
        <w:jc w:val="both"/>
        <w:rPr>
          <w:b/>
          <w:i/>
          <w:sz w:val="24"/>
          <w:szCs w:val="24"/>
        </w:rPr>
      </w:pPr>
      <w:r w:rsidRPr="004E1B6A">
        <w:rPr>
          <w:rStyle w:val="Subst"/>
          <w:bCs/>
          <w:iCs/>
          <w:sz w:val="24"/>
          <w:szCs w:val="24"/>
        </w:rPr>
        <w:t xml:space="preserve">- </w:t>
      </w:r>
      <w:r w:rsidR="00A13E51" w:rsidRPr="004E1B6A">
        <w:rPr>
          <w:rStyle w:val="Subst"/>
          <w:bCs/>
          <w:iCs/>
          <w:sz w:val="24"/>
          <w:szCs w:val="24"/>
        </w:rPr>
        <w:t xml:space="preserve">предмет ипотеки: </w:t>
      </w:r>
      <w:r w:rsidR="00226B82" w:rsidRPr="004E1B6A">
        <w:rPr>
          <w:b/>
          <w:bCs/>
          <w:i/>
          <w:iCs/>
          <w:sz w:val="24"/>
          <w:szCs w:val="24"/>
        </w:rPr>
        <w:t>(в редакции дополнительного соглашения от 27.01.2014 года)</w:t>
      </w:r>
      <w:r w:rsidR="00226B82" w:rsidRPr="004E1B6A">
        <w:rPr>
          <w:b/>
          <w:i/>
          <w:sz w:val="24"/>
          <w:szCs w:val="24"/>
        </w:rPr>
        <w:t xml:space="preserve">: </w:t>
      </w:r>
    </w:p>
    <w:p w:rsidR="00A13E51" w:rsidRPr="004E1B6A" w:rsidRDefault="00226B82" w:rsidP="00D17457">
      <w:pPr>
        <w:ind w:left="600"/>
        <w:jc w:val="both"/>
        <w:rPr>
          <w:b/>
          <w:i/>
          <w:sz w:val="24"/>
          <w:szCs w:val="24"/>
        </w:rPr>
      </w:pPr>
      <w:r w:rsidRPr="004E1B6A">
        <w:rPr>
          <w:b/>
          <w:bCs/>
          <w:i/>
          <w:iCs/>
          <w:sz w:val="24"/>
          <w:szCs w:val="24"/>
        </w:rPr>
        <w:t xml:space="preserve">- подвал пом. </w:t>
      </w:r>
      <w:r w:rsidRPr="004E1B6A">
        <w:rPr>
          <w:b/>
          <w:bCs/>
          <w:i/>
          <w:iCs/>
          <w:sz w:val="24"/>
          <w:szCs w:val="24"/>
          <w:lang w:val="en-US"/>
        </w:rPr>
        <w:t>I</w:t>
      </w:r>
      <w:r w:rsidRPr="004E1B6A">
        <w:rPr>
          <w:b/>
          <w:bCs/>
          <w:i/>
          <w:iCs/>
          <w:sz w:val="24"/>
          <w:szCs w:val="24"/>
        </w:rPr>
        <w:t>. ком. 4 назначение нежилое, общей площадью 472,8 (четыреста семьдесят два целых 8/10) кв. м. условный номер 77-77-04/174/2009-577;</w:t>
      </w:r>
      <w:r w:rsidRPr="004E1B6A">
        <w:rPr>
          <w:b/>
          <w:bCs/>
          <w:i/>
          <w:sz w:val="24"/>
          <w:szCs w:val="24"/>
        </w:rPr>
        <w:t xml:space="preserve"> </w:t>
      </w:r>
      <w:r w:rsidRPr="004E1B6A">
        <w:rPr>
          <w:b/>
          <w:bCs/>
          <w:i/>
          <w:iCs/>
          <w:sz w:val="24"/>
          <w:szCs w:val="24"/>
        </w:rPr>
        <w:t>подвал пом .1, ком . 1-3, пом. II ком. 1-22, этаж 1 пом. III ком. 1-19, этаж 2 пом. VI ком. 1, пом. VII ком . 1-32, этаж 3 пом. VIII ком . 1, пом. IX ком 1-29, этаж 4 пом. Х ком. 1-61, этаж 5 пом. Х</w:t>
      </w:r>
      <w:r w:rsidRPr="004E1B6A">
        <w:rPr>
          <w:b/>
          <w:bCs/>
          <w:i/>
          <w:iCs/>
          <w:sz w:val="24"/>
          <w:szCs w:val="24"/>
          <w:lang w:val="en-US"/>
        </w:rPr>
        <w:t>I</w:t>
      </w:r>
      <w:r w:rsidRPr="004E1B6A">
        <w:rPr>
          <w:b/>
          <w:bCs/>
          <w:i/>
          <w:iCs/>
          <w:sz w:val="24"/>
          <w:szCs w:val="24"/>
        </w:rPr>
        <w:t xml:space="preserve"> ком. 1-77, этаж 6 пом. Х</w:t>
      </w:r>
      <w:r w:rsidRPr="004E1B6A">
        <w:rPr>
          <w:b/>
          <w:bCs/>
          <w:i/>
          <w:iCs/>
          <w:sz w:val="24"/>
          <w:szCs w:val="24"/>
          <w:lang w:val="en-US"/>
        </w:rPr>
        <w:t>II</w:t>
      </w:r>
      <w:r w:rsidRPr="004E1B6A">
        <w:rPr>
          <w:b/>
          <w:bCs/>
          <w:i/>
          <w:iCs/>
          <w:sz w:val="24"/>
          <w:szCs w:val="24"/>
        </w:rPr>
        <w:t xml:space="preserve"> ком . 1-50 антресоль 1 пом. IV ком. 1 пом. V ком. 1, технический этаж 27 пом. X</w:t>
      </w:r>
      <w:r w:rsidRPr="004E1B6A">
        <w:rPr>
          <w:b/>
          <w:bCs/>
          <w:i/>
          <w:iCs/>
          <w:sz w:val="24"/>
          <w:szCs w:val="24"/>
          <w:lang w:val="en-US"/>
        </w:rPr>
        <w:t>III</w:t>
      </w:r>
      <w:r w:rsidRPr="004E1B6A">
        <w:rPr>
          <w:b/>
          <w:bCs/>
          <w:i/>
          <w:iCs/>
          <w:sz w:val="24"/>
          <w:szCs w:val="24"/>
        </w:rPr>
        <w:t xml:space="preserve"> ком . 1,2, назначение нежилое, общей площадью 10445, 5 (Десять тысяч четыреста сорок пять целых 5/10) кв. м. условный номер 77-77-04/174/2009-576, расположенные по адресу:</w:t>
      </w:r>
      <w:r w:rsidRPr="004E1B6A">
        <w:rPr>
          <w:b/>
          <w:bCs/>
          <w:i/>
          <w:sz w:val="24"/>
          <w:szCs w:val="24"/>
        </w:rPr>
        <w:t xml:space="preserve"> </w:t>
      </w:r>
      <w:r w:rsidRPr="004E1B6A">
        <w:rPr>
          <w:b/>
          <w:i/>
          <w:sz w:val="24"/>
          <w:szCs w:val="24"/>
        </w:rPr>
        <w:t>г.Москва, ул. Золоторожский вал,д.11,стр.37.</w:t>
      </w:r>
      <w:r w:rsidR="00DB51BC" w:rsidRPr="004E1B6A">
        <w:rPr>
          <w:rStyle w:val="Subst"/>
          <w:bCs/>
          <w:iCs/>
          <w:sz w:val="24"/>
          <w:szCs w:val="24"/>
        </w:rPr>
        <w:t>.</w:t>
      </w:r>
    </w:p>
    <w:p w:rsidR="00A13E51" w:rsidRPr="00DB51BC" w:rsidRDefault="00A13E51" w:rsidP="00D17457">
      <w:pPr>
        <w:ind w:left="600"/>
        <w:jc w:val="both"/>
        <w:rPr>
          <w:b/>
          <w:i/>
          <w:sz w:val="24"/>
          <w:szCs w:val="24"/>
        </w:rPr>
      </w:pPr>
      <w:r w:rsidRPr="00DB51BC">
        <w:rPr>
          <w:sz w:val="24"/>
          <w:szCs w:val="24"/>
          <w:u w:val="single"/>
        </w:rPr>
        <w:t>Срок, на который предоставляется обеспечение</w:t>
      </w:r>
      <w:r w:rsidRPr="00D17457">
        <w:rPr>
          <w:sz w:val="24"/>
          <w:szCs w:val="24"/>
        </w:rPr>
        <w:t>:</w:t>
      </w:r>
      <w:r w:rsidRPr="00D17457">
        <w:rPr>
          <w:rStyle w:val="Subst"/>
          <w:bCs/>
          <w:iCs/>
          <w:sz w:val="24"/>
          <w:szCs w:val="24"/>
        </w:rPr>
        <w:t xml:space="preserve"> </w:t>
      </w:r>
      <w:r w:rsidRPr="00DB51BC">
        <w:rPr>
          <w:rStyle w:val="Subst"/>
          <w:b w:val="0"/>
          <w:bCs/>
          <w:i w:val="0"/>
          <w:iCs/>
          <w:sz w:val="24"/>
          <w:szCs w:val="24"/>
        </w:rPr>
        <w:t>до исполнения обязательств по кредитному договору №2705/13-3.</w:t>
      </w:r>
    </w:p>
    <w:p w:rsidR="00A13E51" w:rsidRPr="00D17457" w:rsidRDefault="00A13E51" w:rsidP="00D17457">
      <w:pPr>
        <w:ind w:left="600"/>
        <w:jc w:val="both"/>
        <w:rPr>
          <w:sz w:val="24"/>
          <w:szCs w:val="24"/>
        </w:rPr>
      </w:pPr>
      <w:r w:rsidRPr="00D17457">
        <w:rPr>
          <w:sz w:val="24"/>
          <w:szCs w:val="24"/>
        </w:rPr>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rsidRPr="00D17457">
        <w:rPr>
          <w:sz w:val="24"/>
          <w:szCs w:val="24"/>
        </w:rPr>
        <w:br/>
      </w:r>
      <w:r w:rsidRPr="00D17457">
        <w:rPr>
          <w:rStyle w:val="Subst"/>
          <w:bCs/>
          <w:iCs/>
          <w:sz w:val="24"/>
          <w:szCs w:val="24"/>
        </w:rPr>
        <w:t>обеспечение по обязательствам третьих лиц не предоставлялось.</w:t>
      </w:r>
    </w:p>
    <w:p w:rsidR="00A13E51" w:rsidRPr="00D17457" w:rsidRDefault="00A13E51" w:rsidP="00D17457">
      <w:pPr>
        <w:ind w:left="600"/>
        <w:jc w:val="both"/>
        <w:rPr>
          <w:sz w:val="24"/>
          <w:szCs w:val="24"/>
        </w:rPr>
      </w:pPr>
    </w:p>
    <w:p w:rsidR="00A13E51" w:rsidRPr="00D17457" w:rsidRDefault="00A13E51" w:rsidP="00DB51BC">
      <w:pPr>
        <w:numPr>
          <w:ilvl w:val="0"/>
          <w:numId w:val="16"/>
        </w:numPr>
        <w:jc w:val="both"/>
        <w:rPr>
          <w:sz w:val="24"/>
          <w:szCs w:val="24"/>
        </w:rPr>
      </w:pPr>
      <w:r w:rsidRPr="00D17457">
        <w:rPr>
          <w:sz w:val="24"/>
          <w:szCs w:val="24"/>
        </w:rPr>
        <w:t>Вид обеспеченного обязательства:</w:t>
      </w:r>
      <w:r w:rsidRPr="00D17457">
        <w:rPr>
          <w:rStyle w:val="Subst"/>
          <w:bCs/>
          <w:iCs/>
          <w:sz w:val="24"/>
          <w:szCs w:val="24"/>
        </w:rPr>
        <w:t xml:space="preserve"> </w:t>
      </w:r>
      <w:r w:rsidR="001F3518">
        <w:rPr>
          <w:rStyle w:val="Subst"/>
          <w:bCs/>
          <w:iCs/>
          <w:sz w:val="24"/>
          <w:szCs w:val="24"/>
        </w:rPr>
        <w:t>Заем</w:t>
      </w:r>
    </w:p>
    <w:p w:rsidR="00A13E51" w:rsidRPr="004E1B6A" w:rsidRDefault="00A13E51" w:rsidP="00D17457">
      <w:pPr>
        <w:ind w:left="600"/>
        <w:jc w:val="both"/>
        <w:rPr>
          <w:sz w:val="24"/>
          <w:szCs w:val="24"/>
        </w:rPr>
      </w:pPr>
      <w:r w:rsidRPr="00DB51BC">
        <w:rPr>
          <w:sz w:val="24"/>
          <w:szCs w:val="24"/>
          <w:u w:val="single"/>
        </w:rPr>
        <w:t>Содержание обеспеченного обязательства</w:t>
      </w:r>
      <w:r w:rsidRPr="00D17457">
        <w:rPr>
          <w:sz w:val="24"/>
          <w:szCs w:val="24"/>
        </w:rPr>
        <w:t>:</w:t>
      </w:r>
      <w:r w:rsidRPr="00D17457">
        <w:rPr>
          <w:rStyle w:val="Subst"/>
          <w:bCs/>
          <w:iCs/>
          <w:sz w:val="24"/>
          <w:szCs w:val="24"/>
        </w:rPr>
        <w:t xml:space="preserve"> </w:t>
      </w:r>
      <w:r w:rsidR="00DB51BC" w:rsidRPr="004E1B6A">
        <w:rPr>
          <w:rStyle w:val="Subst"/>
          <w:bCs/>
          <w:iCs/>
          <w:sz w:val="24"/>
          <w:szCs w:val="24"/>
        </w:rPr>
        <w:t>Договор займа</w:t>
      </w:r>
      <w:r w:rsidRPr="004E1B6A">
        <w:rPr>
          <w:rStyle w:val="Subst"/>
          <w:bCs/>
          <w:iCs/>
          <w:sz w:val="24"/>
          <w:szCs w:val="24"/>
        </w:rPr>
        <w:t xml:space="preserve"> ЗАО «Мегаполис МСК» №</w:t>
      </w:r>
      <w:r w:rsidR="00226B82" w:rsidRPr="004E1B6A">
        <w:rPr>
          <w:rStyle w:val="Subst"/>
          <w:bCs/>
          <w:iCs/>
          <w:sz w:val="24"/>
          <w:szCs w:val="24"/>
        </w:rPr>
        <w:t xml:space="preserve"> МЕГАПОЛИС/СЕРП/</w:t>
      </w:r>
      <w:r w:rsidRPr="004E1B6A">
        <w:rPr>
          <w:rStyle w:val="Subst"/>
          <w:bCs/>
          <w:iCs/>
          <w:sz w:val="24"/>
          <w:szCs w:val="24"/>
        </w:rPr>
        <w:t>010813 от 01.08.2013г.,</w:t>
      </w:r>
      <w:r w:rsidR="00226B82" w:rsidRPr="004E1B6A">
        <w:rPr>
          <w:rStyle w:val="Subst"/>
          <w:bCs/>
          <w:iCs/>
          <w:sz w:val="24"/>
          <w:szCs w:val="24"/>
        </w:rPr>
        <w:t xml:space="preserve"> </w:t>
      </w:r>
      <w:r w:rsidR="00DB51BC" w:rsidRPr="004E1B6A">
        <w:rPr>
          <w:rStyle w:val="Subst"/>
          <w:bCs/>
          <w:iCs/>
          <w:sz w:val="24"/>
          <w:szCs w:val="24"/>
        </w:rPr>
        <w:t xml:space="preserve">процентный </w:t>
      </w:r>
      <w:r w:rsidRPr="004E1B6A">
        <w:rPr>
          <w:rStyle w:val="Subst"/>
          <w:bCs/>
          <w:iCs/>
          <w:sz w:val="24"/>
          <w:szCs w:val="24"/>
        </w:rPr>
        <w:t>-11</w:t>
      </w:r>
      <w:r w:rsidR="00DB51BC" w:rsidRPr="004E1B6A">
        <w:rPr>
          <w:rStyle w:val="Subst"/>
          <w:bCs/>
          <w:iCs/>
          <w:sz w:val="24"/>
          <w:szCs w:val="24"/>
        </w:rPr>
        <w:t xml:space="preserve"> % годовых</w:t>
      </w:r>
    </w:p>
    <w:p w:rsidR="00A13E51" w:rsidRPr="00D17457" w:rsidRDefault="00A13E51" w:rsidP="00D17457">
      <w:pPr>
        <w:ind w:left="600"/>
        <w:jc w:val="both"/>
        <w:rPr>
          <w:sz w:val="24"/>
          <w:szCs w:val="24"/>
        </w:rPr>
      </w:pPr>
      <w:r w:rsidRPr="00D17457">
        <w:rPr>
          <w:sz w:val="24"/>
          <w:szCs w:val="24"/>
        </w:rPr>
        <w:t>Размер обеспеченного обязательства эмитента (третьего лица):</w:t>
      </w:r>
      <w:r w:rsidR="004E1B6A">
        <w:rPr>
          <w:rStyle w:val="Subst"/>
          <w:bCs/>
          <w:iCs/>
          <w:sz w:val="24"/>
          <w:szCs w:val="24"/>
        </w:rPr>
        <w:t xml:space="preserve"> </w:t>
      </w:r>
      <w:r w:rsidR="004E1B6A" w:rsidRPr="00D17457">
        <w:rPr>
          <w:rStyle w:val="Subst"/>
          <w:bCs/>
          <w:iCs/>
          <w:sz w:val="24"/>
          <w:szCs w:val="24"/>
        </w:rPr>
        <w:t>345 000</w:t>
      </w:r>
      <w:r w:rsidR="004E1B6A">
        <w:rPr>
          <w:rStyle w:val="Subst"/>
          <w:bCs/>
          <w:iCs/>
          <w:sz w:val="24"/>
          <w:szCs w:val="24"/>
        </w:rPr>
        <w:t> </w:t>
      </w:r>
      <w:r w:rsidR="004E1B6A" w:rsidRPr="00D17457">
        <w:rPr>
          <w:rStyle w:val="Subst"/>
          <w:bCs/>
          <w:iCs/>
          <w:sz w:val="24"/>
          <w:szCs w:val="24"/>
        </w:rPr>
        <w:t>000</w:t>
      </w:r>
      <w:r w:rsidR="004E1B6A">
        <w:rPr>
          <w:rStyle w:val="Subst"/>
          <w:bCs/>
          <w:iCs/>
          <w:sz w:val="24"/>
          <w:szCs w:val="24"/>
        </w:rPr>
        <w:t xml:space="preserve"> руб.</w:t>
      </w:r>
    </w:p>
    <w:p w:rsidR="00A13E51" w:rsidRPr="00D17457" w:rsidRDefault="00A13E51" w:rsidP="00D17457">
      <w:pPr>
        <w:ind w:left="600"/>
        <w:jc w:val="both"/>
        <w:rPr>
          <w:sz w:val="24"/>
          <w:szCs w:val="24"/>
        </w:rPr>
      </w:pPr>
      <w:r w:rsidRPr="00D17457">
        <w:rPr>
          <w:sz w:val="24"/>
          <w:szCs w:val="24"/>
        </w:rPr>
        <w:t>Срок исполнения обеспеченного обязательства:</w:t>
      </w:r>
      <w:r w:rsidRPr="00D17457">
        <w:rPr>
          <w:rStyle w:val="Subst"/>
          <w:bCs/>
          <w:iCs/>
          <w:sz w:val="24"/>
          <w:szCs w:val="24"/>
        </w:rPr>
        <w:t xml:space="preserve"> 1 год</w:t>
      </w:r>
      <w:r w:rsidR="004E1B6A">
        <w:rPr>
          <w:rStyle w:val="Subst"/>
          <w:bCs/>
          <w:iCs/>
          <w:sz w:val="24"/>
          <w:szCs w:val="24"/>
        </w:rPr>
        <w:t xml:space="preserve"> </w:t>
      </w:r>
      <w:r w:rsidR="00226B82" w:rsidRPr="00455839">
        <w:rPr>
          <w:rStyle w:val="Subst"/>
          <w:bCs/>
          <w:iCs/>
          <w:sz w:val="24"/>
          <w:szCs w:val="24"/>
        </w:rPr>
        <w:t>(</w:t>
      </w:r>
      <w:r w:rsidR="00226B82" w:rsidRPr="004E1B6A">
        <w:rPr>
          <w:rStyle w:val="Subst"/>
          <w:bCs/>
          <w:iCs/>
          <w:sz w:val="24"/>
          <w:szCs w:val="24"/>
        </w:rPr>
        <w:t xml:space="preserve">срок исполнения увеличен </w:t>
      </w:r>
      <w:r w:rsidR="00226B82" w:rsidRPr="004E1B6A">
        <w:rPr>
          <w:rStyle w:val="Subst"/>
          <w:bCs/>
          <w:iCs/>
          <w:sz w:val="24"/>
          <w:szCs w:val="24"/>
        </w:rPr>
        <w:lastRenderedPageBreak/>
        <w:t>до 13.07.2020 г. в соответствии с условиями мирового соглашения от 06.10.2014)</w:t>
      </w:r>
    </w:p>
    <w:p w:rsidR="00A13E51" w:rsidRPr="00D17457" w:rsidRDefault="00A13E51" w:rsidP="00D17457">
      <w:pPr>
        <w:ind w:left="600"/>
        <w:jc w:val="both"/>
        <w:rPr>
          <w:sz w:val="24"/>
          <w:szCs w:val="24"/>
        </w:rPr>
      </w:pPr>
      <w:r w:rsidRPr="00D17457">
        <w:rPr>
          <w:sz w:val="24"/>
          <w:szCs w:val="24"/>
        </w:rPr>
        <w:t>Способ обеспечения:</w:t>
      </w:r>
      <w:r w:rsidRPr="00D17457">
        <w:rPr>
          <w:rStyle w:val="Subst"/>
          <w:bCs/>
          <w:iCs/>
          <w:sz w:val="24"/>
          <w:szCs w:val="24"/>
        </w:rPr>
        <w:t xml:space="preserve"> залог</w:t>
      </w:r>
    </w:p>
    <w:p w:rsidR="00A13E51" w:rsidRPr="00D17457" w:rsidRDefault="00A13E51" w:rsidP="00D17457">
      <w:pPr>
        <w:ind w:left="600"/>
        <w:jc w:val="both"/>
        <w:rPr>
          <w:sz w:val="24"/>
          <w:szCs w:val="24"/>
        </w:rPr>
      </w:pPr>
      <w:r w:rsidRPr="00D17457">
        <w:rPr>
          <w:sz w:val="24"/>
          <w:szCs w:val="24"/>
        </w:rPr>
        <w:t>Размер обеспечения:</w:t>
      </w:r>
      <w:r w:rsidRPr="00D17457">
        <w:rPr>
          <w:rStyle w:val="Subst"/>
          <w:bCs/>
          <w:iCs/>
          <w:sz w:val="24"/>
          <w:szCs w:val="24"/>
        </w:rPr>
        <w:t xml:space="preserve"> </w:t>
      </w:r>
      <w:r w:rsidR="004E1B6A">
        <w:rPr>
          <w:rStyle w:val="Subst"/>
          <w:bCs/>
          <w:iCs/>
          <w:sz w:val="24"/>
          <w:szCs w:val="24"/>
        </w:rPr>
        <w:t>349 126 070  руб.</w:t>
      </w:r>
    </w:p>
    <w:p w:rsidR="00A13E51" w:rsidRPr="004E1B6A" w:rsidRDefault="00A13E51" w:rsidP="00D17457">
      <w:pPr>
        <w:ind w:left="600"/>
        <w:jc w:val="both"/>
        <w:rPr>
          <w:sz w:val="24"/>
          <w:szCs w:val="24"/>
        </w:rPr>
      </w:pPr>
      <w:r w:rsidRPr="00DB51BC">
        <w:rPr>
          <w:sz w:val="24"/>
          <w:szCs w:val="24"/>
          <w:u w:val="single"/>
        </w:rPr>
        <w:t>Условие предоставления обеспечения, в том числе предмет и стоимость предмета залога:</w:t>
      </w:r>
      <w:r w:rsidRPr="00D17457">
        <w:rPr>
          <w:sz w:val="24"/>
          <w:szCs w:val="24"/>
        </w:rPr>
        <w:br/>
      </w:r>
      <w:r w:rsidRPr="004E1B6A">
        <w:rPr>
          <w:rStyle w:val="Subst"/>
          <w:bCs/>
          <w:iCs/>
          <w:sz w:val="24"/>
          <w:szCs w:val="24"/>
        </w:rPr>
        <w:t>Договор ипотеки от 26.09.2013 ЗАО «Мегаполис МСК», стоимость предмета залога 349 126 070 руб., предмет ипотеки: неж</w:t>
      </w:r>
      <w:r w:rsidR="00DB51BC" w:rsidRPr="004E1B6A">
        <w:rPr>
          <w:rStyle w:val="Subst"/>
          <w:bCs/>
          <w:iCs/>
          <w:sz w:val="24"/>
          <w:szCs w:val="24"/>
        </w:rPr>
        <w:t>и</w:t>
      </w:r>
      <w:r w:rsidRPr="004E1B6A">
        <w:rPr>
          <w:rStyle w:val="Subst"/>
          <w:bCs/>
          <w:iCs/>
          <w:sz w:val="24"/>
          <w:szCs w:val="24"/>
        </w:rPr>
        <w:t xml:space="preserve">лое </w:t>
      </w:r>
      <w:r w:rsidR="00DB51BC" w:rsidRPr="004E1B6A">
        <w:rPr>
          <w:rStyle w:val="Subst"/>
          <w:bCs/>
          <w:iCs/>
          <w:sz w:val="24"/>
          <w:szCs w:val="24"/>
        </w:rPr>
        <w:t>здание</w:t>
      </w:r>
      <w:r w:rsidRPr="004E1B6A">
        <w:rPr>
          <w:rStyle w:val="Subst"/>
          <w:bCs/>
          <w:iCs/>
          <w:sz w:val="24"/>
          <w:szCs w:val="24"/>
        </w:rPr>
        <w:t xml:space="preserve"> по адресу: г. Москва, ул. Золоторожский вал,</w:t>
      </w:r>
      <w:r w:rsidR="00DB51BC" w:rsidRPr="004E1B6A">
        <w:rPr>
          <w:rStyle w:val="Subst"/>
          <w:bCs/>
          <w:iCs/>
          <w:sz w:val="24"/>
          <w:szCs w:val="24"/>
        </w:rPr>
        <w:t xml:space="preserve"> </w:t>
      </w:r>
      <w:r w:rsidRPr="004E1B6A">
        <w:rPr>
          <w:rStyle w:val="Subst"/>
          <w:bCs/>
          <w:iCs/>
          <w:sz w:val="24"/>
          <w:szCs w:val="24"/>
        </w:rPr>
        <w:t>д.11,стр.24.</w:t>
      </w:r>
    </w:p>
    <w:p w:rsidR="00A13E51" w:rsidRPr="00DB51BC" w:rsidRDefault="00A13E51" w:rsidP="00D17457">
      <w:pPr>
        <w:ind w:left="600"/>
        <w:jc w:val="both"/>
        <w:rPr>
          <w:b/>
          <w:i/>
          <w:sz w:val="24"/>
          <w:szCs w:val="24"/>
        </w:rPr>
      </w:pPr>
      <w:r w:rsidRPr="00DB51BC">
        <w:rPr>
          <w:sz w:val="24"/>
          <w:szCs w:val="24"/>
          <w:u w:val="single"/>
        </w:rPr>
        <w:t>Срок, на который предоставляется обеспечение</w:t>
      </w:r>
      <w:r w:rsidRPr="00D17457">
        <w:rPr>
          <w:sz w:val="24"/>
          <w:szCs w:val="24"/>
        </w:rPr>
        <w:t>:</w:t>
      </w:r>
      <w:r w:rsidRPr="00D17457">
        <w:rPr>
          <w:rStyle w:val="Subst"/>
          <w:bCs/>
          <w:iCs/>
          <w:sz w:val="24"/>
          <w:szCs w:val="24"/>
        </w:rPr>
        <w:t xml:space="preserve"> </w:t>
      </w:r>
      <w:r w:rsidRPr="004E1B6A">
        <w:rPr>
          <w:rStyle w:val="Subst"/>
          <w:bCs/>
          <w:iCs/>
          <w:sz w:val="24"/>
          <w:szCs w:val="24"/>
        </w:rPr>
        <w:t>до исполнения обязательств по кредитному договору №</w:t>
      </w:r>
      <w:r w:rsidR="00226B82" w:rsidRPr="004E1B6A">
        <w:rPr>
          <w:rStyle w:val="Subst"/>
          <w:bCs/>
          <w:iCs/>
          <w:sz w:val="24"/>
          <w:szCs w:val="24"/>
        </w:rPr>
        <w:t xml:space="preserve"> № МЕГАПОЛИС/СЕРП/010813</w:t>
      </w:r>
    </w:p>
    <w:p w:rsidR="00A13E51" w:rsidRPr="00D17457" w:rsidRDefault="00A13E51" w:rsidP="00D17457">
      <w:pPr>
        <w:ind w:left="600"/>
        <w:jc w:val="both"/>
        <w:rPr>
          <w:sz w:val="24"/>
          <w:szCs w:val="24"/>
        </w:rPr>
      </w:pPr>
      <w:r w:rsidRPr="00D17457">
        <w:rPr>
          <w:sz w:val="24"/>
          <w:szCs w:val="24"/>
        </w:rPr>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rsidRPr="00D17457">
        <w:rPr>
          <w:sz w:val="24"/>
          <w:szCs w:val="24"/>
        </w:rPr>
        <w:br/>
      </w:r>
      <w:r w:rsidRPr="00D17457">
        <w:rPr>
          <w:rStyle w:val="Subst"/>
          <w:bCs/>
          <w:iCs/>
          <w:sz w:val="24"/>
          <w:szCs w:val="24"/>
        </w:rPr>
        <w:t>обеспечение по обязательствам третьих лиц не предоставлялось.</w:t>
      </w:r>
    </w:p>
    <w:p w:rsidR="00A13E51" w:rsidRPr="004E1B6A" w:rsidRDefault="00A13E51" w:rsidP="004E1B6A">
      <w:pPr>
        <w:pStyle w:val="3"/>
      </w:pPr>
      <w:bookmarkStart w:id="106" w:name="_Toc427259502"/>
      <w:bookmarkStart w:id="107" w:name="_Toc427312214"/>
      <w:bookmarkStart w:id="108" w:name="_Toc427312317"/>
      <w:bookmarkStart w:id="109" w:name="_Toc427312420"/>
      <w:bookmarkStart w:id="110" w:name="_Toc427314955"/>
      <w:bookmarkStart w:id="111" w:name="_Toc427333404"/>
      <w:r w:rsidRPr="004E1B6A">
        <w:t>2.3.4. Прочие обязательства эмитента</w:t>
      </w:r>
      <w:bookmarkEnd w:id="106"/>
      <w:bookmarkEnd w:id="107"/>
      <w:bookmarkEnd w:id="108"/>
      <w:bookmarkEnd w:id="109"/>
      <w:bookmarkEnd w:id="110"/>
      <w:bookmarkEnd w:id="111"/>
    </w:p>
    <w:p w:rsidR="00A13E51" w:rsidRPr="00DB51BC" w:rsidRDefault="00A13E51" w:rsidP="00A707B5">
      <w:pPr>
        <w:ind w:firstLine="567"/>
        <w:jc w:val="both"/>
        <w:rPr>
          <w:b/>
          <w:i/>
          <w:sz w:val="24"/>
          <w:szCs w:val="24"/>
        </w:rPr>
      </w:pPr>
      <w:r w:rsidRPr="00DB51BC">
        <w:rPr>
          <w:rStyle w:val="Subst"/>
          <w:b w:val="0"/>
          <w:bCs/>
          <w:i w:val="0"/>
          <w:iCs/>
          <w:sz w:val="24"/>
          <w:szCs w:val="24"/>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r w:rsidR="00DB51BC">
        <w:rPr>
          <w:rStyle w:val="Subst"/>
          <w:b w:val="0"/>
          <w:bCs/>
          <w:i w:val="0"/>
          <w:iCs/>
          <w:sz w:val="24"/>
          <w:szCs w:val="24"/>
        </w:rPr>
        <w:t>.</w:t>
      </w:r>
    </w:p>
    <w:p w:rsidR="00A13E51" w:rsidRPr="001A2896" w:rsidRDefault="00A13E51" w:rsidP="004E1B6A">
      <w:pPr>
        <w:pStyle w:val="2"/>
        <w:rPr>
          <w:sz w:val="28"/>
          <w:szCs w:val="28"/>
        </w:rPr>
      </w:pPr>
      <w:bookmarkStart w:id="112" w:name="_Toc427259503"/>
      <w:bookmarkStart w:id="113" w:name="_Toc427312215"/>
      <w:bookmarkStart w:id="114" w:name="_Toc427312318"/>
      <w:bookmarkStart w:id="115" w:name="_Toc427312421"/>
      <w:bookmarkStart w:id="116" w:name="_Toc427314956"/>
      <w:bookmarkStart w:id="117" w:name="_Toc427333405"/>
      <w:r w:rsidRPr="001A2896">
        <w:rPr>
          <w:sz w:val="28"/>
          <w:szCs w:val="28"/>
        </w:rPr>
        <w:t>2.4. Риски, связанные с приобретением размещаемых (размещенных) ценных бумаг</w:t>
      </w:r>
      <w:bookmarkEnd w:id="112"/>
      <w:bookmarkEnd w:id="113"/>
      <w:bookmarkEnd w:id="114"/>
      <w:bookmarkEnd w:id="115"/>
      <w:bookmarkEnd w:id="116"/>
      <w:bookmarkEnd w:id="117"/>
    </w:p>
    <w:p w:rsidR="00A707B5" w:rsidRDefault="00A13E51" w:rsidP="00A707B5">
      <w:pPr>
        <w:ind w:firstLine="567"/>
        <w:jc w:val="both"/>
        <w:rPr>
          <w:sz w:val="24"/>
          <w:szCs w:val="24"/>
          <w:u w:val="single"/>
        </w:rPr>
      </w:pPr>
      <w:r w:rsidRPr="00DB51BC">
        <w:rPr>
          <w:sz w:val="24"/>
          <w:szCs w:val="24"/>
          <w:u w:val="single"/>
        </w:rPr>
        <w:t>Политика эмитента в области управления рисками:</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Эмитент рассматривает управление рисками как один из важнейших элементов стратегического управления и внутреннего контроля. Политика Эмитента в области управления рисками предполагает внимание ко всем категориям существенных рисков. Функции, возлагаемые на систему управления риском, предопределяют содержание самого процесса управления, которое сводится к следующей последовательности работ:</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разработка политики в области управления риском;</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анализ ситуации риска, т.е. выявление факторов риска и оценка его возможного уровня, прогнозирование поведения хозяйственных субъектов в этой ситуации;</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разработка альтернативных вариантов решения и выбор наиболее приемлемого и правомерного из них;</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определение доступных путей и средств минимизации риска;</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подготовка и планирование мер по нейтрализации, компенсации ожидаемых негативных последствий риска.</w:t>
      </w:r>
    </w:p>
    <w:p w:rsidR="00A707B5" w:rsidRDefault="00DB51BC" w:rsidP="00A707B5">
      <w:pPr>
        <w:ind w:firstLine="567"/>
        <w:jc w:val="both"/>
        <w:rPr>
          <w:rStyle w:val="Subst"/>
          <w:b w:val="0"/>
          <w:bCs/>
          <w:i w:val="0"/>
          <w:iCs/>
          <w:sz w:val="24"/>
          <w:szCs w:val="24"/>
        </w:rPr>
      </w:pPr>
      <w:r w:rsidRPr="00DB51BC">
        <w:rPr>
          <w:rStyle w:val="Subst"/>
          <w:b w:val="0"/>
          <w:bCs/>
          <w:i w:val="0"/>
          <w:iCs/>
          <w:sz w:val="24"/>
          <w:szCs w:val="24"/>
        </w:rPr>
        <w:t xml:space="preserve">В рамках своей политики по управлению рисками Эмитент выявляет, оценивает, контролирует и предупреждает угрозы и возможности с целью уменьшения вероятности потенциальных последствий наступления рисков. </w:t>
      </w:r>
    </w:p>
    <w:p w:rsidR="00A13E51" w:rsidRPr="00DB51BC" w:rsidRDefault="00A13E51" w:rsidP="00A707B5">
      <w:pPr>
        <w:ind w:firstLine="567"/>
        <w:jc w:val="both"/>
        <w:rPr>
          <w:b/>
          <w:i/>
          <w:sz w:val="24"/>
          <w:szCs w:val="24"/>
        </w:rPr>
      </w:pPr>
      <w:r w:rsidRPr="00DB51BC">
        <w:rPr>
          <w:rStyle w:val="Subst"/>
          <w:b w:val="0"/>
          <w:bCs/>
          <w:i w:val="0"/>
          <w:iCs/>
          <w:sz w:val="24"/>
          <w:szCs w:val="24"/>
        </w:rPr>
        <w:t>В случае возникновения рисков Эмитент предпримет все возможные меры и усилия по ограничению их негативного влияния. Проводимые мероприятия будут зависеть от особенностей создавшейся ситуации в каждом конкретном случае.</w:t>
      </w:r>
    </w:p>
    <w:p w:rsidR="00A13E51" w:rsidRPr="00D17457" w:rsidRDefault="00A13E51" w:rsidP="004E1B6A">
      <w:pPr>
        <w:pStyle w:val="3"/>
      </w:pPr>
      <w:bookmarkStart w:id="118" w:name="_Toc427259504"/>
      <w:bookmarkStart w:id="119" w:name="_Toc427312216"/>
      <w:bookmarkStart w:id="120" w:name="_Toc427312319"/>
      <w:bookmarkStart w:id="121" w:name="_Toc427312422"/>
      <w:bookmarkStart w:id="122" w:name="_Toc427314957"/>
      <w:bookmarkStart w:id="123" w:name="_Toc427333406"/>
      <w:r w:rsidRPr="00D17457">
        <w:lastRenderedPageBreak/>
        <w:t>2.4.1. Отраслевые риски</w:t>
      </w:r>
      <w:bookmarkEnd w:id="118"/>
      <w:bookmarkEnd w:id="119"/>
      <w:bookmarkEnd w:id="120"/>
      <w:bookmarkEnd w:id="121"/>
      <w:bookmarkEnd w:id="122"/>
      <w:bookmarkEnd w:id="123"/>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Таким образом, риски связанные с отраслью металлургии больше не влияют на Эмитента</w:t>
      </w:r>
      <w:r w:rsidR="00A707B5">
        <w:rPr>
          <w:rStyle w:val="Subst"/>
          <w:b w:val="0"/>
          <w:bCs/>
          <w:i w:val="0"/>
          <w:iCs/>
          <w:sz w:val="24"/>
          <w:szCs w:val="24"/>
        </w:rPr>
        <w:t>.</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Отраслью, в которой Эмитент осуществляет свою деятельность, является недвижимость, а в частности коммерческая.</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Возможное ухудшение ситуации в отрасли приведет к снижению арендных ставок, а также уменьшению количества клиентов и/или просрочкам по арендным платежам, что может привести к недополучению прибыли или к получению убытков. В свою очередь это приведет к снижению размеров выплачиваемых дивидендов или к невозможности выплаты дивидендов.</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Основными отраслевыми рисками на внутреннем рынке являются:</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Объем вводимых в эксплуатацию арендных помещений;</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Объем спроса на арендные помещения;</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Уровень инфляции;</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Изменение курса валют;</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Общая макроэкономическая ситуация в экономике России;</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Инвестиционный и деловой климат в РФ.</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В случае наступления указанных рисков Эмитент будет пытаться оптимизировать своих расходы, снижать издержки, а также заключать длительные договоры с фиксированной ставкой. В качестве дополнительной меры Эмитент будет предусматривать в договоре механизмы по поддержанию платежной дисциплины со стороны арендаторов.</w:t>
      </w:r>
    </w:p>
    <w:p w:rsidR="00DB51BC" w:rsidRDefault="00A13E51" w:rsidP="00A707B5">
      <w:pPr>
        <w:ind w:firstLine="567"/>
        <w:jc w:val="both"/>
        <w:rPr>
          <w:rStyle w:val="Subst"/>
          <w:b w:val="0"/>
          <w:bCs/>
          <w:i w:val="0"/>
          <w:iCs/>
          <w:sz w:val="24"/>
          <w:szCs w:val="24"/>
        </w:rPr>
      </w:pPr>
      <w:r w:rsidRPr="00DB51BC">
        <w:rPr>
          <w:rStyle w:val="Subst"/>
          <w:b w:val="0"/>
          <w:bCs/>
          <w:i w:val="0"/>
          <w:iCs/>
          <w:sz w:val="24"/>
          <w:szCs w:val="24"/>
        </w:rPr>
        <w:t>Эмитент не осуществляет свою деятельность на внешнем рынке, в этой связи у него отсутствуют риски связанные с внешним рынком.</w:t>
      </w:r>
      <w:r w:rsidRPr="00DB51BC">
        <w:rPr>
          <w:rStyle w:val="Subst"/>
          <w:b w:val="0"/>
          <w:bCs/>
          <w:i w:val="0"/>
          <w:iCs/>
          <w:sz w:val="24"/>
          <w:szCs w:val="24"/>
        </w:rPr>
        <w:br/>
      </w:r>
    </w:p>
    <w:p w:rsidR="00DB51BC" w:rsidRDefault="00A13E51" w:rsidP="00A707B5">
      <w:pPr>
        <w:ind w:firstLine="567"/>
        <w:jc w:val="both"/>
        <w:rPr>
          <w:rStyle w:val="Subst"/>
          <w:b w:val="0"/>
          <w:bCs/>
          <w:i w:val="0"/>
          <w:iCs/>
          <w:sz w:val="24"/>
          <w:szCs w:val="24"/>
        </w:rPr>
      </w:pPr>
      <w:r w:rsidRPr="00DB51BC">
        <w:rPr>
          <w:rStyle w:val="Subst"/>
          <w:b w:val="0"/>
          <w:bCs/>
          <w:i w:val="0"/>
          <w:iCs/>
          <w:sz w:val="24"/>
          <w:szCs w:val="24"/>
        </w:rPr>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p>
    <w:p w:rsidR="00A707B5" w:rsidRDefault="00A13E51" w:rsidP="00A707B5">
      <w:pPr>
        <w:ind w:firstLine="567"/>
        <w:jc w:val="both"/>
        <w:rPr>
          <w:rStyle w:val="Subst"/>
          <w:b w:val="0"/>
          <w:bCs/>
          <w:iCs/>
          <w:sz w:val="24"/>
          <w:szCs w:val="24"/>
        </w:rPr>
      </w:pPr>
      <w:r w:rsidRPr="00DB51BC">
        <w:rPr>
          <w:rStyle w:val="Subst"/>
          <w:b w:val="0"/>
          <w:bCs/>
          <w:i w:val="0"/>
          <w:iCs/>
          <w:sz w:val="24"/>
          <w:szCs w:val="24"/>
        </w:rPr>
        <w:br/>
      </w:r>
      <w:r w:rsidRPr="00DB51BC">
        <w:rPr>
          <w:rStyle w:val="Subst"/>
          <w:b w:val="0"/>
          <w:bCs/>
          <w:iCs/>
          <w:sz w:val="24"/>
          <w:szCs w:val="24"/>
        </w:rPr>
        <w:t>Внутренний рынок:</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Эмитент зависит от тарифов на электроэнергию, воду, а также отопление. Рост тарифов на электроэнергию, воду, отопление, перебои с поставками электроэнергии, воды, отопление  могут сказаться на деятельности Эмитента и его арендаторов, что может прервать производственный процесс арендаторов и ухудшить их финансовые результаты, а как следствие финансовые результаты Эмитента.</w:t>
      </w:r>
    </w:p>
    <w:p w:rsidR="00A707B5" w:rsidRDefault="00A13E51" w:rsidP="00A707B5">
      <w:pPr>
        <w:ind w:firstLine="567"/>
        <w:jc w:val="both"/>
        <w:rPr>
          <w:rStyle w:val="Subst"/>
          <w:b w:val="0"/>
          <w:bCs/>
          <w:iCs/>
          <w:sz w:val="24"/>
          <w:szCs w:val="24"/>
        </w:rPr>
      </w:pPr>
      <w:r w:rsidRPr="00DB51BC">
        <w:rPr>
          <w:rStyle w:val="Subst"/>
          <w:b w:val="0"/>
          <w:bCs/>
          <w:iCs/>
          <w:sz w:val="24"/>
          <w:szCs w:val="24"/>
        </w:rPr>
        <w:t>Эмитент не осуществляет свою деятельность на внешнем рынке, в этой связи у него отсутствуют риски связанные с внешним рынком.</w:t>
      </w:r>
    </w:p>
    <w:p w:rsidR="00DB51BC" w:rsidRDefault="00DB51BC" w:rsidP="00A707B5">
      <w:pPr>
        <w:ind w:firstLine="567"/>
        <w:jc w:val="both"/>
        <w:rPr>
          <w:rStyle w:val="Subst"/>
          <w:b w:val="0"/>
          <w:bCs/>
          <w:i w:val="0"/>
          <w:iCs/>
          <w:sz w:val="24"/>
          <w:szCs w:val="24"/>
        </w:rPr>
      </w:pP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обязательств по ценным бумагам:</w:t>
      </w:r>
    </w:p>
    <w:p w:rsidR="00DB51BC" w:rsidRDefault="00DB51BC" w:rsidP="00A707B5">
      <w:pPr>
        <w:jc w:val="both"/>
        <w:rPr>
          <w:rStyle w:val="Subst"/>
          <w:b w:val="0"/>
          <w:bCs/>
          <w:iCs/>
          <w:sz w:val="24"/>
          <w:szCs w:val="24"/>
        </w:rPr>
      </w:pPr>
    </w:p>
    <w:p w:rsidR="00A707B5" w:rsidRDefault="00A13E51" w:rsidP="00A707B5">
      <w:pPr>
        <w:ind w:firstLine="567"/>
        <w:jc w:val="both"/>
        <w:rPr>
          <w:rStyle w:val="Subst"/>
          <w:b w:val="0"/>
          <w:bCs/>
          <w:iCs/>
          <w:sz w:val="24"/>
          <w:szCs w:val="24"/>
        </w:rPr>
      </w:pPr>
      <w:r w:rsidRPr="00DB51BC">
        <w:rPr>
          <w:rStyle w:val="Subst"/>
          <w:b w:val="0"/>
          <w:bCs/>
          <w:iCs/>
          <w:sz w:val="24"/>
          <w:szCs w:val="24"/>
        </w:rPr>
        <w:t>Внутренний рынок:</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 xml:space="preserve">Основным фактором, определяющим финансовые и операционные показатели </w:t>
      </w:r>
      <w:r w:rsidRPr="00DB51BC">
        <w:rPr>
          <w:rStyle w:val="Subst"/>
          <w:b w:val="0"/>
          <w:bCs/>
          <w:i w:val="0"/>
          <w:iCs/>
          <w:sz w:val="24"/>
          <w:szCs w:val="24"/>
        </w:rPr>
        <w:lastRenderedPageBreak/>
        <w:t>деятельности Эмитента, являются арендные ставки. У Эмитента ограничены возможности контролировать арендные ставки, которые большей частью зависят от конъюнктуры московского рынка коммерческой недвижимости, баланса спроса и предложения.</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В свою очередь арендные ставки подвержены существенным колебаниям, подвергаясь воздействию целого ряда факторов. К таким факторам следует отнести, в частности:</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Увеличение количества новых арендных площадей;</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Увеличение количества незанятых арендных помещений;</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Общая макроэкономическая ситуация в экономике России.</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В случае возникновения указанных факторов Эмитент может снизить арендную ставку на свои помещения за счет увеличения количества сдаваемых помещений. В качестве дополнительной меры Эмитент использует длительные договоры с фиксированной ставкой.</w:t>
      </w:r>
    </w:p>
    <w:p w:rsidR="00DB51BC" w:rsidRPr="00DB51BC" w:rsidRDefault="00A13E51" w:rsidP="00A707B5">
      <w:pPr>
        <w:ind w:firstLine="567"/>
        <w:jc w:val="both"/>
        <w:rPr>
          <w:rStyle w:val="Subst"/>
          <w:b w:val="0"/>
          <w:bCs/>
          <w:iCs/>
          <w:sz w:val="24"/>
          <w:szCs w:val="24"/>
        </w:rPr>
      </w:pPr>
      <w:r w:rsidRPr="00DB51BC">
        <w:rPr>
          <w:rStyle w:val="Subst"/>
          <w:b w:val="0"/>
          <w:bCs/>
          <w:iCs/>
          <w:sz w:val="24"/>
          <w:szCs w:val="24"/>
        </w:rPr>
        <w:t>Эмитент не осуществляет свою деятельность на внешнем рынке, в этой связи у него отсутствуют риски связанные с внешним рынком.</w:t>
      </w:r>
    </w:p>
    <w:p w:rsidR="00A13E51" w:rsidRPr="00A707B5" w:rsidRDefault="00A13E51" w:rsidP="00A707B5">
      <w:pPr>
        <w:pStyle w:val="3"/>
        <w:rPr>
          <w:rStyle w:val="50"/>
          <w:b/>
          <w:i w:val="0"/>
        </w:rPr>
      </w:pPr>
      <w:bookmarkStart w:id="124" w:name="_Toc427259505"/>
      <w:bookmarkStart w:id="125" w:name="_Toc427312217"/>
      <w:bookmarkStart w:id="126" w:name="_Toc427312320"/>
      <w:bookmarkStart w:id="127" w:name="_Toc427312423"/>
      <w:bookmarkStart w:id="128" w:name="_Toc427314958"/>
      <w:bookmarkStart w:id="129" w:name="_Toc427333407"/>
      <w:r w:rsidRPr="00A707B5">
        <w:rPr>
          <w:rStyle w:val="50"/>
          <w:b/>
          <w:i w:val="0"/>
        </w:rPr>
        <w:t>2.4.2. Страновые и региональные риски</w:t>
      </w:r>
      <w:bookmarkEnd w:id="124"/>
      <w:bookmarkEnd w:id="125"/>
      <w:bookmarkEnd w:id="126"/>
      <w:bookmarkEnd w:id="127"/>
      <w:bookmarkEnd w:id="128"/>
      <w:bookmarkEnd w:id="129"/>
    </w:p>
    <w:p w:rsidR="00DB51BC" w:rsidRDefault="00A13E51" w:rsidP="00A707B5">
      <w:pPr>
        <w:ind w:firstLine="567"/>
        <w:jc w:val="both"/>
        <w:rPr>
          <w:rStyle w:val="Subst"/>
          <w:b w:val="0"/>
          <w:bCs/>
          <w:i w:val="0"/>
          <w:iCs/>
          <w:sz w:val="24"/>
          <w:szCs w:val="24"/>
        </w:rPr>
      </w:pPr>
      <w:r w:rsidRPr="00DB51BC">
        <w:rPr>
          <w:rStyle w:val="Subst"/>
          <w:b w:val="0"/>
          <w:bCs/>
          <w:i w:val="0"/>
          <w:iCs/>
          <w:sz w:val="24"/>
          <w:szCs w:val="24"/>
        </w:rPr>
        <w:t>Политическая и экономическая ситуация, военные конфликты, забастовки, стихийные бедствия могут привести к ухудшению положения всей национальной экономики и, тем самым, привести к ухудшению финансового положения Эмитента и обществ, находящихся под его управлением, а также негативно сказаться на возможности Эмитента своевременно и в полном объеме производить платежи посвоим ценным бумагам.</w:t>
      </w:r>
    </w:p>
    <w:p w:rsidR="00A707B5" w:rsidRDefault="00A707B5" w:rsidP="00A707B5">
      <w:pPr>
        <w:ind w:firstLine="567"/>
        <w:jc w:val="both"/>
        <w:rPr>
          <w:rStyle w:val="Subst"/>
          <w:bCs/>
          <w:i w:val="0"/>
          <w:iCs/>
          <w:sz w:val="24"/>
          <w:szCs w:val="24"/>
        </w:rPr>
      </w:pPr>
    </w:p>
    <w:p w:rsidR="00A707B5" w:rsidRDefault="00A13E51" w:rsidP="00A707B5">
      <w:pPr>
        <w:ind w:firstLine="567"/>
        <w:jc w:val="both"/>
        <w:rPr>
          <w:rStyle w:val="Subst"/>
          <w:bCs/>
          <w:i w:val="0"/>
          <w:iCs/>
          <w:sz w:val="24"/>
          <w:szCs w:val="24"/>
        </w:rPr>
      </w:pPr>
      <w:r w:rsidRPr="00DB51BC">
        <w:rPr>
          <w:rStyle w:val="Subst"/>
          <w:bCs/>
          <w:i w:val="0"/>
          <w:iCs/>
          <w:sz w:val="24"/>
          <w:szCs w:val="24"/>
        </w:rPr>
        <w:t>Страновые риски</w:t>
      </w:r>
    </w:p>
    <w:p w:rsidR="00A707B5" w:rsidRDefault="00A13E51" w:rsidP="00A707B5">
      <w:pPr>
        <w:ind w:firstLine="567"/>
        <w:jc w:val="both"/>
        <w:rPr>
          <w:rStyle w:val="Subst"/>
          <w:b w:val="0"/>
          <w:bCs/>
          <w:i w:val="0"/>
          <w:iCs/>
          <w:sz w:val="24"/>
          <w:szCs w:val="24"/>
          <w:u w:val="single"/>
        </w:rPr>
      </w:pPr>
      <w:r w:rsidRPr="00DB51BC">
        <w:rPr>
          <w:rStyle w:val="Subst"/>
          <w:b w:val="0"/>
          <w:bCs/>
          <w:i w:val="0"/>
          <w:iCs/>
          <w:sz w:val="24"/>
          <w:szCs w:val="24"/>
          <w:u w:val="single"/>
        </w:rPr>
        <w:t>Российская Федерация</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Эмитент осуществляет свою деятельность на территории Российской Федерации, зарегистрирован в качестве налогоплательщика в г. Москве, поэтому риски других стран непосредственно на деятельность Эмитента не влияют. Страновой риск Российской Федерации может оцениваться на основе рейтингов, присваиваемых</w:t>
      </w:r>
      <w:r w:rsidR="00DB51BC">
        <w:rPr>
          <w:rStyle w:val="Subst"/>
          <w:b w:val="0"/>
          <w:bCs/>
          <w:i w:val="0"/>
          <w:iCs/>
          <w:sz w:val="24"/>
          <w:szCs w:val="24"/>
        </w:rPr>
        <w:t xml:space="preserve"> </w:t>
      </w:r>
      <w:r w:rsidRPr="00DB51BC">
        <w:rPr>
          <w:rStyle w:val="Subst"/>
          <w:b w:val="0"/>
          <w:bCs/>
          <w:i w:val="0"/>
          <w:iCs/>
          <w:sz w:val="24"/>
          <w:szCs w:val="24"/>
        </w:rPr>
        <w:t xml:space="preserve">независимыми рейтинговыми агентствами. Поскольку Эмитент осуществляет свою основную деятельность на территории Российской Федерации, возникновение кризисной ситуации на российском рынке может оказать негативное влияние на деятельность Эмитента. </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 xml:space="preserve">Российская экономика характеризуется рядом особенностей: </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 xml:space="preserve">сырьевая направленность российской экономики и сильная зависимость от мировых цен на сырье; </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 xml:space="preserve">принадлежность РФ к развивающимся экономиками и, как следствие, сильная зависимость от позиции инвесторов в отношении таких стран, которая определяется не только экономическим положением самих развивающихся экономик, но и макроэкономической и финансовой политикой развитых стран; </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 xml:space="preserve">отсутствие базиса для поддержания экономического роста, в том числе, недостаточное развитие инфраструктуры и сильная изношенность инфраструктурных объектов в сфере энергетики и транспорта, минимальные объемы инвестиций, политическая и социальная нестабильность. </w:t>
      </w:r>
    </w:p>
    <w:p w:rsidR="00A707B5" w:rsidRDefault="00A707B5" w:rsidP="00A707B5">
      <w:pPr>
        <w:ind w:firstLine="567"/>
        <w:jc w:val="both"/>
        <w:rPr>
          <w:rStyle w:val="Subst"/>
          <w:b w:val="0"/>
          <w:bCs/>
          <w:i w:val="0"/>
          <w:iCs/>
          <w:sz w:val="24"/>
          <w:szCs w:val="24"/>
        </w:rPr>
      </w:pP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 xml:space="preserve">Указанные факторы в совокупности обуславливают наличие следующих рисков, </w:t>
      </w:r>
      <w:r w:rsidRPr="00DB51BC">
        <w:rPr>
          <w:rStyle w:val="Subst"/>
          <w:b w:val="0"/>
          <w:bCs/>
          <w:i w:val="0"/>
          <w:iCs/>
          <w:sz w:val="24"/>
          <w:szCs w:val="24"/>
        </w:rPr>
        <w:lastRenderedPageBreak/>
        <w:t>имеющих наибольшее значение для национальной экономики:</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существенное падение цен на нефть, уголь и другие ресурсы;</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 xml:space="preserve">продолжение оттока иностранного капитала, ослабления рубля; </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дальнейшее падение ВВП, замедление деловой активности;</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w:t>
      </w:r>
      <w:r w:rsidRPr="00DB51BC">
        <w:rPr>
          <w:rStyle w:val="Subst"/>
          <w:b w:val="0"/>
          <w:bCs/>
          <w:i w:val="0"/>
          <w:iCs/>
          <w:sz w:val="24"/>
          <w:szCs w:val="24"/>
        </w:rPr>
        <w:tab/>
        <w:t>рост инфляции.</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 xml:space="preserve">В последние несколько лет Россия была вовлечена в экономические, политические и военные конфликты с рядом стран постсоветского пространства членами СНГ. Следствием данных конфликтов стало ограничение отношений России с некоторыми странами международного сообщества, в том числе, со странами, обладающими крупнейшими рынками капитала, в юрисдикции которых зарегистрированы компании, которые осуществляют крупные инвестиции в Россию. Инвестиционные стратегии и решения таких компаний могут быть изменены под влиянием сложившейся внешнеполитической ситуации, а также оценок связанных с ней экономических и финансовых рисков. Эскалация внешнеполитических конфликтов может оказать негативное воздействие на экономику России и всего региона, а также вызвать рост негативных настроений инвесторов в отношении российского рынка, что отрицательным образом скажется на возможностях привлечения капитала на международных рынках российскими компаниями. </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Ухудшение ситуации в российской экономике может отрицательно сказаться на деятельности, итогах финансовых операций, финансовом состоянии и перспективах Эмитента. Возникновение новых или увеличение напряжения в уже существующих конфликтах, может привести к снижению ликвидности, повышенной волатильности и снижению стоимости ценных бумаг Эмитента, а также к затруднениям в привлечении заемного и акционерного капитала.</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В настоящее время суверенный кредитный рейтинг Российской Федерации, присвоенный рейтинговым агентством Moody’sInvestorsService, находится на уровне Ba1 и имеет Негативный прогноз. При этом краткосрочный рейтинг установлен на уровне Baa2.</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 xml:space="preserve">Долгосрочный кредитный рейтинг России, установленный рейтинговым агентством FitchRatings, находится на уровне «BВB-», прогноз «негативный». </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Кредитный рейтинг России, присвоенный агентством Standard&amp;Poors, в настоящее время находится на уровне ВВ+.</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Снижение инвестиционных рейтингов и понижение прогнозов ведущими мировыми рейтинговыми агентствами создает риск изоляции российской экономики, сокращения возможностей и ухудшение условий заимствования на международных финансовых рынках. Это, в свою очередь, может привести к существенным экономическим и финансовым последствиям для кредитоспособности России.</w:t>
      </w:r>
    </w:p>
    <w:p w:rsidR="00D359D8" w:rsidRDefault="00A13E51" w:rsidP="00A707B5">
      <w:pPr>
        <w:ind w:firstLine="567"/>
        <w:jc w:val="both"/>
        <w:rPr>
          <w:rStyle w:val="Subst"/>
          <w:b w:val="0"/>
          <w:bCs/>
          <w:i w:val="0"/>
          <w:iCs/>
          <w:sz w:val="24"/>
          <w:szCs w:val="24"/>
        </w:rPr>
      </w:pPr>
      <w:r w:rsidRPr="00DB51BC">
        <w:rPr>
          <w:rStyle w:val="Subst"/>
          <w:b w:val="0"/>
          <w:bCs/>
          <w:i w:val="0"/>
          <w:iCs/>
          <w:sz w:val="24"/>
          <w:szCs w:val="24"/>
        </w:rPr>
        <w:t>Политическую ситуацию внутри страны в целом характеризуют бюрократизм и высокая степень коррупции, несовершенство судебно-правовой системы, недостаточная развитость политических и правовых институтов. Эти факторы обуславливают не только риск роста социальной напряженности, но и замедление деловой активности, усугубляя тем самым экономические риски.</w:t>
      </w:r>
    </w:p>
    <w:p w:rsidR="00A707B5" w:rsidRDefault="00A707B5" w:rsidP="00A707B5">
      <w:pPr>
        <w:ind w:firstLine="567"/>
        <w:jc w:val="both"/>
        <w:rPr>
          <w:rStyle w:val="Subst"/>
          <w:b w:val="0"/>
          <w:bCs/>
          <w:i w:val="0"/>
          <w:iCs/>
          <w:sz w:val="24"/>
          <w:szCs w:val="24"/>
        </w:rPr>
      </w:pPr>
    </w:p>
    <w:p w:rsidR="00A707B5" w:rsidRDefault="00A13E51" w:rsidP="00A707B5">
      <w:pPr>
        <w:ind w:firstLine="567"/>
        <w:jc w:val="both"/>
        <w:rPr>
          <w:rStyle w:val="Subst"/>
          <w:bCs/>
          <w:i w:val="0"/>
          <w:iCs/>
          <w:sz w:val="24"/>
          <w:szCs w:val="24"/>
        </w:rPr>
      </w:pPr>
      <w:r w:rsidRPr="00D359D8">
        <w:rPr>
          <w:rStyle w:val="Subst"/>
          <w:bCs/>
          <w:i w:val="0"/>
          <w:iCs/>
          <w:sz w:val="24"/>
          <w:szCs w:val="24"/>
        </w:rPr>
        <w:t>Региональные риски:</w:t>
      </w:r>
    </w:p>
    <w:p w:rsidR="00A707B5" w:rsidRDefault="00A13E51" w:rsidP="00A707B5">
      <w:pPr>
        <w:ind w:firstLine="567"/>
        <w:jc w:val="both"/>
        <w:rPr>
          <w:rStyle w:val="Subst"/>
          <w:b w:val="0"/>
          <w:bCs/>
          <w:i w:val="0"/>
          <w:iCs/>
          <w:sz w:val="24"/>
          <w:szCs w:val="24"/>
          <w:u w:val="single"/>
        </w:rPr>
      </w:pPr>
      <w:r w:rsidRPr="00D359D8">
        <w:rPr>
          <w:rStyle w:val="Subst"/>
          <w:b w:val="0"/>
          <w:bCs/>
          <w:i w:val="0"/>
          <w:iCs/>
          <w:sz w:val="24"/>
          <w:szCs w:val="24"/>
          <w:u w:val="single"/>
        </w:rPr>
        <w:t>Москва</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 xml:space="preserve">Эмитент расположен на территории г. Москва, которая имеет чрезвычайно выгодное географическое положение. Характерной чертой политической ситуации в г. Москва является стабильность. Тесное взаимодействие всех органов и уровней властных структур позволили выработать единую экономическую политику, четко </w:t>
      </w:r>
      <w:r w:rsidRPr="00DB51BC">
        <w:rPr>
          <w:rStyle w:val="Subst"/>
          <w:b w:val="0"/>
          <w:bCs/>
          <w:i w:val="0"/>
          <w:iCs/>
          <w:sz w:val="24"/>
          <w:szCs w:val="24"/>
        </w:rPr>
        <w:lastRenderedPageBreak/>
        <w:t>определить приоритеты ее развития. Создан благоприятный инвестиционный климат.</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Эмитент оценивает политическую и экономическую ситуацию в регионе как стабильную и прогнозируемую.</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Риск стихийных бедствий, возможного прекращения транспортного сообщения и других региональных факторов минимален.</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Вероятность военных конфликтов, введения чрезвычайного положения, забастовок, стихийных бедствий в ближайшее время Эмитентом не прогнозируется. Отрицательные изменения ситуации в регионе, которые могут негативно повлиять на деятельность и экономическое положение Эмитента, в ближайшее время не прогнозируются.</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Учитывая все вышеизложенные обстоятельства, можно сделать вывод, что макроэкономическая среда региона благоприятным образом сказывается на деятельности Эмитента и позволяет говорить об отсутствии специфических региональных рисков.</w:t>
      </w:r>
    </w:p>
    <w:p w:rsidR="00D359D8" w:rsidRDefault="00D359D8" w:rsidP="00A707B5">
      <w:pPr>
        <w:ind w:firstLine="567"/>
        <w:jc w:val="both"/>
        <w:rPr>
          <w:rStyle w:val="Subst"/>
          <w:b w:val="0"/>
          <w:bCs/>
          <w:i w:val="0"/>
          <w:iCs/>
          <w:sz w:val="24"/>
          <w:szCs w:val="24"/>
        </w:rPr>
      </w:pPr>
    </w:p>
    <w:p w:rsidR="00D359D8" w:rsidRPr="00D359D8" w:rsidRDefault="00A13E51" w:rsidP="00A707B5">
      <w:pPr>
        <w:ind w:firstLine="567"/>
        <w:jc w:val="both"/>
        <w:rPr>
          <w:rStyle w:val="Subst"/>
          <w:b w:val="0"/>
          <w:bCs/>
          <w:i w:val="0"/>
          <w:iCs/>
          <w:sz w:val="24"/>
          <w:szCs w:val="24"/>
          <w:u w:val="single"/>
        </w:rPr>
      </w:pPr>
      <w:r w:rsidRPr="00D359D8">
        <w:rPr>
          <w:rStyle w:val="Subst"/>
          <w:b w:val="0"/>
          <w:bCs/>
          <w:i w:val="0"/>
          <w:iCs/>
          <w:sz w:val="24"/>
          <w:szCs w:val="24"/>
          <w:u w:val="single"/>
        </w:rP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p>
    <w:p w:rsidR="00A707B5" w:rsidRDefault="00A707B5" w:rsidP="00A707B5">
      <w:pPr>
        <w:ind w:firstLine="567"/>
        <w:jc w:val="both"/>
        <w:rPr>
          <w:rStyle w:val="Subst"/>
          <w:b w:val="0"/>
          <w:bCs/>
          <w:i w:val="0"/>
          <w:iCs/>
          <w:sz w:val="24"/>
          <w:szCs w:val="24"/>
        </w:rPr>
      </w:pP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 xml:space="preserve">В случае возникновения рисков, связанных с политической, экономической и социальной ситуацией в России, а также рисков, связанных с колебаниями мировой экономики, Эмитент предпримет все возможные меры по ограничению их негативного влияния. </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В целом, необходимо отметить, что указанные риски находятся вне сферы контроля Эмитента, предварительная разработка адекватных соответствующим событиям мер затруднена неопределенностью развития ситуации и параметры проводимых мероприятий будут в большей степени зависеть от особенностей создавшейся ситуации в каждом конкретном случае.</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 xml:space="preserve">Эмитент будет учитывать возможность реализации страновых и региональных рисков и планировать свою деятельность с целью минимизации их негативного воздействия. </w:t>
      </w:r>
    </w:p>
    <w:p w:rsidR="00D359D8" w:rsidRDefault="00D359D8" w:rsidP="00A707B5">
      <w:pPr>
        <w:ind w:firstLine="567"/>
        <w:jc w:val="both"/>
        <w:rPr>
          <w:rStyle w:val="Subst"/>
          <w:b w:val="0"/>
          <w:bCs/>
          <w:i w:val="0"/>
          <w:iCs/>
          <w:sz w:val="24"/>
          <w:szCs w:val="24"/>
        </w:rPr>
      </w:pPr>
    </w:p>
    <w:p w:rsidR="00A707B5" w:rsidRDefault="00A13E51" w:rsidP="00A707B5">
      <w:pPr>
        <w:ind w:firstLine="567"/>
        <w:jc w:val="both"/>
        <w:rPr>
          <w:rStyle w:val="Subst"/>
          <w:b w:val="0"/>
          <w:bCs/>
          <w:i w:val="0"/>
          <w:iCs/>
          <w:sz w:val="24"/>
          <w:szCs w:val="24"/>
          <w:u w:val="single"/>
        </w:rPr>
      </w:pPr>
      <w:r w:rsidRPr="00D359D8">
        <w:rPr>
          <w:rStyle w:val="Subst"/>
          <w:b w:val="0"/>
          <w:bCs/>
          <w:i w:val="0"/>
          <w:iCs/>
          <w:sz w:val="24"/>
          <w:szCs w:val="24"/>
          <w:u w:val="single"/>
        </w:rPr>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(или) осуществляет основную деятельность.</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 xml:space="preserve">Эмитент зарегистрирован в качестве налогоплательщика и осуществляет свою деятельность в г. Москва, где риски возникновения военных конфликтов, введения чрезвычайного положения и проведения массовых забастовок оцениваются Эмитентом как незначительные. </w:t>
      </w:r>
    </w:p>
    <w:p w:rsidR="00A707B5" w:rsidRDefault="00A13E51" w:rsidP="00A707B5">
      <w:pPr>
        <w:ind w:firstLine="567"/>
        <w:jc w:val="both"/>
        <w:rPr>
          <w:rStyle w:val="Subst"/>
          <w:b w:val="0"/>
          <w:bCs/>
          <w:i w:val="0"/>
          <w:iCs/>
          <w:sz w:val="24"/>
          <w:szCs w:val="24"/>
        </w:rPr>
      </w:pPr>
      <w:r w:rsidRPr="00DB51BC">
        <w:rPr>
          <w:rStyle w:val="Subst"/>
          <w:b w:val="0"/>
          <w:bCs/>
          <w:i w:val="0"/>
          <w:iCs/>
          <w:sz w:val="24"/>
          <w:szCs w:val="24"/>
        </w:rPr>
        <w:t>Москва относится к наиболее экономически и политически стабильным регионам, не граничащим непосредственно с зонами военных конфликтов, а также с регионами с высокими политическими и экономическими рисками.</w:t>
      </w:r>
    </w:p>
    <w:p w:rsidR="00D359D8" w:rsidRDefault="00D359D8" w:rsidP="00A707B5">
      <w:pPr>
        <w:ind w:firstLine="567"/>
        <w:jc w:val="both"/>
        <w:rPr>
          <w:rStyle w:val="Subst"/>
          <w:b w:val="0"/>
          <w:bCs/>
          <w:i w:val="0"/>
          <w:iCs/>
          <w:sz w:val="24"/>
          <w:szCs w:val="24"/>
        </w:rPr>
      </w:pPr>
    </w:p>
    <w:p w:rsidR="00A707B5" w:rsidRDefault="00A13E51" w:rsidP="00A707B5">
      <w:pPr>
        <w:ind w:firstLine="567"/>
        <w:jc w:val="both"/>
        <w:rPr>
          <w:rStyle w:val="Subst"/>
          <w:b w:val="0"/>
          <w:bCs/>
          <w:i w:val="0"/>
          <w:iCs/>
          <w:sz w:val="24"/>
          <w:szCs w:val="24"/>
          <w:u w:val="single"/>
        </w:rPr>
      </w:pPr>
      <w:r w:rsidRPr="00D359D8">
        <w:rPr>
          <w:rStyle w:val="Subst"/>
          <w:b w:val="0"/>
          <w:bCs/>
          <w:i w:val="0"/>
          <w:iCs/>
          <w:sz w:val="24"/>
          <w:szCs w:val="24"/>
          <w:u w:val="single"/>
        </w:rPr>
        <w:t>Описываются риски, связанные с географическими особенностями страны (стран) и региона, в которых эмитент зарегистрирован в качестве налогоплательщика и (или) осуществляет основную деятельность, в том числе с повышенной опасностью стихийных бедствий, возможным прекращением транспортного сообщения в связи с удаленностью и (или) труднодоступностью и тому подобным.</w:t>
      </w:r>
    </w:p>
    <w:p w:rsidR="00DB51BC" w:rsidRDefault="00A13E51" w:rsidP="00A707B5">
      <w:pPr>
        <w:ind w:firstLine="567"/>
        <w:jc w:val="both"/>
        <w:rPr>
          <w:rStyle w:val="Subst"/>
          <w:b w:val="0"/>
          <w:bCs/>
          <w:i w:val="0"/>
          <w:iCs/>
          <w:sz w:val="24"/>
          <w:szCs w:val="24"/>
        </w:rPr>
      </w:pPr>
      <w:r w:rsidRPr="00DB51BC">
        <w:rPr>
          <w:rStyle w:val="Subst"/>
          <w:b w:val="0"/>
          <w:bCs/>
          <w:i w:val="0"/>
          <w:iCs/>
          <w:sz w:val="24"/>
          <w:szCs w:val="24"/>
        </w:rPr>
        <w:t xml:space="preserve">Московский регион в силу географического расположения не подвержен </w:t>
      </w:r>
      <w:r w:rsidRPr="00DB51BC">
        <w:rPr>
          <w:rStyle w:val="Subst"/>
          <w:b w:val="0"/>
          <w:bCs/>
          <w:i w:val="0"/>
          <w:iCs/>
          <w:sz w:val="24"/>
          <w:szCs w:val="24"/>
        </w:rPr>
        <w:lastRenderedPageBreak/>
        <w:t>регулярным стихийным природным бедствиям, а также характеризуется хорошим транспортным сообщением, в связи с чем, дополнительные региональные риски указанного вида отсутствуют. Москва связана автомобильными, железнодорожными и воздушными путями со всеми регионами России, а также мира, что совершенно исключает риск возможного прекращения транспортного сообщения в связи с удаленностью и/или труднодоступностью города.</w:t>
      </w:r>
    </w:p>
    <w:p w:rsidR="00A13E51" w:rsidRPr="00A707B5" w:rsidRDefault="00A13E51" w:rsidP="00A707B5">
      <w:pPr>
        <w:pStyle w:val="3"/>
        <w:rPr>
          <w:rStyle w:val="50"/>
          <w:b/>
          <w:i w:val="0"/>
        </w:rPr>
      </w:pPr>
      <w:bookmarkStart w:id="130" w:name="_Toc427259506"/>
      <w:bookmarkStart w:id="131" w:name="_Toc427312218"/>
      <w:bookmarkStart w:id="132" w:name="_Toc427312321"/>
      <w:bookmarkStart w:id="133" w:name="_Toc427312424"/>
      <w:bookmarkStart w:id="134" w:name="_Toc427314959"/>
      <w:bookmarkStart w:id="135" w:name="_Toc427333408"/>
      <w:r w:rsidRPr="00A707B5">
        <w:rPr>
          <w:rStyle w:val="50"/>
          <w:b/>
          <w:i w:val="0"/>
        </w:rPr>
        <w:t>2.4.3. Финансовые риски</w:t>
      </w:r>
      <w:bookmarkEnd w:id="130"/>
      <w:bookmarkEnd w:id="131"/>
      <w:bookmarkEnd w:id="132"/>
      <w:bookmarkEnd w:id="133"/>
      <w:bookmarkEnd w:id="134"/>
      <w:bookmarkEnd w:id="135"/>
    </w:p>
    <w:p w:rsidR="004E1B6A" w:rsidRDefault="00A13E51" w:rsidP="004E1B6A">
      <w:pPr>
        <w:ind w:firstLine="567"/>
        <w:jc w:val="both"/>
        <w:rPr>
          <w:rStyle w:val="Subst"/>
          <w:b w:val="0"/>
          <w:bCs/>
          <w:i w:val="0"/>
          <w:iCs/>
          <w:sz w:val="24"/>
          <w:szCs w:val="24"/>
        </w:rPr>
      </w:pPr>
      <w:r w:rsidRPr="00D359D8">
        <w:rPr>
          <w:rStyle w:val="Subst"/>
          <w:b w:val="0"/>
          <w:bCs/>
          <w:i w:val="0"/>
          <w:iCs/>
          <w:sz w:val="24"/>
          <w:szCs w:val="24"/>
        </w:rPr>
        <w:t>Эмитент может быть в той или иной степени подвержен рискам изменения процентных ставок или курса обмена иностранных валют в связи с его деятельностью. Рост процентных ставок на рынке может привести к тому, что Эмитент</w:t>
      </w:r>
      <w:r w:rsidR="00D359D8" w:rsidRPr="00D359D8">
        <w:rPr>
          <w:rStyle w:val="Subst"/>
          <w:b w:val="0"/>
          <w:bCs/>
          <w:i w:val="0"/>
          <w:iCs/>
          <w:sz w:val="24"/>
          <w:szCs w:val="24"/>
        </w:rPr>
        <w:t xml:space="preserve"> </w:t>
      </w:r>
      <w:r w:rsidRPr="00D359D8">
        <w:rPr>
          <w:rStyle w:val="Subst"/>
          <w:b w:val="0"/>
          <w:bCs/>
          <w:i w:val="0"/>
          <w:iCs/>
          <w:sz w:val="24"/>
          <w:szCs w:val="24"/>
        </w:rPr>
        <w:t>будет вынужден привлекать более дорогие средства для финансирования своей деятельности, что приведет к снижению прибыли Эмитента. Рост курса обмена иностранных валют может привести к повышению арендных ставок для компенсации Эмитентом дополнительных расходов, что в свою очередь может привести к уменьшению количества арендаторов. С ноября-декабря 2014 года в России отмечается существенный рост процентных ставок по заимствованиям и падение курса рубля, в частности, по отношению к доллару США и евро, в связи с девальвацией национальной валюты. В настоящее время курс обмена рубля к указанным валютам стабилизировался.</w:t>
      </w:r>
    </w:p>
    <w:p w:rsidR="00D359D8" w:rsidRDefault="00A13E51" w:rsidP="004E1B6A">
      <w:pPr>
        <w:ind w:firstLine="567"/>
        <w:jc w:val="both"/>
        <w:rPr>
          <w:rStyle w:val="Subst"/>
          <w:b w:val="0"/>
          <w:bCs/>
          <w:i w:val="0"/>
          <w:iCs/>
          <w:sz w:val="24"/>
          <w:szCs w:val="24"/>
        </w:rPr>
      </w:pPr>
      <w:r w:rsidRPr="00D359D8">
        <w:rPr>
          <w:rStyle w:val="Subst"/>
          <w:b w:val="0"/>
          <w:bCs/>
          <w:i w:val="0"/>
          <w:iCs/>
          <w:sz w:val="24"/>
          <w:szCs w:val="24"/>
        </w:rPr>
        <w:t>В то же время данные изменения пока не оказали существенного негативного влияния на деятельность Эмитента, и Эмитент не считает, что такие изменения окажут в дальнейшем существенное негативное влияние на его деятельность. Как правило, арендные ставки на московском рынке коммерческой недвижимости фиксируются в валюте, что может, в свою очередь повлечь дополнительную выручку в случае роста курса доллара и евро по отношению к рублю. Эмитент заключает договоры в российских рублях, но может в случае необходимости номинировать платежи по своим договорам в долларах США. Эмитент рассматривает риск роста процентных ставок и падения курса рубля до значений, при которых они будут оказывать критическое или существенное негативное влияние на его деятельность, как умеренный.</w:t>
      </w:r>
    </w:p>
    <w:p w:rsidR="00A707B5" w:rsidRDefault="00A13E51" w:rsidP="004E1B6A">
      <w:pPr>
        <w:ind w:firstLine="567"/>
        <w:jc w:val="both"/>
        <w:rPr>
          <w:rStyle w:val="Subst"/>
          <w:b w:val="0"/>
          <w:bCs/>
          <w:i w:val="0"/>
          <w:iCs/>
          <w:sz w:val="24"/>
          <w:szCs w:val="24"/>
          <w:u w:val="single"/>
        </w:rPr>
      </w:pPr>
      <w:r w:rsidRPr="00D359D8">
        <w:rPr>
          <w:rStyle w:val="Subst"/>
          <w:b w:val="0"/>
          <w:bCs/>
          <w:i w:val="0"/>
          <w:iCs/>
          <w:sz w:val="24"/>
          <w:szCs w:val="24"/>
          <w:u w:val="single"/>
        </w:rPr>
        <w:t>Описываются подверженность финансового состояния эмитента, его ликвидности, источников финансирования, результатов деятельности и тому подобного изменению валютного курса (валютные риски).</w:t>
      </w:r>
    </w:p>
    <w:p w:rsidR="00A707B5" w:rsidRDefault="00A13E51" w:rsidP="004E1B6A">
      <w:pPr>
        <w:ind w:firstLine="567"/>
        <w:jc w:val="both"/>
        <w:rPr>
          <w:rStyle w:val="Subst"/>
          <w:b w:val="0"/>
          <w:bCs/>
          <w:i w:val="0"/>
          <w:iCs/>
          <w:sz w:val="24"/>
          <w:szCs w:val="24"/>
        </w:rPr>
      </w:pPr>
      <w:r w:rsidRPr="00D359D8">
        <w:rPr>
          <w:rStyle w:val="Subst"/>
          <w:b w:val="0"/>
          <w:bCs/>
          <w:i w:val="0"/>
          <w:iCs/>
          <w:sz w:val="24"/>
          <w:szCs w:val="24"/>
        </w:rPr>
        <w:t>Эмитент в своей деятельности не существенно подвержен риску изменения валютных курсов. У Эмитента отсутствует долг, номинированный в валюте. Однако Эмитент может заключить долгосрочные договоры аренды с фиксированной ставкой номинированной в валюте, которые в зависимости от курса</w:t>
      </w:r>
      <w:r w:rsidR="00D359D8">
        <w:rPr>
          <w:rStyle w:val="Subst"/>
          <w:b w:val="0"/>
          <w:bCs/>
          <w:i w:val="0"/>
          <w:iCs/>
          <w:sz w:val="24"/>
          <w:szCs w:val="24"/>
        </w:rPr>
        <w:t xml:space="preserve"> </w:t>
      </w:r>
      <w:r w:rsidRPr="00D359D8">
        <w:rPr>
          <w:rStyle w:val="Subst"/>
          <w:b w:val="0"/>
          <w:bCs/>
          <w:i w:val="0"/>
          <w:iCs/>
          <w:sz w:val="24"/>
          <w:szCs w:val="24"/>
        </w:rPr>
        <w:t>такой валюты могут повлечь дополнительную выручку у Эмитента либо привести к снижению выручки.</w:t>
      </w:r>
    </w:p>
    <w:p w:rsidR="00D359D8" w:rsidRDefault="00D359D8" w:rsidP="004E1B6A">
      <w:pPr>
        <w:ind w:firstLine="567"/>
        <w:jc w:val="both"/>
        <w:rPr>
          <w:rStyle w:val="Subst"/>
          <w:b w:val="0"/>
          <w:bCs/>
          <w:i w:val="0"/>
          <w:iCs/>
          <w:sz w:val="24"/>
          <w:szCs w:val="24"/>
        </w:rPr>
      </w:pPr>
    </w:p>
    <w:p w:rsidR="00A707B5" w:rsidRDefault="00A13E51" w:rsidP="004E1B6A">
      <w:pPr>
        <w:ind w:firstLine="567"/>
        <w:jc w:val="both"/>
        <w:rPr>
          <w:rStyle w:val="Subst"/>
          <w:b w:val="0"/>
          <w:bCs/>
          <w:i w:val="0"/>
          <w:iCs/>
          <w:sz w:val="24"/>
          <w:szCs w:val="24"/>
          <w:u w:val="single"/>
        </w:rPr>
      </w:pPr>
      <w:r w:rsidRPr="00D359D8">
        <w:rPr>
          <w:rStyle w:val="Subst"/>
          <w:b w:val="0"/>
          <w:bCs/>
          <w:i w:val="0"/>
          <w:iCs/>
          <w:sz w:val="24"/>
          <w:szCs w:val="24"/>
          <w:u w:val="single"/>
        </w:rPr>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p>
    <w:p w:rsidR="00A707B5" w:rsidRDefault="00A13E51" w:rsidP="004E1B6A">
      <w:pPr>
        <w:ind w:firstLine="567"/>
        <w:jc w:val="both"/>
        <w:rPr>
          <w:rStyle w:val="Subst"/>
          <w:b w:val="0"/>
          <w:bCs/>
          <w:i w:val="0"/>
          <w:iCs/>
          <w:sz w:val="24"/>
          <w:szCs w:val="24"/>
        </w:rPr>
      </w:pPr>
      <w:r w:rsidRPr="00D359D8">
        <w:rPr>
          <w:rStyle w:val="Subst"/>
          <w:b w:val="0"/>
          <w:bCs/>
          <w:i w:val="0"/>
          <w:iCs/>
          <w:sz w:val="24"/>
          <w:szCs w:val="24"/>
        </w:rPr>
        <w:t>В случае повышения процентных ставок на рынке Эмитент будет вынужден снизить объемы привлекаемых средств за счет банковских кредитов, займов и других источников. Кроме того, Эмитент может компенсировать расходы, возникающие в связи с ростом процентных ставок, путем увеличения арендных ставок и/или увеличения количества сдаваемых помещений.</w:t>
      </w:r>
    </w:p>
    <w:p w:rsidR="00D359D8" w:rsidRDefault="00A13E51" w:rsidP="004E1B6A">
      <w:pPr>
        <w:ind w:firstLine="567"/>
        <w:jc w:val="both"/>
        <w:rPr>
          <w:rStyle w:val="Subst"/>
          <w:b w:val="0"/>
          <w:bCs/>
          <w:i w:val="0"/>
          <w:iCs/>
          <w:sz w:val="24"/>
          <w:szCs w:val="24"/>
        </w:rPr>
      </w:pPr>
      <w:r w:rsidRPr="00D359D8">
        <w:rPr>
          <w:rStyle w:val="Subst"/>
          <w:b w:val="0"/>
          <w:bCs/>
          <w:i w:val="0"/>
          <w:iCs/>
          <w:sz w:val="24"/>
          <w:szCs w:val="24"/>
        </w:rPr>
        <w:t xml:space="preserve">В случае отрицательного влияния изменения валютного курса на деятельность Эмитента будут приняты необходимые меры по корректировке политики финансирования, оптимизации финансовых потоков в соответствии с новыми условиями. </w:t>
      </w:r>
    </w:p>
    <w:p w:rsidR="00A707B5" w:rsidRDefault="00A707B5" w:rsidP="004E1B6A">
      <w:pPr>
        <w:ind w:firstLine="567"/>
        <w:jc w:val="both"/>
        <w:rPr>
          <w:rStyle w:val="Subst"/>
          <w:b w:val="0"/>
          <w:bCs/>
          <w:i w:val="0"/>
          <w:iCs/>
          <w:sz w:val="24"/>
          <w:szCs w:val="24"/>
          <w:u w:val="single"/>
        </w:rPr>
      </w:pPr>
    </w:p>
    <w:p w:rsidR="00A707B5" w:rsidRDefault="00A13E51" w:rsidP="004E1B6A">
      <w:pPr>
        <w:ind w:firstLine="567"/>
        <w:jc w:val="both"/>
        <w:rPr>
          <w:rStyle w:val="Subst"/>
          <w:b w:val="0"/>
          <w:bCs/>
          <w:i w:val="0"/>
          <w:iCs/>
          <w:sz w:val="24"/>
          <w:szCs w:val="24"/>
          <w:u w:val="single"/>
        </w:rPr>
      </w:pPr>
      <w:r w:rsidRPr="00D359D8">
        <w:rPr>
          <w:rStyle w:val="Subst"/>
          <w:b w:val="0"/>
          <w:bCs/>
          <w:i w:val="0"/>
          <w:iCs/>
          <w:sz w:val="24"/>
          <w:szCs w:val="24"/>
          <w:u w:val="single"/>
        </w:rP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p>
    <w:p w:rsidR="00A707B5" w:rsidRDefault="00A13E51" w:rsidP="004E1B6A">
      <w:pPr>
        <w:ind w:firstLine="567"/>
        <w:jc w:val="both"/>
        <w:rPr>
          <w:rStyle w:val="Subst"/>
          <w:b w:val="0"/>
          <w:bCs/>
          <w:i w:val="0"/>
          <w:iCs/>
          <w:sz w:val="24"/>
          <w:szCs w:val="24"/>
        </w:rPr>
      </w:pPr>
      <w:r w:rsidRPr="00D359D8">
        <w:rPr>
          <w:rStyle w:val="Subst"/>
          <w:b w:val="0"/>
          <w:bCs/>
          <w:i w:val="0"/>
          <w:iCs/>
          <w:sz w:val="24"/>
          <w:szCs w:val="24"/>
        </w:rPr>
        <w:t>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Увеличение инфляционных процессов в целом по стране может привести к снижению спроса на аренду коммерческой недвижимости, что приведет к снижению спроса на сдаваемые Эмитентом помещения, а также к снижению арендных ставок и, соответственно, к снижению выручки. Эмитент будет пытаться увеличить объемы сдаваемых площадей в случае наступления данного риска.</w:t>
      </w:r>
    </w:p>
    <w:p w:rsidR="00A707B5" w:rsidRDefault="00A13E51" w:rsidP="004E1B6A">
      <w:pPr>
        <w:ind w:firstLine="567"/>
        <w:jc w:val="both"/>
        <w:rPr>
          <w:rStyle w:val="Subst"/>
          <w:b w:val="0"/>
          <w:bCs/>
          <w:i w:val="0"/>
          <w:iCs/>
          <w:sz w:val="24"/>
          <w:szCs w:val="24"/>
        </w:rPr>
      </w:pPr>
      <w:r w:rsidRPr="00D359D8">
        <w:rPr>
          <w:rStyle w:val="Subst"/>
          <w:b w:val="0"/>
          <w:bCs/>
          <w:i w:val="0"/>
          <w:iCs/>
          <w:sz w:val="24"/>
          <w:szCs w:val="24"/>
        </w:rPr>
        <w:t xml:space="preserve">По мнению Эмитента, критический для его деятельности уровень инфляции, составляет от 40% годовых, что намного выше текущего и прогнозируемого уровня. </w:t>
      </w:r>
    </w:p>
    <w:p w:rsidR="00A707B5" w:rsidRDefault="00A13E51" w:rsidP="004E1B6A">
      <w:pPr>
        <w:ind w:firstLine="567"/>
        <w:jc w:val="both"/>
        <w:rPr>
          <w:rStyle w:val="Subst"/>
          <w:b w:val="0"/>
          <w:bCs/>
          <w:i w:val="0"/>
          <w:iCs/>
          <w:sz w:val="24"/>
          <w:szCs w:val="24"/>
        </w:rPr>
      </w:pPr>
      <w:r w:rsidRPr="00D359D8">
        <w:rPr>
          <w:rStyle w:val="Subst"/>
          <w:b w:val="0"/>
          <w:bCs/>
          <w:i w:val="0"/>
          <w:iCs/>
          <w:sz w:val="24"/>
          <w:szCs w:val="24"/>
        </w:rP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вероятность их возникновения и характер изменений в отчетности.</w:t>
      </w:r>
    </w:p>
    <w:p w:rsidR="00A707B5" w:rsidRDefault="00A13E51" w:rsidP="004E1B6A">
      <w:pPr>
        <w:ind w:firstLine="567"/>
        <w:jc w:val="both"/>
        <w:rPr>
          <w:rStyle w:val="Subst"/>
          <w:b w:val="0"/>
          <w:bCs/>
          <w:i w:val="0"/>
          <w:iCs/>
          <w:sz w:val="24"/>
          <w:szCs w:val="24"/>
        </w:rPr>
      </w:pPr>
      <w:r w:rsidRPr="00D359D8">
        <w:rPr>
          <w:rStyle w:val="Subst"/>
          <w:b w:val="0"/>
          <w:bCs/>
          <w:i w:val="0"/>
          <w:iCs/>
          <w:sz w:val="24"/>
          <w:szCs w:val="24"/>
        </w:rPr>
        <w:t>Наиболее подвержены изменению в результате влияния указанных финансовых рисков следующие показатели финансовой отчетности:</w:t>
      </w:r>
    </w:p>
    <w:p w:rsidR="00A707B5" w:rsidRDefault="00A13E51" w:rsidP="004E1B6A">
      <w:pPr>
        <w:ind w:firstLine="567"/>
        <w:jc w:val="both"/>
        <w:rPr>
          <w:rStyle w:val="Subst"/>
          <w:b w:val="0"/>
          <w:bCs/>
          <w:i w:val="0"/>
          <w:iCs/>
          <w:sz w:val="24"/>
          <w:szCs w:val="24"/>
        </w:rPr>
      </w:pPr>
      <w:r w:rsidRPr="00D359D8">
        <w:rPr>
          <w:rStyle w:val="Subst"/>
          <w:b w:val="0"/>
          <w:bCs/>
          <w:i w:val="0"/>
          <w:iCs/>
          <w:sz w:val="24"/>
          <w:szCs w:val="24"/>
        </w:rPr>
        <w:t>- кредиторская задолженность – увеличение сроков оборачиваемости; (вероятность возникновения – средняя)</w:t>
      </w:r>
    </w:p>
    <w:p w:rsidR="00A707B5" w:rsidRDefault="00A13E51" w:rsidP="004E1B6A">
      <w:pPr>
        <w:ind w:firstLine="567"/>
        <w:jc w:val="both"/>
        <w:rPr>
          <w:rStyle w:val="Subst"/>
          <w:b w:val="0"/>
          <w:bCs/>
          <w:i w:val="0"/>
          <w:iCs/>
          <w:sz w:val="24"/>
          <w:szCs w:val="24"/>
        </w:rPr>
      </w:pPr>
      <w:r w:rsidRPr="00D359D8">
        <w:rPr>
          <w:rStyle w:val="Subst"/>
          <w:b w:val="0"/>
          <w:bCs/>
          <w:i w:val="0"/>
          <w:iCs/>
          <w:sz w:val="24"/>
          <w:szCs w:val="24"/>
        </w:rPr>
        <w:t>- денежные средства – уменьшение свободных денежных средств; (вероятность возникновения – средняя)</w:t>
      </w:r>
    </w:p>
    <w:p w:rsidR="00A707B5" w:rsidRDefault="00A13E51" w:rsidP="00A707B5">
      <w:pPr>
        <w:ind w:firstLine="567"/>
        <w:jc w:val="both"/>
        <w:rPr>
          <w:rStyle w:val="Subst"/>
          <w:b w:val="0"/>
          <w:bCs/>
          <w:i w:val="0"/>
          <w:iCs/>
          <w:sz w:val="24"/>
          <w:szCs w:val="24"/>
        </w:rPr>
      </w:pPr>
      <w:r w:rsidRPr="00D359D8">
        <w:rPr>
          <w:rStyle w:val="Subst"/>
          <w:b w:val="0"/>
          <w:bCs/>
          <w:i w:val="0"/>
          <w:iCs/>
          <w:sz w:val="24"/>
          <w:szCs w:val="24"/>
        </w:rPr>
        <w:t>- прибыль от основной деятельности – сокращение (вероятность возникновения – средняя).</w:t>
      </w:r>
    </w:p>
    <w:p w:rsidR="00A707B5" w:rsidRDefault="00A13E51" w:rsidP="00A707B5">
      <w:pPr>
        <w:ind w:firstLine="567"/>
        <w:jc w:val="both"/>
        <w:rPr>
          <w:rStyle w:val="Subst"/>
          <w:b w:val="0"/>
          <w:bCs/>
          <w:i w:val="0"/>
          <w:iCs/>
          <w:sz w:val="24"/>
          <w:szCs w:val="24"/>
        </w:rPr>
      </w:pPr>
      <w:r w:rsidRPr="00D359D8">
        <w:rPr>
          <w:rStyle w:val="Subst"/>
          <w:b w:val="0"/>
          <w:bCs/>
          <w:i w:val="0"/>
          <w:iCs/>
          <w:sz w:val="24"/>
          <w:szCs w:val="24"/>
        </w:rPr>
        <w:t>В целях минимизации указанного риска Эмитент осуществляет анализ финансовой устойчивости и надежности заказчиков, контроль контрагентов по договорам, проверку правильности составления договоров и т.д.</w:t>
      </w:r>
    </w:p>
    <w:p w:rsidR="00A707B5" w:rsidRDefault="00A13E51" w:rsidP="004E1B6A">
      <w:pPr>
        <w:ind w:firstLine="567"/>
        <w:jc w:val="both"/>
        <w:rPr>
          <w:rStyle w:val="Subst"/>
          <w:b w:val="0"/>
          <w:bCs/>
          <w:i w:val="0"/>
          <w:iCs/>
          <w:sz w:val="24"/>
          <w:szCs w:val="24"/>
        </w:rPr>
      </w:pPr>
      <w:r w:rsidRPr="00D359D8">
        <w:rPr>
          <w:rStyle w:val="Subst"/>
          <w:b w:val="0"/>
          <w:bCs/>
          <w:i w:val="0"/>
          <w:iCs/>
          <w:sz w:val="24"/>
          <w:szCs w:val="24"/>
        </w:rPr>
        <w:t>Руководство ОАО «СиМСТ» будет проводить мероприятия по управлению риском, направленность которых будут зависеть от обстоятельств возникновения риска и возможностей его локализации.</w:t>
      </w:r>
    </w:p>
    <w:p w:rsidR="00A13E51" w:rsidRPr="00D359D8" w:rsidRDefault="00A13E51" w:rsidP="004E1B6A">
      <w:pPr>
        <w:ind w:firstLine="567"/>
        <w:jc w:val="both"/>
        <w:rPr>
          <w:b/>
          <w:i/>
          <w:sz w:val="24"/>
          <w:szCs w:val="24"/>
        </w:rPr>
      </w:pPr>
    </w:p>
    <w:p w:rsidR="00A13E51" w:rsidRPr="00D17457" w:rsidRDefault="00A13E51" w:rsidP="004E1B6A">
      <w:pPr>
        <w:pStyle w:val="3"/>
      </w:pPr>
      <w:bookmarkStart w:id="136" w:name="_Toc427259507"/>
      <w:bookmarkStart w:id="137" w:name="_Toc427312219"/>
      <w:bookmarkStart w:id="138" w:name="_Toc427312322"/>
      <w:bookmarkStart w:id="139" w:name="_Toc427312425"/>
      <w:bookmarkStart w:id="140" w:name="_Toc427314960"/>
      <w:bookmarkStart w:id="141" w:name="_Toc427333409"/>
      <w:r w:rsidRPr="00D17457">
        <w:t>2.4.4. Правовые риски</w:t>
      </w:r>
      <w:bookmarkEnd w:id="136"/>
      <w:bookmarkEnd w:id="137"/>
      <w:bookmarkEnd w:id="138"/>
      <w:bookmarkEnd w:id="139"/>
      <w:bookmarkEnd w:id="140"/>
      <w:bookmarkEnd w:id="141"/>
    </w:p>
    <w:p w:rsidR="00D359D8" w:rsidRDefault="00A13E51" w:rsidP="004E1B6A">
      <w:pPr>
        <w:ind w:firstLine="567"/>
        <w:jc w:val="both"/>
        <w:rPr>
          <w:rStyle w:val="Subst"/>
          <w:b w:val="0"/>
          <w:bCs/>
          <w:i w:val="0"/>
          <w:iCs/>
          <w:sz w:val="24"/>
          <w:szCs w:val="24"/>
        </w:rPr>
      </w:pPr>
      <w:r w:rsidRPr="00D359D8">
        <w:rPr>
          <w:rStyle w:val="Subst"/>
          <w:b w:val="0"/>
          <w:bCs/>
          <w:i w:val="0"/>
          <w:iCs/>
          <w:sz w:val="24"/>
          <w:szCs w:val="24"/>
        </w:rPr>
        <w:t>Описываются правовые риски, связанные с деятельностью эмитента (отдельно для внутреннего и внешнего рынков), в том числе риски, связанные с изменением:</w:t>
      </w:r>
    </w:p>
    <w:p w:rsidR="004E1B6A" w:rsidRDefault="004E1B6A" w:rsidP="004E1B6A">
      <w:pPr>
        <w:ind w:firstLine="567"/>
        <w:jc w:val="both"/>
        <w:rPr>
          <w:rStyle w:val="Subst"/>
          <w:b w:val="0"/>
          <w:bCs/>
          <w:i w:val="0"/>
          <w:iCs/>
          <w:sz w:val="24"/>
          <w:szCs w:val="24"/>
        </w:rPr>
      </w:pPr>
    </w:p>
    <w:p w:rsidR="00D359D8" w:rsidRPr="00D359D8" w:rsidRDefault="00D359D8" w:rsidP="004E1B6A">
      <w:pPr>
        <w:ind w:firstLine="567"/>
        <w:jc w:val="both"/>
        <w:rPr>
          <w:rStyle w:val="Subst"/>
          <w:bCs/>
          <w:i w:val="0"/>
          <w:iCs/>
          <w:sz w:val="24"/>
          <w:szCs w:val="24"/>
        </w:rPr>
      </w:pPr>
      <w:r>
        <w:rPr>
          <w:rStyle w:val="Subst"/>
          <w:bCs/>
          <w:i w:val="0"/>
          <w:iCs/>
          <w:sz w:val="24"/>
          <w:szCs w:val="24"/>
        </w:rPr>
        <w:t xml:space="preserve">- </w:t>
      </w:r>
      <w:r w:rsidR="00A13E51" w:rsidRPr="00D359D8">
        <w:rPr>
          <w:rStyle w:val="Subst"/>
          <w:bCs/>
          <w:i w:val="0"/>
          <w:iCs/>
          <w:sz w:val="24"/>
          <w:szCs w:val="24"/>
        </w:rPr>
        <w:t>валютного регулирования:</w:t>
      </w:r>
    </w:p>
    <w:p w:rsidR="004E1B6A" w:rsidRDefault="004E1B6A" w:rsidP="004E1B6A">
      <w:pPr>
        <w:ind w:firstLine="567"/>
        <w:jc w:val="both"/>
        <w:rPr>
          <w:rStyle w:val="Subst"/>
          <w:b w:val="0"/>
          <w:bCs/>
          <w:i w:val="0"/>
          <w:iCs/>
          <w:sz w:val="24"/>
          <w:szCs w:val="24"/>
          <w:u w:val="single"/>
        </w:rPr>
      </w:pPr>
    </w:p>
    <w:p w:rsidR="004E1B6A" w:rsidRDefault="00A13E51" w:rsidP="004E1B6A">
      <w:pPr>
        <w:ind w:firstLine="567"/>
        <w:jc w:val="both"/>
        <w:rPr>
          <w:rStyle w:val="Subst"/>
          <w:b w:val="0"/>
          <w:bCs/>
          <w:i w:val="0"/>
          <w:iCs/>
          <w:sz w:val="24"/>
          <w:szCs w:val="24"/>
          <w:u w:val="single"/>
        </w:rPr>
      </w:pPr>
      <w:r w:rsidRPr="00D359D8">
        <w:rPr>
          <w:rStyle w:val="Subst"/>
          <w:b w:val="0"/>
          <w:bCs/>
          <w:i w:val="0"/>
          <w:iCs/>
          <w:sz w:val="24"/>
          <w:szCs w:val="24"/>
          <w:u w:val="single"/>
        </w:rPr>
        <w:t>Внутренний рынок:</w:t>
      </w:r>
    </w:p>
    <w:p w:rsidR="004E1B6A" w:rsidRDefault="00A13E51" w:rsidP="004E1B6A">
      <w:pPr>
        <w:ind w:firstLine="567"/>
        <w:jc w:val="both"/>
        <w:rPr>
          <w:rStyle w:val="Subst"/>
          <w:b w:val="0"/>
          <w:bCs/>
          <w:i w:val="0"/>
          <w:iCs/>
          <w:sz w:val="24"/>
          <w:szCs w:val="24"/>
        </w:rPr>
      </w:pPr>
      <w:r w:rsidRPr="00D359D8">
        <w:rPr>
          <w:rStyle w:val="Subst"/>
          <w:b w:val="0"/>
          <w:bCs/>
          <w:i w:val="0"/>
          <w:iCs/>
          <w:sz w:val="24"/>
          <w:szCs w:val="24"/>
        </w:rPr>
        <w:t>По мнению Эмитента, в настоящее время существует вероятность ужесточения валютного регулирования, в том числе введения тех или иных форм валютного контроля.</w:t>
      </w:r>
    </w:p>
    <w:p w:rsidR="004E1B6A" w:rsidRDefault="00A13E51" w:rsidP="004E1B6A">
      <w:pPr>
        <w:ind w:firstLine="567"/>
        <w:jc w:val="both"/>
        <w:rPr>
          <w:rStyle w:val="Subst"/>
          <w:b w:val="0"/>
          <w:bCs/>
          <w:i w:val="0"/>
          <w:iCs/>
          <w:sz w:val="24"/>
          <w:szCs w:val="24"/>
        </w:rPr>
      </w:pPr>
      <w:r w:rsidRPr="00D359D8">
        <w:rPr>
          <w:rStyle w:val="Subst"/>
          <w:b w:val="0"/>
          <w:bCs/>
          <w:i w:val="0"/>
          <w:iCs/>
          <w:sz w:val="24"/>
          <w:szCs w:val="24"/>
        </w:rPr>
        <w:t>В то же время риски, связанные с изменением валютного регулирования на внутреннем рынке, не рассматриваются Эмитентом как значительные в связи с отсутствием имеющих существенное значение валютных операций у Эмитента.</w:t>
      </w:r>
    </w:p>
    <w:p w:rsidR="004E1B6A" w:rsidRDefault="00A13E51" w:rsidP="004E1B6A">
      <w:pPr>
        <w:ind w:firstLine="567"/>
        <w:jc w:val="both"/>
        <w:rPr>
          <w:rStyle w:val="Subst"/>
          <w:b w:val="0"/>
          <w:bCs/>
          <w:i w:val="0"/>
          <w:iCs/>
          <w:sz w:val="24"/>
          <w:szCs w:val="24"/>
          <w:u w:val="single"/>
        </w:rPr>
      </w:pPr>
      <w:r w:rsidRPr="00D359D8">
        <w:rPr>
          <w:rStyle w:val="Subst"/>
          <w:b w:val="0"/>
          <w:bCs/>
          <w:i w:val="0"/>
          <w:iCs/>
          <w:sz w:val="24"/>
          <w:szCs w:val="24"/>
          <w:u w:val="single"/>
        </w:rPr>
        <w:t>Внешний рынок:</w:t>
      </w:r>
    </w:p>
    <w:p w:rsidR="004E1B6A" w:rsidRDefault="00A13E51" w:rsidP="004E1B6A">
      <w:pPr>
        <w:ind w:firstLine="567"/>
        <w:jc w:val="both"/>
        <w:rPr>
          <w:rStyle w:val="Subst"/>
          <w:b w:val="0"/>
          <w:bCs/>
          <w:i w:val="0"/>
          <w:iCs/>
          <w:sz w:val="24"/>
          <w:szCs w:val="24"/>
        </w:rPr>
      </w:pPr>
      <w:r w:rsidRPr="00D359D8">
        <w:rPr>
          <w:rStyle w:val="Subst"/>
          <w:b w:val="0"/>
          <w:bCs/>
          <w:i w:val="0"/>
          <w:iCs/>
          <w:sz w:val="24"/>
          <w:szCs w:val="24"/>
        </w:rPr>
        <w:t>Эмитент не осуществляет свою деятельность на внешнем рынке, в этой связи у него отсутствуют риски связанные с внешним рынком.</w:t>
      </w:r>
    </w:p>
    <w:p w:rsidR="00D359D8" w:rsidRDefault="00D359D8" w:rsidP="004E1B6A">
      <w:pPr>
        <w:ind w:firstLine="567"/>
        <w:jc w:val="both"/>
        <w:rPr>
          <w:rStyle w:val="Subst"/>
          <w:b w:val="0"/>
          <w:bCs/>
          <w:i w:val="0"/>
          <w:iCs/>
          <w:sz w:val="24"/>
          <w:szCs w:val="24"/>
        </w:rPr>
      </w:pPr>
    </w:p>
    <w:p w:rsidR="004E1B6A" w:rsidRDefault="00D359D8" w:rsidP="004E1B6A">
      <w:pPr>
        <w:ind w:firstLine="567"/>
        <w:jc w:val="both"/>
        <w:rPr>
          <w:rStyle w:val="Subst"/>
          <w:bCs/>
          <w:i w:val="0"/>
          <w:iCs/>
          <w:sz w:val="24"/>
          <w:szCs w:val="24"/>
        </w:rPr>
      </w:pPr>
      <w:r>
        <w:rPr>
          <w:rStyle w:val="Subst"/>
          <w:bCs/>
          <w:i w:val="0"/>
          <w:iCs/>
          <w:sz w:val="24"/>
          <w:szCs w:val="24"/>
        </w:rPr>
        <w:t xml:space="preserve">- </w:t>
      </w:r>
      <w:r w:rsidR="00A13E51" w:rsidRPr="00D359D8">
        <w:rPr>
          <w:rStyle w:val="Subst"/>
          <w:bCs/>
          <w:i w:val="0"/>
          <w:iCs/>
          <w:sz w:val="24"/>
          <w:szCs w:val="24"/>
        </w:rPr>
        <w:t>налогового законодательства:</w:t>
      </w:r>
    </w:p>
    <w:p w:rsidR="00D359D8" w:rsidRDefault="00D359D8" w:rsidP="004E1B6A">
      <w:pPr>
        <w:ind w:firstLine="567"/>
        <w:jc w:val="both"/>
        <w:rPr>
          <w:rStyle w:val="Subst"/>
          <w:b w:val="0"/>
          <w:bCs/>
          <w:i w:val="0"/>
          <w:iCs/>
          <w:sz w:val="24"/>
          <w:szCs w:val="24"/>
        </w:rPr>
      </w:pPr>
    </w:p>
    <w:p w:rsidR="004E1B6A" w:rsidRDefault="00A13E51" w:rsidP="004E1B6A">
      <w:pPr>
        <w:ind w:firstLine="567"/>
        <w:jc w:val="both"/>
        <w:rPr>
          <w:rStyle w:val="Subst"/>
          <w:b w:val="0"/>
          <w:bCs/>
          <w:i w:val="0"/>
          <w:iCs/>
          <w:sz w:val="24"/>
          <w:szCs w:val="24"/>
          <w:u w:val="single"/>
        </w:rPr>
      </w:pPr>
      <w:r w:rsidRPr="00D359D8">
        <w:rPr>
          <w:rStyle w:val="Subst"/>
          <w:b w:val="0"/>
          <w:bCs/>
          <w:i w:val="0"/>
          <w:iCs/>
          <w:sz w:val="24"/>
          <w:szCs w:val="24"/>
          <w:u w:val="single"/>
        </w:rPr>
        <w:t>Внутренний рынок:</w:t>
      </w:r>
    </w:p>
    <w:p w:rsidR="004E1B6A" w:rsidRDefault="00A13E51" w:rsidP="004E1B6A">
      <w:pPr>
        <w:ind w:firstLine="567"/>
        <w:jc w:val="both"/>
        <w:rPr>
          <w:rStyle w:val="Subst"/>
          <w:b w:val="0"/>
          <w:bCs/>
          <w:i w:val="0"/>
          <w:iCs/>
          <w:sz w:val="24"/>
          <w:szCs w:val="24"/>
        </w:rPr>
      </w:pPr>
      <w:r w:rsidRPr="00D359D8">
        <w:rPr>
          <w:rStyle w:val="Subst"/>
          <w:b w:val="0"/>
          <w:bCs/>
          <w:i w:val="0"/>
          <w:iCs/>
          <w:sz w:val="24"/>
          <w:szCs w:val="24"/>
        </w:rPr>
        <w:t>Поскольку к деятельности Эмитента не применяются какие-либо особые режимы налогообложения, а также в связи с тем, что Эмитент не имеет просроченной задолженности по налогам и сборам в бюджеты всех уровней, налоговые риски Эмитента должны рассматриваться как минимальные.</w:t>
      </w:r>
    </w:p>
    <w:p w:rsidR="004E1B6A" w:rsidRDefault="00A13E51" w:rsidP="004E1B6A">
      <w:pPr>
        <w:ind w:firstLine="567"/>
        <w:jc w:val="both"/>
        <w:rPr>
          <w:rStyle w:val="Subst"/>
          <w:b w:val="0"/>
          <w:bCs/>
          <w:i w:val="0"/>
          <w:iCs/>
          <w:sz w:val="24"/>
          <w:szCs w:val="24"/>
        </w:rPr>
      </w:pPr>
      <w:r w:rsidRPr="00D359D8">
        <w:rPr>
          <w:rStyle w:val="Subst"/>
          <w:b w:val="0"/>
          <w:bCs/>
          <w:i w:val="0"/>
          <w:iCs/>
          <w:sz w:val="24"/>
          <w:szCs w:val="24"/>
        </w:rPr>
        <w:t xml:space="preserve">Однако российское налоговое законодательство подвержено частым изменениям. Интерпретация различными налоговыми инспекциями положений российского налогового законодательства может быть непоследовательной и противоречивой и может предполагать условия, требования или ограничения, прямо не предусмотренные действующим российским налоговым законодательством. </w:t>
      </w:r>
    </w:p>
    <w:p w:rsidR="004E1B6A" w:rsidRDefault="00A13E51" w:rsidP="004E1B6A">
      <w:pPr>
        <w:ind w:firstLine="567"/>
        <w:jc w:val="both"/>
        <w:rPr>
          <w:rStyle w:val="Subst"/>
          <w:b w:val="0"/>
          <w:bCs/>
          <w:i w:val="0"/>
          <w:iCs/>
          <w:sz w:val="24"/>
          <w:szCs w:val="24"/>
        </w:rPr>
      </w:pPr>
      <w:r w:rsidRPr="00D359D8">
        <w:rPr>
          <w:rStyle w:val="Subst"/>
          <w:b w:val="0"/>
          <w:bCs/>
          <w:i w:val="0"/>
          <w:iCs/>
          <w:sz w:val="24"/>
          <w:szCs w:val="24"/>
        </w:rPr>
        <w:t>Несмотря на стремление Российской Федерации к усовершенствованию налогового законодательства, действующие нормативно-правовые акты в области налогов и сборов нередко содержат нечеткие формулировки, что позволяет органам государственной власти (Министерству финансов Российской Федерации, Федеральной налоговой службе России и ее территориальным подразделениям) по-разному трактовать одну и ту же норму налогового законодательства. В результате налогоплательщики не редко вынуждены прибегать к судебной защите своих прав в спорах с налоговыми органами.</w:t>
      </w:r>
    </w:p>
    <w:p w:rsidR="004E1B6A" w:rsidRDefault="00A13E51" w:rsidP="004E1B6A">
      <w:pPr>
        <w:ind w:firstLine="567"/>
        <w:jc w:val="both"/>
        <w:rPr>
          <w:rStyle w:val="Subst"/>
          <w:b w:val="0"/>
          <w:bCs/>
          <w:i w:val="0"/>
          <w:iCs/>
          <w:sz w:val="24"/>
          <w:szCs w:val="24"/>
        </w:rPr>
      </w:pPr>
      <w:r w:rsidRPr="00D359D8">
        <w:rPr>
          <w:rStyle w:val="Subst"/>
          <w:b w:val="0"/>
          <w:bCs/>
          <w:i w:val="0"/>
          <w:iCs/>
          <w:sz w:val="24"/>
          <w:szCs w:val="24"/>
        </w:rPr>
        <w:t>Российская Федерация де-юре не является страной прецедентного права, поэтому судебные решения, принимаемые различными судами, также могут быть непоследовательными и противоречивыми.</w:t>
      </w:r>
    </w:p>
    <w:p w:rsidR="004E1B6A" w:rsidRDefault="00A13E51" w:rsidP="004E1B6A">
      <w:pPr>
        <w:ind w:firstLine="567"/>
        <w:jc w:val="both"/>
        <w:rPr>
          <w:rStyle w:val="Subst"/>
          <w:b w:val="0"/>
          <w:bCs/>
          <w:i w:val="0"/>
          <w:iCs/>
          <w:sz w:val="24"/>
          <w:szCs w:val="24"/>
        </w:rPr>
      </w:pPr>
      <w:r w:rsidRPr="00D359D8">
        <w:rPr>
          <w:rStyle w:val="Subst"/>
          <w:b w:val="0"/>
          <w:bCs/>
          <w:i w:val="0"/>
          <w:iCs/>
          <w:sz w:val="24"/>
          <w:szCs w:val="24"/>
        </w:rPr>
        <w:t xml:space="preserve">В соответствии с Конституцией Российской Федерации законы, вводящие новые налоги или ухудшающие положение налогоплательщика, не имеют обратной силы. Тем не менее, существует практика ретроспективного применения таких законов. Законы, улучшающие положение налогоплательщиков, могут иметь обратную силу. </w:t>
      </w:r>
    </w:p>
    <w:p w:rsidR="004E1B6A" w:rsidRDefault="00A13E51" w:rsidP="004E1B6A">
      <w:pPr>
        <w:ind w:firstLine="567"/>
        <w:jc w:val="both"/>
        <w:rPr>
          <w:rStyle w:val="Subst"/>
          <w:b w:val="0"/>
          <w:bCs/>
          <w:i w:val="0"/>
          <w:iCs/>
          <w:sz w:val="24"/>
          <w:szCs w:val="24"/>
        </w:rPr>
      </w:pPr>
      <w:r w:rsidRPr="00D359D8">
        <w:rPr>
          <w:rStyle w:val="Subst"/>
          <w:b w:val="0"/>
          <w:bCs/>
          <w:i w:val="0"/>
          <w:iCs/>
          <w:sz w:val="24"/>
          <w:szCs w:val="24"/>
        </w:rPr>
        <w:t>Несмотря на меры, принимаемые в последние годы Правительством Российской Федерации в отношении снижения общего налогового бремени, нельзя исключать вероятность введения в будущем дополнительных налогов и налоговых санкции, которые могут оказать существенное негативное влияние на бизнес Эмитента в целом.</w:t>
      </w:r>
    </w:p>
    <w:p w:rsidR="00A707B5" w:rsidRDefault="00A13E51" w:rsidP="00A707B5">
      <w:pPr>
        <w:ind w:firstLine="567"/>
        <w:jc w:val="both"/>
        <w:rPr>
          <w:rStyle w:val="Subst"/>
          <w:b w:val="0"/>
          <w:bCs/>
          <w:i w:val="0"/>
          <w:iCs/>
          <w:sz w:val="24"/>
          <w:szCs w:val="24"/>
        </w:rPr>
      </w:pPr>
      <w:r w:rsidRPr="00D359D8">
        <w:rPr>
          <w:rStyle w:val="Subst"/>
          <w:b w:val="0"/>
          <w:bCs/>
          <w:i w:val="0"/>
          <w:iCs/>
          <w:sz w:val="24"/>
          <w:szCs w:val="24"/>
        </w:rPr>
        <w:t xml:space="preserve">Практика рассмотрения дел в Конституционном Суде Российской Федерации показывает, что положения основного закона влияют на налоговые права хозяйствующих субъектов и защищают налогоплательщиков от необоснованного и внезапного утяжеления налогового бремени. </w:t>
      </w:r>
    </w:p>
    <w:p w:rsidR="00A707B5" w:rsidRDefault="00A13E51" w:rsidP="00A707B5">
      <w:pPr>
        <w:ind w:firstLine="567"/>
        <w:jc w:val="both"/>
        <w:rPr>
          <w:rStyle w:val="Subst"/>
          <w:b w:val="0"/>
          <w:bCs/>
          <w:i w:val="0"/>
          <w:iCs/>
          <w:sz w:val="24"/>
          <w:szCs w:val="24"/>
        </w:rPr>
      </w:pPr>
      <w:r w:rsidRPr="00D359D8">
        <w:rPr>
          <w:rStyle w:val="Subst"/>
          <w:b w:val="0"/>
          <w:bCs/>
          <w:i w:val="0"/>
          <w:iCs/>
          <w:sz w:val="24"/>
          <w:szCs w:val="24"/>
        </w:rPr>
        <w:t xml:space="preserve">В то же время на практике известна и широко применяется концепция «необоснованной налоговой выгоды», сформулированная Пленумом Высшего Арбитражного Суда в Постановлении № 53 от 12 октября 2006 года, на основании которого суд может отказать в предоставлении налогоплательщику налоговой выгоды, если будет доказана ее необоснованность, в частности, в отношении операций, единственной целью которых является получение налоговых выгод, не имеющих экономического обоснования. Упомянутое Постановление также указывает, что при оценке налоговых последствий первостепенное значение должна иметь не правовая форма, а экономическая суть операций. В соответствии с вышеуказанным Постановлением налоговая выгода не может быть расценена как самостоятельная бизнес-цель. С другой стороны, как указывается в Постановлении, факт, что экономический результат был получен с меньшими налоговыми затратами, не является однозначным основанием для утверждения, что полученная налоговая выгода не обоснована. Кроме того, налоговым законодательством Российской Федерации прямо </w:t>
      </w:r>
      <w:r w:rsidRPr="00D359D8">
        <w:rPr>
          <w:rStyle w:val="Subst"/>
          <w:b w:val="0"/>
          <w:bCs/>
          <w:i w:val="0"/>
          <w:iCs/>
          <w:sz w:val="24"/>
          <w:szCs w:val="24"/>
        </w:rPr>
        <w:lastRenderedPageBreak/>
        <w:t>не установлены признаки отличия законной налоговой оптимизации от незаконного уклонения от уплаты налогов. Поэтому, несмотря на то, что целью Постановления является борьба со злоупотреблениями в сфере налогообложения, нельзя гарантировать, что налоговые органы не будут стремиться применить понятие необоснованной налоговой выгоды в более широком смысле, чем это сформулировано Высшим Арбитражным Судом.</w:t>
      </w:r>
    </w:p>
    <w:p w:rsidR="00A707B5" w:rsidRDefault="00A13E51" w:rsidP="00A707B5">
      <w:pPr>
        <w:ind w:firstLine="567"/>
        <w:jc w:val="both"/>
        <w:rPr>
          <w:rStyle w:val="Subst"/>
          <w:b w:val="0"/>
          <w:bCs/>
          <w:i w:val="0"/>
          <w:iCs/>
          <w:sz w:val="24"/>
          <w:szCs w:val="24"/>
        </w:rPr>
      </w:pPr>
      <w:r w:rsidRPr="00D359D8">
        <w:rPr>
          <w:rStyle w:val="Subst"/>
          <w:b w:val="0"/>
          <w:bCs/>
          <w:i w:val="0"/>
          <w:iCs/>
          <w:sz w:val="24"/>
          <w:szCs w:val="24"/>
        </w:rPr>
        <w:t>По общему правилу российские государственные органы, уполномоченные российским законодательством начислять и взыскивать налоги, пени и штрафы, могут проводить проверку налоговых обязательств налогоплательщиков (включая анализ соответствующих налоговых деклараций и документации) за три календарных года, непосредственно предшествующих году принятия соответствующей налоговой инспекцией решения о проведении выездной налоговой проверки. Тем не менее, в соответствии с положениями Налогового кодекса Российской Федерации указанный трехлетний срок в отдельных случаях может быть увеличен. Проведение проверки за определенный налоговый период не лишает налоговые органы возможности провести повторную проверку за этот же налоговый период и предъявить налогоплательщику дополнительные требования в отношении данного периода в будущем. Повторная налоговая проверка может быть проведена вышестоящими налоговыми органами, которые могут пересмотреть результаты проверок, проведенных ранее. Повторная выездная налоговая проверка может быть проведена при подаче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 в том числе превышающий три календарных года, предшествующих году, в котором вынесено решение о проведении налоговой проверки.</w:t>
      </w:r>
    </w:p>
    <w:p w:rsidR="00A707B5" w:rsidRDefault="00A13E51" w:rsidP="00A707B5">
      <w:pPr>
        <w:ind w:firstLine="567"/>
        <w:jc w:val="both"/>
        <w:rPr>
          <w:rStyle w:val="Subst"/>
          <w:b w:val="0"/>
          <w:bCs/>
          <w:i w:val="0"/>
          <w:iCs/>
          <w:sz w:val="24"/>
          <w:szCs w:val="24"/>
        </w:rPr>
      </w:pPr>
      <w:r w:rsidRPr="00D359D8">
        <w:rPr>
          <w:rStyle w:val="Subst"/>
          <w:b w:val="0"/>
          <w:bCs/>
          <w:i w:val="0"/>
          <w:iCs/>
          <w:sz w:val="24"/>
          <w:szCs w:val="24"/>
        </w:rPr>
        <w:t>Налоговый кодекс Российской Федерации предусматривает возможность увеличения срока давности, установленного в отношении привлечения к ответственности за совершение налогового правонарушения, если налогоплательщик активно противодействовал проведению выездной налоговой проверки, что стало непреодолимым препятствием для ее проведения. В связи с тем, что термины «активное противодействие» и «непреодолимое препятствие» специально не определены в российском налоговом законодательстве и</w:t>
      </w:r>
      <w:r w:rsidR="00A707B5">
        <w:rPr>
          <w:rStyle w:val="Subst"/>
          <w:b w:val="0"/>
          <w:bCs/>
          <w:i w:val="0"/>
          <w:iCs/>
          <w:sz w:val="24"/>
          <w:szCs w:val="24"/>
        </w:rPr>
        <w:t xml:space="preserve"> </w:t>
      </w:r>
      <w:r w:rsidRPr="00D359D8">
        <w:rPr>
          <w:rStyle w:val="Subst"/>
          <w:b w:val="0"/>
          <w:bCs/>
          <w:i w:val="0"/>
          <w:iCs/>
          <w:sz w:val="24"/>
          <w:szCs w:val="24"/>
        </w:rPr>
        <w:t xml:space="preserve">законодательстве других отраслей, налоговые органы могут пытаться интерпретировать их расширительно, связывая любые трудности, возникающие в процессе проведения налоговых проверок, с противодействием налогоплательщика, и, таким образом, использовать данные положения в качестве основания для начисления дополнительных сумм налогов и применения штрафных санкций после истечения трехлетнего срока давности. </w:t>
      </w:r>
    </w:p>
    <w:p w:rsidR="00A707B5" w:rsidRDefault="00A13E51" w:rsidP="00A707B5">
      <w:pPr>
        <w:ind w:firstLine="567"/>
        <w:jc w:val="both"/>
        <w:rPr>
          <w:rStyle w:val="Subst"/>
          <w:b w:val="0"/>
          <w:bCs/>
          <w:i w:val="0"/>
          <w:iCs/>
          <w:sz w:val="24"/>
          <w:szCs w:val="24"/>
        </w:rPr>
      </w:pPr>
      <w:r w:rsidRPr="00D359D8">
        <w:rPr>
          <w:rStyle w:val="Subst"/>
          <w:b w:val="0"/>
          <w:bCs/>
          <w:i w:val="0"/>
          <w:iCs/>
          <w:sz w:val="24"/>
          <w:szCs w:val="24"/>
        </w:rPr>
        <w:t>Нельзя исключать возможности увеличения государством налоговой нагрузки на налогоплательщиков в связи с изменением отдельных элементов налогообложения, отменой налоговых льгот, повышением налоговых ставок, введением новых налогов и иными аналогичными действиями. В частности, введение новых налогов или изменение действующих правил налогообложения может оказать существенное влияние на общий размер налоговых обязательств Эмитента.</w:t>
      </w:r>
    </w:p>
    <w:p w:rsidR="00A707B5" w:rsidRDefault="00A13E51" w:rsidP="00A707B5">
      <w:pPr>
        <w:ind w:firstLine="567"/>
        <w:jc w:val="both"/>
        <w:rPr>
          <w:rStyle w:val="Subst"/>
          <w:b w:val="0"/>
          <w:bCs/>
          <w:i w:val="0"/>
          <w:iCs/>
          <w:sz w:val="24"/>
          <w:szCs w:val="24"/>
        </w:rPr>
      </w:pPr>
      <w:r w:rsidRPr="00D359D8">
        <w:rPr>
          <w:rStyle w:val="Subst"/>
          <w:b w:val="0"/>
          <w:bCs/>
          <w:i w:val="0"/>
          <w:iCs/>
          <w:sz w:val="24"/>
          <w:szCs w:val="24"/>
        </w:rPr>
        <w:t xml:space="preserve">Также отдельную существенную роль играют действия Правительства Российской Федерации, направленные против уклонения от уплаты налогов с использованием низконалоговых и офшорных юрисдикций (т.н. «деофшоризация экономики»). Так, в ноябре 2014 г. был принят законопроект, определяющий правила в отношении контролируемых иностранных компаний (CFCrules) и критерии налогового резидентства юридических лиц. Активизирован процесс повышения эффективности обмена информацией с низконалоговыми юрисдикциями (глобальная налоговая транспарентность). </w:t>
      </w:r>
    </w:p>
    <w:p w:rsidR="00A707B5" w:rsidRDefault="00A13E51" w:rsidP="00A707B5">
      <w:pPr>
        <w:ind w:firstLine="567"/>
        <w:jc w:val="both"/>
        <w:rPr>
          <w:rStyle w:val="Subst"/>
          <w:b w:val="0"/>
          <w:bCs/>
          <w:i w:val="0"/>
          <w:iCs/>
          <w:sz w:val="24"/>
          <w:szCs w:val="24"/>
        </w:rPr>
      </w:pPr>
      <w:r w:rsidRPr="00D359D8">
        <w:rPr>
          <w:rStyle w:val="Subst"/>
          <w:b w:val="0"/>
          <w:bCs/>
          <w:i w:val="0"/>
          <w:iCs/>
          <w:sz w:val="24"/>
          <w:szCs w:val="24"/>
        </w:rPr>
        <w:lastRenderedPageBreak/>
        <w:t>Вышеупомянутые условия предполагают более существенный уровень налоговых рисков в Российской Федерации по сравнению с налоговыми рисками, возникающими в странах с более развитой системой налогообложения, а также законодательной и судебной системами. Факт существования данных налоговых рисков может привести к дополнительным затратам для Эмитента, усложняет возможность осуществления Эмитентом налогового планирования и принятия связанных с этим деловых решений.</w:t>
      </w:r>
    </w:p>
    <w:p w:rsidR="00A707B5" w:rsidRDefault="00A13E51" w:rsidP="00A707B5">
      <w:pPr>
        <w:ind w:firstLine="567"/>
        <w:jc w:val="both"/>
        <w:rPr>
          <w:rStyle w:val="Subst"/>
          <w:b w:val="0"/>
          <w:bCs/>
          <w:i w:val="0"/>
          <w:iCs/>
          <w:sz w:val="24"/>
          <w:szCs w:val="24"/>
        </w:rPr>
      </w:pPr>
      <w:r w:rsidRPr="00D359D8">
        <w:rPr>
          <w:rStyle w:val="Subst"/>
          <w:b w:val="0"/>
          <w:bCs/>
          <w:i w:val="0"/>
          <w:iCs/>
          <w:sz w:val="24"/>
          <w:szCs w:val="24"/>
        </w:rPr>
        <w:t xml:space="preserve">По мнению руководства Эмитента, соответствующие положения законодательства применительно к операциям и деятельности Эмитента в целом интерпретируются им корректно, вероятность сохранения положения, в котором находится Эмитент с точки зрения соблюдения налогового законодательства, является высокой. </w:t>
      </w:r>
    </w:p>
    <w:p w:rsidR="00A707B5" w:rsidRDefault="00A13E51" w:rsidP="00A707B5">
      <w:pPr>
        <w:ind w:firstLine="567"/>
        <w:jc w:val="both"/>
        <w:rPr>
          <w:rStyle w:val="Subst"/>
          <w:b w:val="0"/>
          <w:bCs/>
          <w:i w:val="0"/>
          <w:iCs/>
          <w:sz w:val="24"/>
          <w:szCs w:val="24"/>
          <w:u w:val="single"/>
        </w:rPr>
      </w:pPr>
      <w:r w:rsidRPr="00D359D8">
        <w:rPr>
          <w:rStyle w:val="Subst"/>
          <w:b w:val="0"/>
          <w:bCs/>
          <w:i w:val="0"/>
          <w:iCs/>
          <w:sz w:val="24"/>
          <w:szCs w:val="24"/>
          <w:u w:val="single"/>
        </w:rPr>
        <w:t>Внешний рынок:</w:t>
      </w:r>
    </w:p>
    <w:p w:rsidR="00A707B5" w:rsidRDefault="00A13E51" w:rsidP="00A707B5">
      <w:pPr>
        <w:ind w:firstLine="567"/>
        <w:jc w:val="both"/>
        <w:rPr>
          <w:rStyle w:val="Subst"/>
          <w:b w:val="0"/>
          <w:bCs/>
          <w:i w:val="0"/>
          <w:iCs/>
          <w:sz w:val="24"/>
          <w:szCs w:val="24"/>
        </w:rPr>
      </w:pPr>
      <w:r w:rsidRPr="00D359D8">
        <w:rPr>
          <w:rStyle w:val="Subst"/>
          <w:b w:val="0"/>
          <w:bCs/>
          <w:i w:val="0"/>
          <w:iCs/>
          <w:sz w:val="24"/>
          <w:szCs w:val="24"/>
        </w:rPr>
        <w:t>Эмитент не осуществляет свою деятельность на внешнем рынке, в этой связи у него отсутствуют риски связанные с внешним рынком.</w:t>
      </w:r>
    </w:p>
    <w:p w:rsidR="00D359D8" w:rsidRDefault="00D359D8" w:rsidP="00A707B5">
      <w:pPr>
        <w:ind w:firstLine="567"/>
        <w:jc w:val="both"/>
        <w:rPr>
          <w:rStyle w:val="Subst"/>
          <w:b w:val="0"/>
          <w:bCs/>
          <w:i w:val="0"/>
          <w:iCs/>
          <w:sz w:val="24"/>
          <w:szCs w:val="24"/>
        </w:rPr>
      </w:pPr>
    </w:p>
    <w:p w:rsidR="00A707B5" w:rsidRDefault="00D359D8" w:rsidP="004E1B6A">
      <w:pPr>
        <w:ind w:firstLine="567"/>
        <w:jc w:val="both"/>
        <w:rPr>
          <w:rStyle w:val="Subst"/>
          <w:bCs/>
          <w:i w:val="0"/>
          <w:iCs/>
          <w:sz w:val="24"/>
          <w:szCs w:val="24"/>
        </w:rPr>
      </w:pPr>
      <w:r>
        <w:rPr>
          <w:rStyle w:val="Subst"/>
          <w:bCs/>
          <w:i w:val="0"/>
          <w:iCs/>
          <w:sz w:val="24"/>
          <w:szCs w:val="24"/>
        </w:rPr>
        <w:t xml:space="preserve">- </w:t>
      </w:r>
      <w:r w:rsidR="00A13E51" w:rsidRPr="00D359D8">
        <w:rPr>
          <w:rStyle w:val="Subst"/>
          <w:bCs/>
          <w:i w:val="0"/>
          <w:iCs/>
          <w:sz w:val="24"/>
          <w:szCs w:val="24"/>
        </w:rPr>
        <w:t>правил таможенного контроля и пошлин:</w:t>
      </w:r>
    </w:p>
    <w:p w:rsidR="00D359D8" w:rsidRDefault="00D359D8" w:rsidP="004E1B6A">
      <w:pPr>
        <w:ind w:firstLine="567"/>
        <w:jc w:val="both"/>
        <w:rPr>
          <w:rStyle w:val="Subst"/>
          <w:b w:val="0"/>
          <w:bCs/>
          <w:i w:val="0"/>
          <w:iCs/>
          <w:sz w:val="24"/>
          <w:szCs w:val="24"/>
        </w:rPr>
      </w:pPr>
    </w:p>
    <w:p w:rsidR="00A707B5" w:rsidRDefault="00A13E51" w:rsidP="004E1B6A">
      <w:pPr>
        <w:ind w:firstLine="567"/>
        <w:jc w:val="both"/>
        <w:rPr>
          <w:rStyle w:val="Subst"/>
          <w:b w:val="0"/>
          <w:bCs/>
          <w:i w:val="0"/>
          <w:iCs/>
          <w:sz w:val="24"/>
          <w:szCs w:val="24"/>
          <w:u w:val="single"/>
        </w:rPr>
      </w:pPr>
      <w:r w:rsidRPr="00D359D8">
        <w:rPr>
          <w:rStyle w:val="Subst"/>
          <w:b w:val="0"/>
          <w:bCs/>
          <w:i w:val="0"/>
          <w:iCs/>
          <w:sz w:val="24"/>
          <w:szCs w:val="24"/>
          <w:u w:val="single"/>
        </w:rPr>
        <w:t>Внутренний рынок:</w:t>
      </w:r>
    </w:p>
    <w:p w:rsidR="00A707B5" w:rsidRDefault="00A13E51" w:rsidP="004E1B6A">
      <w:pPr>
        <w:ind w:firstLine="567"/>
        <w:jc w:val="both"/>
        <w:rPr>
          <w:rStyle w:val="Subst"/>
          <w:b w:val="0"/>
          <w:bCs/>
          <w:i w:val="0"/>
          <w:iCs/>
          <w:sz w:val="24"/>
          <w:szCs w:val="24"/>
        </w:rPr>
      </w:pPr>
      <w:r w:rsidRPr="00D359D8">
        <w:rPr>
          <w:rStyle w:val="Subst"/>
          <w:b w:val="0"/>
          <w:bCs/>
          <w:i w:val="0"/>
          <w:iCs/>
          <w:sz w:val="24"/>
          <w:szCs w:val="24"/>
        </w:rPr>
        <w:t>Риски отсутствуют, так как на внутреннем рынке деятельность не подвержена таможенному регулированию.</w:t>
      </w:r>
    </w:p>
    <w:p w:rsidR="00A707B5" w:rsidRDefault="00A13E51" w:rsidP="004E1B6A">
      <w:pPr>
        <w:ind w:firstLine="567"/>
        <w:jc w:val="both"/>
        <w:rPr>
          <w:rStyle w:val="Subst"/>
          <w:b w:val="0"/>
          <w:bCs/>
          <w:i w:val="0"/>
          <w:iCs/>
          <w:sz w:val="24"/>
          <w:szCs w:val="24"/>
          <w:u w:val="single"/>
        </w:rPr>
      </w:pPr>
      <w:r w:rsidRPr="00D359D8">
        <w:rPr>
          <w:rStyle w:val="Subst"/>
          <w:b w:val="0"/>
          <w:bCs/>
          <w:i w:val="0"/>
          <w:iCs/>
          <w:sz w:val="24"/>
          <w:szCs w:val="24"/>
          <w:u w:val="single"/>
        </w:rPr>
        <w:t>Внешний рынок:</w:t>
      </w:r>
    </w:p>
    <w:p w:rsidR="00A707B5" w:rsidRDefault="00A13E51" w:rsidP="004E1B6A">
      <w:pPr>
        <w:ind w:firstLine="567"/>
        <w:jc w:val="both"/>
        <w:rPr>
          <w:rStyle w:val="Subst"/>
          <w:b w:val="0"/>
          <w:bCs/>
          <w:i w:val="0"/>
          <w:iCs/>
          <w:sz w:val="24"/>
          <w:szCs w:val="24"/>
        </w:rPr>
      </w:pPr>
      <w:r w:rsidRPr="00D359D8">
        <w:rPr>
          <w:rStyle w:val="Subst"/>
          <w:b w:val="0"/>
          <w:bCs/>
          <w:i w:val="0"/>
          <w:iCs/>
          <w:sz w:val="24"/>
          <w:szCs w:val="24"/>
        </w:rPr>
        <w:t>Эмитент не осуществляет свою деятельность на внешнем рынке, в этой связи у него отсутствуют риски связанные с внешним рынком.</w:t>
      </w:r>
    </w:p>
    <w:p w:rsidR="00D359D8" w:rsidRDefault="00D359D8" w:rsidP="004E1B6A">
      <w:pPr>
        <w:ind w:firstLine="567"/>
        <w:jc w:val="both"/>
        <w:rPr>
          <w:rStyle w:val="Subst"/>
          <w:b w:val="0"/>
          <w:bCs/>
          <w:i w:val="0"/>
          <w:iCs/>
          <w:sz w:val="24"/>
          <w:szCs w:val="24"/>
        </w:rPr>
      </w:pPr>
    </w:p>
    <w:p w:rsidR="00D359D8" w:rsidRDefault="00A707B5" w:rsidP="004E1B6A">
      <w:pPr>
        <w:ind w:firstLine="567"/>
        <w:jc w:val="both"/>
        <w:rPr>
          <w:rStyle w:val="Subst"/>
          <w:b w:val="0"/>
          <w:bCs/>
          <w:i w:val="0"/>
          <w:iCs/>
          <w:sz w:val="24"/>
          <w:szCs w:val="24"/>
        </w:rPr>
      </w:pPr>
      <w:r w:rsidRPr="00A707B5">
        <w:rPr>
          <w:rStyle w:val="Subst"/>
          <w:bCs/>
          <w:i w:val="0"/>
          <w:iCs/>
          <w:sz w:val="24"/>
          <w:szCs w:val="24"/>
        </w:rPr>
        <w:t xml:space="preserve">- </w:t>
      </w:r>
      <w:r w:rsidR="00A13E51" w:rsidRPr="00A707B5">
        <w:rPr>
          <w:rStyle w:val="Subst"/>
          <w:bCs/>
          <w:i w:val="0"/>
          <w:iCs/>
          <w:sz w:val="24"/>
          <w:szCs w:val="24"/>
        </w:rPr>
        <w:t>требований по лицензированию основной деятельности эмитента либо</w:t>
      </w:r>
      <w:r w:rsidR="00A13E51" w:rsidRPr="00D359D8">
        <w:rPr>
          <w:rStyle w:val="Subst"/>
          <w:bCs/>
          <w:i w:val="0"/>
          <w:iCs/>
          <w:sz w:val="24"/>
          <w:szCs w:val="24"/>
        </w:rPr>
        <w:t xml:space="preserve"> лицензированию прав пользования объектами, нахождение которых в обороте ограничено (включая природные ресурсы):</w:t>
      </w:r>
    </w:p>
    <w:p w:rsidR="00A707B5" w:rsidRDefault="00A707B5" w:rsidP="004E1B6A">
      <w:pPr>
        <w:ind w:firstLine="567"/>
        <w:jc w:val="both"/>
        <w:rPr>
          <w:rStyle w:val="Subst"/>
          <w:b w:val="0"/>
          <w:bCs/>
          <w:i w:val="0"/>
          <w:iCs/>
          <w:sz w:val="24"/>
          <w:szCs w:val="24"/>
        </w:rPr>
      </w:pPr>
    </w:p>
    <w:p w:rsidR="00A707B5" w:rsidRDefault="00A13E51" w:rsidP="004E1B6A">
      <w:pPr>
        <w:ind w:firstLine="567"/>
        <w:jc w:val="both"/>
        <w:rPr>
          <w:rStyle w:val="Subst"/>
          <w:b w:val="0"/>
          <w:bCs/>
          <w:i w:val="0"/>
          <w:iCs/>
          <w:sz w:val="24"/>
          <w:szCs w:val="24"/>
          <w:u w:val="single"/>
        </w:rPr>
      </w:pPr>
      <w:r w:rsidRPr="00D359D8">
        <w:rPr>
          <w:rStyle w:val="Subst"/>
          <w:b w:val="0"/>
          <w:bCs/>
          <w:i w:val="0"/>
          <w:iCs/>
          <w:sz w:val="24"/>
          <w:szCs w:val="24"/>
          <w:u w:val="single"/>
        </w:rPr>
        <w:t>Внутренний рынок:</w:t>
      </w:r>
    </w:p>
    <w:p w:rsidR="00A707B5" w:rsidRDefault="00A13E51" w:rsidP="004E1B6A">
      <w:pPr>
        <w:ind w:firstLine="567"/>
        <w:jc w:val="both"/>
        <w:rPr>
          <w:rStyle w:val="Subst"/>
          <w:b w:val="0"/>
          <w:bCs/>
          <w:i w:val="0"/>
          <w:iCs/>
          <w:sz w:val="24"/>
          <w:szCs w:val="24"/>
        </w:rPr>
      </w:pPr>
      <w:r w:rsidRPr="00D359D8">
        <w:rPr>
          <w:rStyle w:val="Subst"/>
          <w:b w:val="0"/>
          <w:bCs/>
          <w:i w:val="0"/>
          <w:iCs/>
          <w:sz w:val="24"/>
          <w:szCs w:val="24"/>
        </w:rPr>
        <w:t>Основная деятельность Эмитент больше не подлежит лицензированию, в связи с чем, указанные риски отсутствуют.</w:t>
      </w:r>
    </w:p>
    <w:p w:rsidR="00A707B5" w:rsidRDefault="00A13E51" w:rsidP="004E1B6A">
      <w:pPr>
        <w:ind w:firstLine="567"/>
        <w:jc w:val="both"/>
        <w:rPr>
          <w:rStyle w:val="Subst"/>
          <w:b w:val="0"/>
          <w:bCs/>
          <w:i w:val="0"/>
          <w:iCs/>
          <w:sz w:val="24"/>
          <w:szCs w:val="24"/>
          <w:u w:val="single"/>
        </w:rPr>
      </w:pPr>
      <w:r w:rsidRPr="00D359D8">
        <w:rPr>
          <w:rStyle w:val="Subst"/>
          <w:b w:val="0"/>
          <w:bCs/>
          <w:i w:val="0"/>
          <w:iCs/>
          <w:sz w:val="24"/>
          <w:szCs w:val="24"/>
          <w:u w:val="single"/>
        </w:rPr>
        <w:t>Внешний рынок:</w:t>
      </w:r>
    </w:p>
    <w:p w:rsidR="00D359D8" w:rsidRDefault="00A13E51" w:rsidP="004E1B6A">
      <w:pPr>
        <w:ind w:firstLine="567"/>
        <w:jc w:val="both"/>
        <w:rPr>
          <w:rStyle w:val="Subst"/>
          <w:b w:val="0"/>
          <w:bCs/>
          <w:i w:val="0"/>
          <w:iCs/>
          <w:sz w:val="24"/>
          <w:szCs w:val="24"/>
        </w:rPr>
      </w:pPr>
      <w:r w:rsidRPr="00D359D8">
        <w:rPr>
          <w:rStyle w:val="Subst"/>
          <w:b w:val="0"/>
          <w:bCs/>
          <w:i w:val="0"/>
          <w:iCs/>
          <w:sz w:val="24"/>
          <w:szCs w:val="24"/>
        </w:rPr>
        <w:t>Эмитент не осуществляет свою деятельность на внешнем рынке, в этой связи у него отсутствуют риски по лицензированию связанные с внешним рынком.</w:t>
      </w:r>
      <w:r w:rsidRPr="00D359D8">
        <w:rPr>
          <w:rStyle w:val="Subst"/>
          <w:b w:val="0"/>
          <w:bCs/>
          <w:i w:val="0"/>
          <w:iCs/>
          <w:sz w:val="24"/>
          <w:szCs w:val="24"/>
        </w:rPr>
        <w:br/>
      </w:r>
    </w:p>
    <w:p w:rsidR="00A707B5" w:rsidRDefault="00D359D8" w:rsidP="004E1B6A">
      <w:pPr>
        <w:ind w:firstLine="567"/>
        <w:jc w:val="both"/>
        <w:rPr>
          <w:rStyle w:val="Subst"/>
          <w:bCs/>
          <w:i w:val="0"/>
          <w:iCs/>
          <w:sz w:val="24"/>
          <w:szCs w:val="24"/>
        </w:rPr>
      </w:pPr>
      <w:r w:rsidRPr="00D359D8">
        <w:rPr>
          <w:rStyle w:val="Subst"/>
          <w:bCs/>
          <w:i w:val="0"/>
          <w:iCs/>
          <w:sz w:val="24"/>
          <w:szCs w:val="24"/>
        </w:rPr>
        <w:t xml:space="preserve">- </w:t>
      </w:r>
      <w:r w:rsidR="00A13E51" w:rsidRPr="00D359D8">
        <w:rPr>
          <w:rStyle w:val="Subst"/>
          <w:bCs/>
          <w:i w:val="0"/>
          <w:iCs/>
          <w:sz w:val="24"/>
          <w:szCs w:val="24"/>
        </w:rPr>
        <w:t>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p>
    <w:p w:rsidR="00D359D8" w:rsidRDefault="00D359D8" w:rsidP="004E1B6A">
      <w:pPr>
        <w:ind w:firstLine="567"/>
        <w:jc w:val="both"/>
        <w:rPr>
          <w:rStyle w:val="Subst"/>
          <w:b w:val="0"/>
          <w:bCs/>
          <w:i w:val="0"/>
          <w:iCs/>
          <w:sz w:val="24"/>
          <w:szCs w:val="24"/>
          <w:u w:val="single"/>
        </w:rPr>
      </w:pPr>
    </w:p>
    <w:p w:rsidR="00A707B5" w:rsidRDefault="00A13E51" w:rsidP="004E1B6A">
      <w:pPr>
        <w:ind w:firstLine="567"/>
        <w:jc w:val="both"/>
        <w:rPr>
          <w:rStyle w:val="Subst"/>
          <w:b w:val="0"/>
          <w:bCs/>
          <w:i w:val="0"/>
          <w:iCs/>
          <w:sz w:val="24"/>
          <w:szCs w:val="24"/>
          <w:u w:val="single"/>
        </w:rPr>
      </w:pPr>
      <w:r w:rsidRPr="00D359D8">
        <w:rPr>
          <w:rStyle w:val="Subst"/>
          <w:b w:val="0"/>
          <w:bCs/>
          <w:i w:val="0"/>
          <w:iCs/>
          <w:sz w:val="24"/>
          <w:szCs w:val="24"/>
          <w:u w:val="single"/>
        </w:rPr>
        <w:t>Внутренний рынок:</w:t>
      </w:r>
    </w:p>
    <w:p w:rsidR="00A707B5" w:rsidRDefault="00A13E51" w:rsidP="004E1B6A">
      <w:pPr>
        <w:ind w:firstLine="567"/>
        <w:jc w:val="both"/>
        <w:rPr>
          <w:rStyle w:val="Subst"/>
          <w:b w:val="0"/>
          <w:bCs/>
          <w:i w:val="0"/>
          <w:iCs/>
          <w:sz w:val="24"/>
          <w:szCs w:val="24"/>
        </w:rPr>
      </w:pPr>
      <w:r w:rsidRPr="00D359D8">
        <w:rPr>
          <w:rStyle w:val="Subst"/>
          <w:b w:val="0"/>
          <w:bCs/>
          <w:i w:val="0"/>
          <w:iCs/>
          <w:sz w:val="24"/>
          <w:szCs w:val="24"/>
        </w:rPr>
        <w:t>Эмитент считает, что риски изменения судебной практики по вопросам, связанным с деятельностью Эмитента являются незначительными.</w:t>
      </w:r>
    </w:p>
    <w:p w:rsidR="00A707B5" w:rsidRDefault="00A13E51" w:rsidP="004E1B6A">
      <w:pPr>
        <w:ind w:firstLine="567"/>
        <w:jc w:val="both"/>
        <w:rPr>
          <w:rStyle w:val="Subst"/>
          <w:b w:val="0"/>
          <w:bCs/>
          <w:i w:val="0"/>
          <w:iCs/>
          <w:sz w:val="24"/>
          <w:szCs w:val="24"/>
        </w:rPr>
      </w:pPr>
      <w:r w:rsidRPr="00D359D8">
        <w:rPr>
          <w:rStyle w:val="Subst"/>
          <w:b w:val="0"/>
          <w:bCs/>
          <w:i w:val="0"/>
          <w:iCs/>
          <w:sz w:val="24"/>
          <w:szCs w:val="24"/>
        </w:rPr>
        <w:t>Эмитент считает, что риски изменения судебной практики по вопросам, связанным с текущими судебными процессами, в которых участвует Эмитент, являются незначительными.</w:t>
      </w:r>
    </w:p>
    <w:p w:rsidR="00A13E51" w:rsidRPr="00D359D8" w:rsidRDefault="00A13E51" w:rsidP="004E1B6A">
      <w:pPr>
        <w:ind w:firstLine="567"/>
        <w:jc w:val="both"/>
        <w:rPr>
          <w:b/>
          <w:i/>
          <w:sz w:val="24"/>
          <w:szCs w:val="24"/>
        </w:rPr>
      </w:pPr>
    </w:p>
    <w:p w:rsidR="00A13E51" w:rsidRPr="00D17457" w:rsidRDefault="00A13E51" w:rsidP="004E1B6A">
      <w:pPr>
        <w:pStyle w:val="3"/>
      </w:pPr>
      <w:bookmarkStart w:id="142" w:name="_Toc427259508"/>
      <w:bookmarkStart w:id="143" w:name="_Toc427312220"/>
      <w:bookmarkStart w:id="144" w:name="_Toc427312323"/>
      <w:bookmarkStart w:id="145" w:name="_Toc427312426"/>
      <w:bookmarkStart w:id="146" w:name="_Toc427314961"/>
      <w:bookmarkStart w:id="147" w:name="_Toc427333410"/>
      <w:r w:rsidRPr="00D17457">
        <w:lastRenderedPageBreak/>
        <w:t>2.4.5. Риск потери деловой репутации (репутационный риск)</w:t>
      </w:r>
      <w:bookmarkEnd w:id="142"/>
      <w:bookmarkEnd w:id="143"/>
      <w:bookmarkEnd w:id="144"/>
      <w:bookmarkEnd w:id="145"/>
      <w:bookmarkEnd w:id="146"/>
      <w:bookmarkEnd w:id="147"/>
    </w:p>
    <w:p w:rsidR="00A13E51" w:rsidRPr="00D359D8" w:rsidRDefault="00A13E51" w:rsidP="004E1B6A">
      <w:pPr>
        <w:ind w:firstLine="567"/>
        <w:jc w:val="both"/>
        <w:rPr>
          <w:b/>
          <w:i/>
          <w:sz w:val="24"/>
          <w:szCs w:val="24"/>
        </w:rPr>
      </w:pPr>
      <w:r w:rsidRPr="00D359D8">
        <w:rPr>
          <w:rStyle w:val="Subst"/>
          <w:b w:val="0"/>
          <w:bCs/>
          <w:i w:val="0"/>
          <w:iCs/>
          <w:sz w:val="24"/>
          <w:szCs w:val="24"/>
        </w:rPr>
        <w:t>В рамках основной деятельности Эмитента контрагенты уделяют достаточное внимание деловой репутации Эмитента. Эмитент в своей деятельности строго соблюдает нормы российского законодательства. Стоит также отметить, что на Эмитента распространяется обязанность по публичному раскрытию информации, в которую входят сведения о финансовой устойчивости, финансовом положении, качестве услуг и характере деятельности в целом. Таким образом, можно сказать, что Эмитент старается держать свою репутацию на высоком уровне, а риск потери деловой репутации является минимальным.</w:t>
      </w:r>
    </w:p>
    <w:p w:rsidR="00A13E51" w:rsidRPr="00D17457" w:rsidRDefault="00A13E51" w:rsidP="004E1B6A">
      <w:pPr>
        <w:pStyle w:val="3"/>
      </w:pPr>
      <w:bookmarkStart w:id="148" w:name="_Toc427259509"/>
      <w:bookmarkStart w:id="149" w:name="_Toc427312221"/>
      <w:bookmarkStart w:id="150" w:name="_Toc427312324"/>
      <w:bookmarkStart w:id="151" w:name="_Toc427312427"/>
      <w:bookmarkStart w:id="152" w:name="_Toc427314962"/>
      <w:bookmarkStart w:id="153" w:name="_Toc427333411"/>
      <w:r w:rsidRPr="00D17457">
        <w:t>2.4.6. Стратегический риск</w:t>
      </w:r>
      <w:bookmarkEnd w:id="148"/>
      <w:bookmarkEnd w:id="149"/>
      <w:bookmarkEnd w:id="150"/>
      <w:bookmarkEnd w:id="151"/>
      <w:bookmarkEnd w:id="152"/>
      <w:bookmarkEnd w:id="153"/>
    </w:p>
    <w:p w:rsidR="00A13E51" w:rsidRPr="00D359D8" w:rsidRDefault="00A13E51" w:rsidP="004E1B6A">
      <w:pPr>
        <w:ind w:firstLine="567"/>
        <w:jc w:val="both"/>
        <w:rPr>
          <w:b/>
          <w:i/>
          <w:sz w:val="24"/>
          <w:szCs w:val="24"/>
        </w:rPr>
      </w:pPr>
      <w:r w:rsidRPr="00D359D8">
        <w:rPr>
          <w:rStyle w:val="Subst"/>
          <w:b w:val="0"/>
          <w:bCs/>
          <w:i w:val="0"/>
          <w:iCs/>
          <w:sz w:val="24"/>
          <w:szCs w:val="24"/>
        </w:rPr>
        <w:t>Эмитент осуществляет свою деятельность на строгом соответствии законодательству Российской Федерации. При принятии стратегических решений Эмитент привлекает высококвалифицированных консультантов, которые помогают выявить все возможные опасности и риски, а также помогают определить наиболее перспективные направления деятельности, в которых Эмитент может достичь преимущества перед конкурентами. При принятии стратегических решений Эмитент оценивает все существующие у него ресурсы, а также прогнозирует возможность перераспределения ресурсов в случае возникновения неблагоприятных обстоятельств.</w:t>
      </w:r>
    </w:p>
    <w:p w:rsidR="00A13E51" w:rsidRPr="00D17457" w:rsidRDefault="00A13E51" w:rsidP="004E1B6A">
      <w:pPr>
        <w:pStyle w:val="3"/>
      </w:pPr>
      <w:bookmarkStart w:id="154" w:name="_Toc427259510"/>
      <w:bookmarkStart w:id="155" w:name="_Toc427312222"/>
      <w:bookmarkStart w:id="156" w:name="_Toc427312325"/>
      <w:bookmarkStart w:id="157" w:name="_Toc427312428"/>
      <w:bookmarkStart w:id="158" w:name="_Toc427314963"/>
      <w:bookmarkStart w:id="159" w:name="_Toc427333412"/>
      <w:r w:rsidRPr="00D17457">
        <w:t>2.4.7. Риски, связанные с деятельностью эмитента</w:t>
      </w:r>
      <w:bookmarkEnd w:id="154"/>
      <w:bookmarkEnd w:id="155"/>
      <w:bookmarkEnd w:id="156"/>
      <w:bookmarkEnd w:id="157"/>
      <w:bookmarkEnd w:id="158"/>
      <w:bookmarkEnd w:id="159"/>
    </w:p>
    <w:p w:rsidR="004E1B6A" w:rsidRDefault="00D359D8" w:rsidP="004E1B6A">
      <w:pPr>
        <w:ind w:firstLine="567"/>
        <w:jc w:val="both"/>
        <w:rPr>
          <w:rStyle w:val="Subst"/>
          <w:b w:val="0"/>
          <w:bCs/>
          <w:i w:val="0"/>
          <w:iCs/>
          <w:sz w:val="24"/>
          <w:szCs w:val="24"/>
        </w:rPr>
      </w:pPr>
      <w:r>
        <w:rPr>
          <w:rStyle w:val="Subst"/>
          <w:bCs/>
          <w:iCs/>
          <w:sz w:val="24"/>
          <w:szCs w:val="24"/>
        </w:rPr>
        <w:t xml:space="preserve">- </w:t>
      </w:r>
      <w:r w:rsidR="00A13E51" w:rsidRPr="00D17457">
        <w:rPr>
          <w:rStyle w:val="Subst"/>
          <w:bCs/>
          <w:iCs/>
          <w:sz w:val="24"/>
          <w:szCs w:val="24"/>
        </w:rPr>
        <w:t>текущими судебными процессами, в которых участвует эмитент;</w:t>
      </w:r>
      <w:r w:rsidR="00A13E51" w:rsidRPr="00D17457">
        <w:rPr>
          <w:rStyle w:val="Subst"/>
          <w:bCs/>
          <w:iCs/>
          <w:sz w:val="24"/>
          <w:szCs w:val="24"/>
        </w:rPr>
        <w:br/>
      </w:r>
      <w:r w:rsidR="00A13E51" w:rsidRPr="00D359D8">
        <w:rPr>
          <w:rStyle w:val="Subst"/>
          <w:b w:val="0"/>
          <w:bCs/>
          <w:i w:val="0"/>
          <w:iCs/>
          <w:sz w:val="24"/>
          <w:szCs w:val="24"/>
        </w:rPr>
        <w:t>В ноябре 2014 года Арбитражный суд города Москвы утвердил мировое соглашение в целях прекращения судебного производства по делу о несостоятельности Эмитента. На основании мирового соглашения Эмитент установил сроки для погашения задолженности перед своими кредиторами.</w:t>
      </w:r>
    </w:p>
    <w:p w:rsidR="004E1B6A" w:rsidRDefault="00A13E51" w:rsidP="004E1B6A">
      <w:pPr>
        <w:ind w:firstLine="567"/>
        <w:jc w:val="both"/>
        <w:rPr>
          <w:rStyle w:val="Subst"/>
          <w:b w:val="0"/>
          <w:bCs/>
          <w:i w:val="0"/>
          <w:iCs/>
          <w:sz w:val="24"/>
          <w:szCs w:val="24"/>
        </w:rPr>
      </w:pPr>
      <w:r w:rsidRPr="00D359D8">
        <w:rPr>
          <w:rStyle w:val="Subst"/>
          <w:b w:val="0"/>
          <w:bCs/>
          <w:i w:val="0"/>
          <w:iCs/>
          <w:sz w:val="24"/>
          <w:szCs w:val="24"/>
        </w:rPr>
        <w:t>В настоящее время Эмитент участвует в нескольких судебных спорах, которые являются существенным для него. Подробный перечень данных споров приведен в п. 7.7 настоящего проспекта ценных бумаг. Эмитент считает, что решения будут вынесены в его пользу. Таким образом, риски, связанные с текущими судебными процессами Эмитент оценивает как средние.</w:t>
      </w:r>
    </w:p>
    <w:p w:rsidR="004E1B6A" w:rsidRPr="004E1B6A" w:rsidRDefault="004E1B6A" w:rsidP="004E1B6A">
      <w:pPr>
        <w:ind w:firstLine="567"/>
        <w:jc w:val="both"/>
        <w:rPr>
          <w:rStyle w:val="Subst"/>
          <w:bCs/>
          <w:iCs/>
          <w:sz w:val="24"/>
          <w:szCs w:val="24"/>
        </w:rPr>
      </w:pPr>
      <w:r w:rsidRPr="004E1B6A">
        <w:rPr>
          <w:rStyle w:val="Subst"/>
          <w:bCs/>
          <w:iCs/>
          <w:sz w:val="24"/>
          <w:szCs w:val="24"/>
        </w:rPr>
        <w:t xml:space="preserve">- </w:t>
      </w:r>
      <w:r w:rsidR="00A13E51" w:rsidRPr="004E1B6A">
        <w:rPr>
          <w:rStyle w:val="Subst"/>
          <w:bCs/>
          <w:iCs/>
          <w:sz w:val="24"/>
          <w:szCs w:val="24"/>
        </w:rPr>
        <w:t>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4E1B6A" w:rsidRDefault="00A13E51" w:rsidP="004E1B6A">
      <w:pPr>
        <w:ind w:firstLine="567"/>
        <w:jc w:val="both"/>
        <w:rPr>
          <w:rStyle w:val="Subst"/>
          <w:b w:val="0"/>
          <w:bCs/>
          <w:i w:val="0"/>
          <w:iCs/>
          <w:sz w:val="24"/>
          <w:szCs w:val="24"/>
        </w:rPr>
      </w:pPr>
      <w:r w:rsidRPr="00D359D8">
        <w:rPr>
          <w:rStyle w:val="Subst"/>
          <w:b w:val="0"/>
          <w:bCs/>
          <w:i w:val="0"/>
          <w:iCs/>
          <w:sz w:val="24"/>
          <w:szCs w:val="24"/>
        </w:rPr>
        <w:t>Основная деятельность Эмитента не подлежит лицензированию. Эмитент не осуществляет больше каких-либо видов деятельности, подлежащих лицензированию, и не использует в своей основной деятельности объекты, оборот которых ограничен. Разрешения, которые в данный момент есть у Эмитента, не планируется получать заново в связи с переориентированием основой деятельности Эмитента.</w:t>
      </w:r>
    </w:p>
    <w:p w:rsidR="004E1B6A" w:rsidRDefault="00D359D8" w:rsidP="004E1B6A">
      <w:pPr>
        <w:ind w:firstLine="567"/>
        <w:jc w:val="both"/>
        <w:rPr>
          <w:rStyle w:val="Subst"/>
          <w:bCs/>
          <w:iCs/>
          <w:sz w:val="24"/>
          <w:szCs w:val="24"/>
        </w:rPr>
      </w:pPr>
      <w:r>
        <w:rPr>
          <w:rStyle w:val="Subst"/>
          <w:bCs/>
          <w:iCs/>
          <w:sz w:val="24"/>
          <w:szCs w:val="24"/>
        </w:rPr>
        <w:t xml:space="preserve">- </w:t>
      </w:r>
      <w:r w:rsidR="00A13E51" w:rsidRPr="00D17457">
        <w:rPr>
          <w:rStyle w:val="Subst"/>
          <w:bCs/>
          <w:iCs/>
          <w:sz w:val="24"/>
          <w:szCs w:val="24"/>
        </w:rPr>
        <w:t>возможной ответственностью эмитента по долгам третьих лиц, в том числе дочерних обществ эмитента:</w:t>
      </w:r>
    </w:p>
    <w:p w:rsidR="004E1B6A" w:rsidRDefault="00A13E51" w:rsidP="004E1B6A">
      <w:pPr>
        <w:ind w:firstLine="567"/>
        <w:jc w:val="both"/>
        <w:rPr>
          <w:rStyle w:val="Subst"/>
          <w:b w:val="0"/>
          <w:bCs/>
          <w:i w:val="0"/>
          <w:iCs/>
          <w:sz w:val="24"/>
          <w:szCs w:val="24"/>
        </w:rPr>
      </w:pPr>
      <w:r w:rsidRPr="00D359D8">
        <w:rPr>
          <w:rStyle w:val="Subst"/>
          <w:b w:val="0"/>
          <w:bCs/>
          <w:i w:val="0"/>
          <w:iCs/>
          <w:sz w:val="24"/>
          <w:szCs w:val="24"/>
        </w:rPr>
        <w:t>Риск, связанный с ответственностью Эмитента по долгам третьих лиц, в том числе дочерних обществ Эмитента, отсутствует, так как Эмитент не несет такую ответственность.</w:t>
      </w:r>
    </w:p>
    <w:p w:rsidR="004E1B6A" w:rsidRDefault="00D359D8" w:rsidP="004E1B6A">
      <w:pPr>
        <w:ind w:firstLine="567"/>
        <w:jc w:val="both"/>
        <w:rPr>
          <w:rStyle w:val="Subst"/>
          <w:bCs/>
          <w:iCs/>
          <w:sz w:val="24"/>
          <w:szCs w:val="24"/>
        </w:rPr>
      </w:pPr>
      <w:r>
        <w:rPr>
          <w:rStyle w:val="Subst"/>
          <w:bCs/>
          <w:iCs/>
          <w:sz w:val="24"/>
          <w:szCs w:val="24"/>
        </w:rPr>
        <w:t xml:space="preserve">- </w:t>
      </w:r>
      <w:r w:rsidR="00A13E51" w:rsidRPr="00D17457">
        <w:rPr>
          <w:rStyle w:val="Subst"/>
          <w:bCs/>
          <w:iCs/>
          <w:sz w:val="24"/>
          <w:szCs w:val="24"/>
        </w:rPr>
        <w:t>возможностью потери потребителей, на оборот с которыми приходится не менее чем 10 процентов общей выручки от продажи продукции (работ, услуг) эмитента:</w:t>
      </w:r>
    </w:p>
    <w:p w:rsidR="004E1B6A" w:rsidRDefault="00A13E51" w:rsidP="004E1B6A">
      <w:pPr>
        <w:ind w:firstLine="567"/>
        <w:jc w:val="both"/>
        <w:rPr>
          <w:rStyle w:val="Subst"/>
          <w:b w:val="0"/>
          <w:bCs/>
          <w:i w:val="0"/>
          <w:iCs/>
          <w:sz w:val="24"/>
          <w:szCs w:val="24"/>
        </w:rPr>
      </w:pPr>
      <w:r w:rsidRPr="00D359D8">
        <w:rPr>
          <w:rStyle w:val="Subst"/>
          <w:b w:val="0"/>
          <w:bCs/>
          <w:i w:val="0"/>
          <w:iCs/>
          <w:sz w:val="24"/>
          <w:szCs w:val="24"/>
        </w:rPr>
        <w:t xml:space="preserve">Эмитент при заключении договоров аренды пытается заключить их на максимально длительный срок. В связи с изменением конъюнктурны на рынке коммерческой недвижимости в Москве возможна потеря тех или иных клиентов, но </w:t>
      </w:r>
      <w:r w:rsidRPr="00D359D8">
        <w:rPr>
          <w:rStyle w:val="Subst"/>
          <w:b w:val="0"/>
          <w:bCs/>
          <w:i w:val="0"/>
          <w:iCs/>
          <w:sz w:val="24"/>
          <w:szCs w:val="24"/>
        </w:rPr>
        <w:lastRenderedPageBreak/>
        <w:t>Эмитент будет прилагать все возможные усилия для сохранения клиентов, на которых приходится не менее чем 10 процентов от общей выручки.</w:t>
      </w:r>
    </w:p>
    <w:p w:rsidR="00A13E51" w:rsidRDefault="00A13E51" w:rsidP="004E1B6A">
      <w:pPr>
        <w:ind w:firstLine="567"/>
        <w:jc w:val="both"/>
        <w:rPr>
          <w:sz w:val="24"/>
          <w:szCs w:val="24"/>
        </w:rPr>
      </w:pPr>
    </w:p>
    <w:p w:rsidR="00D359D8" w:rsidRDefault="00D359D8" w:rsidP="00D17457">
      <w:pPr>
        <w:ind w:left="200"/>
        <w:jc w:val="both"/>
        <w:rPr>
          <w:sz w:val="24"/>
          <w:szCs w:val="24"/>
        </w:rPr>
      </w:pPr>
    </w:p>
    <w:p w:rsidR="00D359D8" w:rsidRDefault="00D359D8" w:rsidP="00D17457">
      <w:pPr>
        <w:ind w:left="200"/>
        <w:jc w:val="both"/>
        <w:rPr>
          <w:sz w:val="24"/>
          <w:szCs w:val="24"/>
        </w:rPr>
      </w:pPr>
    </w:p>
    <w:p w:rsidR="00D359D8" w:rsidRDefault="00D359D8" w:rsidP="00D17457">
      <w:pPr>
        <w:ind w:left="200"/>
        <w:jc w:val="both"/>
        <w:rPr>
          <w:sz w:val="24"/>
          <w:szCs w:val="24"/>
        </w:rPr>
      </w:pPr>
    </w:p>
    <w:p w:rsidR="00D359D8" w:rsidRDefault="00D359D8" w:rsidP="00D17457">
      <w:pPr>
        <w:ind w:left="200"/>
        <w:jc w:val="both"/>
        <w:rPr>
          <w:sz w:val="24"/>
          <w:szCs w:val="24"/>
        </w:rPr>
      </w:pPr>
    </w:p>
    <w:p w:rsidR="00D359D8" w:rsidRDefault="00D359D8" w:rsidP="00D17457">
      <w:pPr>
        <w:ind w:left="200"/>
        <w:jc w:val="both"/>
        <w:rPr>
          <w:sz w:val="24"/>
          <w:szCs w:val="24"/>
        </w:rPr>
      </w:pPr>
    </w:p>
    <w:p w:rsidR="00D359D8" w:rsidRDefault="00D359D8" w:rsidP="00D17457">
      <w:pPr>
        <w:ind w:left="200"/>
        <w:jc w:val="both"/>
        <w:rPr>
          <w:sz w:val="24"/>
          <w:szCs w:val="24"/>
        </w:rPr>
      </w:pPr>
    </w:p>
    <w:p w:rsidR="00D359D8" w:rsidRDefault="00D359D8" w:rsidP="00D17457">
      <w:pPr>
        <w:ind w:left="200"/>
        <w:jc w:val="both"/>
        <w:rPr>
          <w:sz w:val="24"/>
          <w:szCs w:val="24"/>
        </w:rPr>
      </w:pPr>
    </w:p>
    <w:p w:rsidR="00D359D8" w:rsidRDefault="00D359D8" w:rsidP="00D17457">
      <w:pPr>
        <w:ind w:left="200"/>
        <w:jc w:val="both"/>
        <w:rPr>
          <w:sz w:val="24"/>
          <w:szCs w:val="24"/>
        </w:rPr>
      </w:pPr>
    </w:p>
    <w:p w:rsidR="00D359D8" w:rsidRPr="00FF3F55" w:rsidRDefault="00D359D8"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FF3F55" w:rsidRPr="00FF3F55" w:rsidRDefault="00FF3F55" w:rsidP="00D17457">
      <w:pPr>
        <w:ind w:left="200"/>
        <w:jc w:val="both"/>
        <w:rPr>
          <w:sz w:val="24"/>
          <w:szCs w:val="24"/>
        </w:rPr>
      </w:pPr>
    </w:p>
    <w:p w:rsidR="00D359D8" w:rsidRDefault="00D359D8" w:rsidP="00D17457">
      <w:pPr>
        <w:ind w:left="200"/>
        <w:jc w:val="both"/>
        <w:rPr>
          <w:sz w:val="24"/>
          <w:szCs w:val="24"/>
        </w:rPr>
      </w:pPr>
    </w:p>
    <w:p w:rsidR="00D359D8" w:rsidRDefault="00D359D8" w:rsidP="00D17457">
      <w:pPr>
        <w:ind w:left="200"/>
        <w:jc w:val="both"/>
        <w:rPr>
          <w:sz w:val="24"/>
          <w:szCs w:val="24"/>
        </w:rPr>
      </w:pPr>
    </w:p>
    <w:p w:rsidR="00D359D8" w:rsidRDefault="00D359D8" w:rsidP="00D17457">
      <w:pPr>
        <w:ind w:left="200"/>
        <w:jc w:val="both"/>
        <w:rPr>
          <w:sz w:val="24"/>
          <w:szCs w:val="24"/>
        </w:rPr>
      </w:pPr>
    </w:p>
    <w:p w:rsidR="00D359D8" w:rsidRDefault="00D359D8" w:rsidP="00D17457">
      <w:pPr>
        <w:ind w:left="200"/>
        <w:jc w:val="both"/>
        <w:rPr>
          <w:sz w:val="24"/>
          <w:szCs w:val="24"/>
        </w:rPr>
      </w:pPr>
    </w:p>
    <w:p w:rsidR="00D359D8" w:rsidRDefault="00D359D8" w:rsidP="00D17457">
      <w:pPr>
        <w:ind w:left="200"/>
        <w:jc w:val="both"/>
        <w:rPr>
          <w:sz w:val="24"/>
          <w:szCs w:val="24"/>
        </w:rPr>
      </w:pPr>
    </w:p>
    <w:p w:rsidR="00A13E51" w:rsidRPr="00D359D8" w:rsidRDefault="00A13E51" w:rsidP="00A707B5">
      <w:pPr>
        <w:pStyle w:val="1"/>
      </w:pPr>
      <w:bookmarkStart w:id="160" w:name="_Toc426997505"/>
      <w:bookmarkStart w:id="161" w:name="_Toc426997529"/>
      <w:bookmarkStart w:id="162" w:name="_Toc427073926"/>
      <w:bookmarkStart w:id="163" w:name="_Toc427073936"/>
      <w:bookmarkStart w:id="164" w:name="_Toc427255167"/>
      <w:bookmarkStart w:id="165" w:name="_Toc427255176"/>
      <w:bookmarkStart w:id="166" w:name="_Toc427255192"/>
      <w:bookmarkStart w:id="167" w:name="_Toc427259511"/>
      <w:bookmarkStart w:id="168" w:name="_Toc427312223"/>
      <w:bookmarkStart w:id="169" w:name="_Toc427312326"/>
      <w:bookmarkStart w:id="170" w:name="_Toc427312429"/>
      <w:bookmarkStart w:id="171" w:name="_Toc427314964"/>
      <w:bookmarkStart w:id="172" w:name="_Toc427333413"/>
      <w:r w:rsidRPr="00D359D8">
        <w:lastRenderedPageBreak/>
        <w:t>Раздел III. Подробная информация об эмитенте</w:t>
      </w:r>
      <w:bookmarkEnd w:id="160"/>
      <w:bookmarkEnd w:id="161"/>
      <w:bookmarkEnd w:id="162"/>
      <w:bookmarkEnd w:id="163"/>
      <w:bookmarkEnd w:id="164"/>
      <w:bookmarkEnd w:id="165"/>
      <w:bookmarkEnd w:id="166"/>
      <w:bookmarkEnd w:id="167"/>
      <w:bookmarkEnd w:id="168"/>
      <w:bookmarkEnd w:id="169"/>
      <w:bookmarkEnd w:id="170"/>
      <w:bookmarkEnd w:id="171"/>
      <w:bookmarkEnd w:id="172"/>
    </w:p>
    <w:p w:rsidR="00A13E51" w:rsidRPr="001A2896" w:rsidRDefault="00A13E51" w:rsidP="00A707B5">
      <w:pPr>
        <w:pStyle w:val="2"/>
        <w:rPr>
          <w:sz w:val="28"/>
          <w:szCs w:val="28"/>
        </w:rPr>
      </w:pPr>
      <w:bookmarkStart w:id="173" w:name="_Toc427259512"/>
      <w:bookmarkStart w:id="174" w:name="_Toc427312224"/>
      <w:bookmarkStart w:id="175" w:name="_Toc427312327"/>
      <w:bookmarkStart w:id="176" w:name="_Toc427312430"/>
      <w:bookmarkStart w:id="177" w:name="_Toc427314965"/>
      <w:bookmarkStart w:id="178" w:name="_Toc427333414"/>
      <w:r w:rsidRPr="001A2896">
        <w:rPr>
          <w:sz w:val="28"/>
          <w:szCs w:val="28"/>
        </w:rPr>
        <w:t>3.1. История создания и развитие эмитента</w:t>
      </w:r>
      <w:bookmarkEnd w:id="173"/>
      <w:bookmarkEnd w:id="174"/>
      <w:bookmarkEnd w:id="175"/>
      <w:bookmarkEnd w:id="176"/>
      <w:bookmarkEnd w:id="177"/>
      <w:bookmarkEnd w:id="178"/>
    </w:p>
    <w:p w:rsidR="00A13E51" w:rsidRPr="00D17457" w:rsidRDefault="00A13E51" w:rsidP="00A707B5">
      <w:pPr>
        <w:pStyle w:val="3"/>
      </w:pPr>
      <w:bookmarkStart w:id="179" w:name="_Toc427259513"/>
      <w:bookmarkStart w:id="180" w:name="_Toc427312225"/>
      <w:bookmarkStart w:id="181" w:name="_Toc427312328"/>
      <w:bookmarkStart w:id="182" w:name="_Toc427312431"/>
      <w:bookmarkStart w:id="183" w:name="_Toc427314966"/>
      <w:bookmarkStart w:id="184" w:name="_Toc427333415"/>
      <w:r w:rsidRPr="00D17457">
        <w:t>3.1.1. Данные о фирменном наименовании (наименовании) эмитента</w:t>
      </w:r>
      <w:bookmarkEnd w:id="179"/>
      <w:bookmarkEnd w:id="180"/>
      <w:bookmarkEnd w:id="181"/>
      <w:bookmarkEnd w:id="182"/>
      <w:bookmarkEnd w:id="183"/>
      <w:bookmarkEnd w:id="184"/>
    </w:p>
    <w:p w:rsidR="00D359D8" w:rsidRPr="0068653F" w:rsidRDefault="00D359D8" w:rsidP="00D359D8">
      <w:pPr>
        <w:autoSpaceDE/>
        <w:autoSpaceDN/>
        <w:spacing w:before="120" w:after="200"/>
        <w:jc w:val="both"/>
        <w:rPr>
          <w:sz w:val="21"/>
          <w:szCs w:val="21"/>
        </w:rPr>
      </w:pPr>
      <w:r w:rsidRPr="0068653F">
        <w:rPr>
          <w:sz w:val="21"/>
          <w:szCs w:val="21"/>
        </w:rPr>
        <w:t xml:space="preserve">Полное фирменное наименование: </w:t>
      </w:r>
      <w:r w:rsidRPr="0068653F">
        <w:rPr>
          <w:b/>
          <w:bCs/>
          <w:i/>
          <w:iCs/>
          <w:sz w:val="21"/>
          <w:szCs w:val="21"/>
        </w:rPr>
        <w:t>Открытое акционерное общество Московский металлургический завод «Серп и Молот»</w:t>
      </w:r>
    </w:p>
    <w:p w:rsidR="00D359D8" w:rsidRPr="0068653F" w:rsidRDefault="00D359D8" w:rsidP="00D359D8">
      <w:pPr>
        <w:autoSpaceDE/>
        <w:autoSpaceDN/>
        <w:spacing w:after="200"/>
        <w:jc w:val="both"/>
        <w:rPr>
          <w:b/>
          <w:bCs/>
          <w:i/>
          <w:iCs/>
          <w:sz w:val="21"/>
          <w:szCs w:val="21"/>
        </w:rPr>
      </w:pPr>
      <w:r w:rsidRPr="0068653F">
        <w:rPr>
          <w:sz w:val="21"/>
          <w:szCs w:val="21"/>
        </w:rPr>
        <w:t>Сокращенное фирменное наименование:</w:t>
      </w:r>
      <w:r w:rsidRPr="0068653F">
        <w:rPr>
          <w:b/>
          <w:bCs/>
          <w:i/>
          <w:iCs/>
          <w:sz w:val="21"/>
          <w:szCs w:val="21"/>
        </w:rPr>
        <w:t xml:space="preserve"> ОАО «СиМ</w:t>
      </w:r>
      <w:r w:rsidR="00A707B5">
        <w:rPr>
          <w:b/>
          <w:bCs/>
          <w:i/>
          <w:iCs/>
          <w:sz w:val="21"/>
          <w:szCs w:val="21"/>
        </w:rPr>
        <w:t xml:space="preserve"> </w:t>
      </w:r>
      <w:r w:rsidRPr="0068653F">
        <w:rPr>
          <w:b/>
          <w:bCs/>
          <w:i/>
          <w:iCs/>
          <w:sz w:val="21"/>
          <w:szCs w:val="21"/>
        </w:rPr>
        <w:t>СТ»</w:t>
      </w:r>
    </w:p>
    <w:p w:rsidR="00D359D8" w:rsidRPr="0068653F" w:rsidRDefault="00D359D8" w:rsidP="00D359D8">
      <w:pPr>
        <w:autoSpaceDE/>
        <w:autoSpaceDN/>
        <w:spacing w:after="200"/>
        <w:jc w:val="both"/>
        <w:rPr>
          <w:b/>
          <w:bCs/>
          <w:i/>
          <w:iCs/>
          <w:sz w:val="21"/>
          <w:szCs w:val="21"/>
        </w:rPr>
      </w:pPr>
      <w:r w:rsidRPr="0068653F">
        <w:rPr>
          <w:bCs/>
          <w:iCs/>
          <w:sz w:val="21"/>
          <w:szCs w:val="21"/>
        </w:rPr>
        <w:t>Дата введения наименования:</w:t>
      </w:r>
      <w:r w:rsidRPr="0068653F">
        <w:rPr>
          <w:b/>
          <w:bCs/>
          <w:i/>
          <w:iCs/>
          <w:sz w:val="21"/>
          <w:szCs w:val="21"/>
        </w:rPr>
        <w:t xml:space="preserve"> 17.07.1997</w:t>
      </w:r>
    </w:p>
    <w:p w:rsidR="00D359D8" w:rsidRPr="00D77C71" w:rsidRDefault="00D359D8" w:rsidP="00D359D8">
      <w:pPr>
        <w:autoSpaceDE/>
        <w:autoSpaceDN/>
        <w:spacing w:after="200"/>
        <w:jc w:val="both"/>
        <w:rPr>
          <w:b/>
          <w:bCs/>
          <w:i/>
          <w:iCs/>
          <w:sz w:val="21"/>
          <w:szCs w:val="21"/>
        </w:rPr>
      </w:pPr>
      <w:r w:rsidRPr="00D77C71">
        <w:rPr>
          <w:bCs/>
          <w:iCs/>
          <w:sz w:val="21"/>
          <w:szCs w:val="21"/>
        </w:rPr>
        <w:t xml:space="preserve">Основание введения наименования: </w:t>
      </w:r>
      <w:r w:rsidRPr="00D77C71">
        <w:rPr>
          <w:b/>
          <w:bCs/>
          <w:i/>
          <w:iCs/>
          <w:sz w:val="21"/>
          <w:szCs w:val="21"/>
        </w:rPr>
        <w:t>приведение в соответствие с ФЗ «Об акционерных обществах» от 26.12.1995 г. N 208-ФЗ на основании решения общего собрания акционеров. Протокол №1 от 29.07.1996 г.</w:t>
      </w:r>
    </w:p>
    <w:p w:rsidR="00D359D8" w:rsidRPr="00D77C71" w:rsidRDefault="00D359D8" w:rsidP="00D359D8">
      <w:pPr>
        <w:autoSpaceDE/>
        <w:autoSpaceDN/>
        <w:spacing w:after="200"/>
        <w:jc w:val="both"/>
        <w:rPr>
          <w:b/>
          <w:bCs/>
          <w:i/>
          <w:iCs/>
          <w:sz w:val="21"/>
          <w:szCs w:val="21"/>
        </w:rPr>
      </w:pPr>
      <w:r w:rsidRPr="00D77C71">
        <w:rPr>
          <w:bCs/>
          <w:iCs/>
          <w:sz w:val="21"/>
          <w:szCs w:val="21"/>
        </w:rPr>
        <w:t>Сокращенное фирменное наименование на английском языке:</w:t>
      </w:r>
      <w:r w:rsidRPr="00D77C71">
        <w:rPr>
          <w:b/>
          <w:bCs/>
          <w:i/>
          <w:iCs/>
          <w:sz w:val="21"/>
          <w:szCs w:val="21"/>
        </w:rPr>
        <w:t xml:space="preserve"> ОАО «S&amp;M ST»</w:t>
      </w:r>
    </w:p>
    <w:p w:rsidR="00D359D8" w:rsidRPr="00D77C71" w:rsidRDefault="00D359D8" w:rsidP="00D359D8">
      <w:pPr>
        <w:autoSpaceDE/>
        <w:autoSpaceDN/>
        <w:spacing w:after="200"/>
        <w:jc w:val="both"/>
        <w:rPr>
          <w:bCs/>
          <w:iCs/>
          <w:sz w:val="21"/>
          <w:szCs w:val="21"/>
        </w:rPr>
      </w:pPr>
      <w:r w:rsidRPr="00D77C71">
        <w:rPr>
          <w:bCs/>
          <w:iCs/>
          <w:sz w:val="21"/>
          <w:szCs w:val="21"/>
        </w:rPr>
        <w:t>Дата введения наименования: 28 сентября 20</w:t>
      </w:r>
      <w:r>
        <w:rPr>
          <w:bCs/>
          <w:iCs/>
          <w:sz w:val="21"/>
          <w:szCs w:val="21"/>
        </w:rPr>
        <w:t>0</w:t>
      </w:r>
      <w:r w:rsidRPr="00D77C71">
        <w:rPr>
          <w:bCs/>
          <w:iCs/>
          <w:sz w:val="21"/>
          <w:szCs w:val="21"/>
        </w:rPr>
        <w:t>5</w:t>
      </w:r>
    </w:p>
    <w:p w:rsidR="00D359D8" w:rsidRPr="0068653F" w:rsidRDefault="00D359D8" w:rsidP="00D359D8">
      <w:pPr>
        <w:autoSpaceDE/>
        <w:autoSpaceDN/>
        <w:spacing w:after="200"/>
        <w:jc w:val="both"/>
        <w:rPr>
          <w:sz w:val="21"/>
          <w:szCs w:val="21"/>
          <w:lang w:eastAsia="en-US"/>
        </w:rPr>
      </w:pPr>
      <w:r w:rsidRPr="0068653F">
        <w:rPr>
          <w:sz w:val="21"/>
          <w:szCs w:val="21"/>
          <w:lang w:eastAsia="en-US"/>
        </w:rPr>
        <w:t>Сведения о схожести полного или сокращенного фирменного наименования эмитента с наименованием другого юридического лица:</w:t>
      </w:r>
    </w:p>
    <w:p w:rsidR="00D359D8" w:rsidRPr="00D77C71" w:rsidRDefault="00D359D8" w:rsidP="00D359D8">
      <w:pPr>
        <w:autoSpaceDE/>
        <w:autoSpaceDN/>
        <w:spacing w:after="200"/>
        <w:jc w:val="both"/>
        <w:rPr>
          <w:b/>
          <w:i/>
          <w:sz w:val="21"/>
          <w:szCs w:val="21"/>
          <w:lang w:eastAsia="en-US"/>
        </w:rPr>
      </w:pPr>
      <w:r w:rsidRPr="00D77C71">
        <w:rPr>
          <w:b/>
          <w:i/>
          <w:sz w:val="21"/>
          <w:szCs w:val="21"/>
          <w:lang w:eastAsia="en-US"/>
        </w:rPr>
        <w:t>Полное и сокращенное фирменное наименование Эмитента схоже с наименованиями следующих юридических лиц:</w:t>
      </w:r>
    </w:p>
    <w:p w:rsidR="00D359D8" w:rsidRPr="00D77C71" w:rsidRDefault="00D359D8" w:rsidP="00D359D8">
      <w:pPr>
        <w:widowControl/>
        <w:numPr>
          <w:ilvl w:val="0"/>
          <w:numId w:val="17"/>
        </w:numPr>
        <w:autoSpaceDE/>
        <w:autoSpaceDN/>
        <w:adjustRightInd/>
        <w:spacing w:before="0" w:after="200" w:line="276" w:lineRule="auto"/>
        <w:contextualSpacing/>
        <w:jc w:val="both"/>
        <w:rPr>
          <w:b/>
          <w:i/>
          <w:sz w:val="21"/>
          <w:szCs w:val="21"/>
          <w:lang w:eastAsia="en-US"/>
        </w:rPr>
      </w:pPr>
      <w:r w:rsidRPr="00D77C71">
        <w:rPr>
          <w:b/>
          <w:i/>
          <w:sz w:val="21"/>
          <w:szCs w:val="21"/>
          <w:lang w:eastAsia="en-US"/>
        </w:rPr>
        <w:t>Полное наименование: Закрытое акционерное сельскохозяйственное общество «СЕРП И МОЛОТ»; сокращенное наименование: ЗАСХО «СЕРП И МОЛОТ».</w:t>
      </w:r>
    </w:p>
    <w:p w:rsidR="00D359D8" w:rsidRPr="00D77C71" w:rsidRDefault="00D359D8" w:rsidP="00D359D8">
      <w:pPr>
        <w:widowControl/>
        <w:numPr>
          <w:ilvl w:val="0"/>
          <w:numId w:val="17"/>
        </w:numPr>
        <w:autoSpaceDE/>
        <w:autoSpaceDN/>
        <w:adjustRightInd/>
        <w:spacing w:before="0" w:after="200" w:line="276" w:lineRule="auto"/>
        <w:contextualSpacing/>
        <w:jc w:val="both"/>
        <w:rPr>
          <w:b/>
          <w:i/>
          <w:sz w:val="21"/>
          <w:szCs w:val="21"/>
          <w:lang w:eastAsia="en-US"/>
        </w:rPr>
      </w:pPr>
      <w:r w:rsidRPr="00D77C71">
        <w:rPr>
          <w:b/>
          <w:i/>
          <w:sz w:val="21"/>
          <w:szCs w:val="21"/>
          <w:lang w:eastAsia="en-US"/>
        </w:rPr>
        <w:t xml:space="preserve">Полное наименование: Открытое акционерное общество «Саратовский завод «Серп и молот»; сокращенное наименование: </w:t>
      </w:r>
      <w:r w:rsidRPr="00D77C71">
        <w:rPr>
          <w:b/>
          <w:bCs/>
          <w:i/>
          <w:sz w:val="21"/>
          <w:szCs w:val="21"/>
          <w:lang w:eastAsia="en-US"/>
        </w:rPr>
        <w:t>ОАО «Саратовский завод «Серп и молот».</w:t>
      </w:r>
    </w:p>
    <w:p w:rsidR="00D359D8" w:rsidRPr="00D77C71" w:rsidRDefault="00D359D8" w:rsidP="00D359D8">
      <w:pPr>
        <w:autoSpaceDE/>
        <w:autoSpaceDN/>
        <w:spacing w:after="200"/>
        <w:jc w:val="both"/>
        <w:rPr>
          <w:b/>
          <w:i/>
          <w:sz w:val="21"/>
          <w:szCs w:val="21"/>
          <w:lang w:eastAsia="en-US"/>
        </w:rPr>
      </w:pPr>
      <w:r w:rsidRPr="00D77C71">
        <w:rPr>
          <w:b/>
          <w:i/>
          <w:sz w:val="21"/>
          <w:szCs w:val="21"/>
          <w:lang w:eastAsia="en-US"/>
        </w:rPr>
        <w:t>Указанные юридические лица осуществляют свою деятельность в иных отраслях</w:t>
      </w:r>
      <w:r>
        <w:rPr>
          <w:b/>
          <w:i/>
          <w:sz w:val="21"/>
          <w:szCs w:val="21"/>
          <w:lang w:eastAsia="en-US"/>
        </w:rPr>
        <w:t>,</w:t>
      </w:r>
      <w:r w:rsidRPr="00D77C71">
        <w:rPr>
          <w:b/>
          <w:i/>
          <w:sz w:val="21"/>
          <w:szCs w:val="21"/>
          <w:lang w:eastAsia="en-US"/>
        </w:rPr>
        <w:t xml:space="preserve"> нежели Эмитент, а также находятся в других регионах России. В целях избегания смешения наименования Эмитента с наименованиями других лиц, Эмитент использует свой ОГРН.</w:t>
      </w:r>
    </w:p>
    <w:p w:rsidR="00D359D8" w:rsidRPr="0068653F" w:rsidRDefault="00D359D8" w:rsidP="00D359D8">
      <w:pPr>
        <w:autoSpaceDE/>
        <w:autoSpaceDN/>
        <w:spacing w:after="200"/>
        <w:jc w:val="both"/>
        <w:rPr>
          <w:sz w:val="21"/>
          <w:szCs w:val="21"/>
          <w:lang w:eastAsia="en-US"/>
        </w:rPr>
      </w:pPr>
      <w:r w:rsidRPr="0068653F">
        <w:rPr>
          <w:sz w:val="21"/>
          <w:szCs w:val="21"/>
          <w:lang w:eastAsia="en-US"/>
        </w:rPr>
        <w:t xml:space="preserve">В случае если фирменное наименование эмитента (для некоммерческой организации - наименование) зарегистрировано как товарный знак или знак обслуживания, указываются сведения об их регистрации: </w:t>
      </w:r>
    </w:p>
    <w:p w:rsidR="00D359D8" w:rsidRPr="0068653F" w:rsidRDefault="00D359D8" w:rsidP="00D359D8">
      <w:pPr>
        <w:autoSpaceDE/>
        <w:autoSpaceDN/>
        <w:spacing w:after="200"/>
        <w:jc w:val="both"/>
        <w:rPr>
          <w:b/>
          <w:i/>
          <w:sz w:val="21"/>
          <w:szCs w:val="21"/>
          <w:lang w:eastAsia="en-US"/>
        </w:rPr>
      </w:pPr>
      <w:r w:rsidRPr="0068653F">
        <w:rPr>
          <w:b/>
          <w:i/>
          <w:sz w:val="21"/>
          <w:szCs w:val="21"/>
          <w:lang w:eastAsia="en-US"/>
        </w:rPr>
        <w:t>Фирменное наименование эмитента не зарегистрировано как товарный знак или знак обслуживания.</w:t>
      </w:r>
    </w:p>
    <w:p w:rsidR="00D359D8" w:rsidRPr="0068653F" w:rsidRDefault="00D359D8" w:rsidP="00D359D8">
      <w:pPr>
        <w:autoSpaceDE/>
        <w:autoSpaceDN/>
        <w:spacing w:after="200"/>
        <w:jc w:val="both"/>
        <w:rPr>
          <w:sz w:val="21"/>
          <w:szCs w:val="21"/>
          <w:lang w:eastAsia="en-US"/>
        </w:rPr>
      </w:pPr>
      <w:r w:rsidRPr="0068653F">
        <w:rPr>
          <w:sz w:val="21"/>
          <w:szCs w:val="21"/>
          <w:lang w:eastAsia="en-US"/>
        </w:rPr>
        <w:t>Все предшествующие наименования эмитента в течение времени его существования</w:t>
      </w:r>
    </w:p>
    <w:p w:rsidR="00D359D8" w:rsidRPr="0068653F" w:rsidRDefault="00D359D8" w:rsidP="00D359D8">
      <w:pPr>
        <w:autoSpaceDE/>
        <w:autoSpaceDN/>
        <w:spacing w:before="120" w:after="200"/>
        <w:jc w:val="both"/>
        <w:rPr>
          <w:sz w:val="21"/>
          <w:szCs w:val="21"/>
        </w:rPr>
      </w:pPr>
      <w:r w:rsidRPr="0068653F">
        <w:rPr>
          <w:sz w:val="21"/>
          <w:szCs w:val="21"/>
        </w:rPr>
        <w:t>Полное фирменное наименование:</w:t>
      </w:r>
      <w:r w:rsidRPr="0068653F">
        <w:rPr>
          <w:b/>
          <w:bCs/>
          <w:i/>
          <w:iCs/>
          <w:sz w:val="21"/>
          <w:szCs w:val="21"/>
        </w:rPr>
        <w:t xml:space="preserve"> Акционерное общество открытого типа Московский металлургический завод «Серп и Молот»</w:t>
      </w:r>
    </w:p>
    <w:p w:rsidR="00D359D8" w:rsidRPr="0068653F" w:rsidRDefault="00D359D8" w:rsidP="00D359D8">
      <w:pPr>
        <w:autoSpaceDE/>
        <w:autoSpaceDN/>
        <w:spacing w:after="200"/>
        <w:jc w:val="both"/>
        <w:rPr>
          <w:sz w:val="21"/>
          <w:szCs w:val="21"/>
        </w:rPr>
      </w:pPr>
      <w:r w:rsidRPr="0068653F">
        <w:rPr>
          <w:sz w:val="21"/>
          <w:szCs w:val="21"/>
        </w:rPr>
        <w:t>Сокращенное фирменное наименование:</w:t>
      </w:r>
      <w:r w:rsidRPr="0068653F">
        <w:rPr>
          <w:b/>
          <w:bCs/>
          <w:i/>
          <w:iCs/>
          <w:sz w:val="21"/>
          <w:szCs w:val="21"/>
        </w:rPr>
        <w:t xml:space="preserve"> АО «СИМ СТ»</w:t>
      </w:r>
    </w:p>
    <w:p w:rsidR="00D359D8" w:rsidRDefault="00D359D8" w:rsidP="00D359D8">
      <w:pPr>
        <w:autoSpaceDE/>
        <w:autoSpaceDN/>
        <w:spacing w:after="200"/>
        <w:jc w:val="both"/>
        <w:rPr>
          <w:b/>
          <w:bCs/>
          <w:i/>
          <w:iCs/>
          <w:sz w:val="21"/>
          <w:szCs w:val="21"/>
        </w:rPr>
      </w:pPr>
      <w:r w:rsidRPr="0068653F">
        <w:rPr>
          <w:sz w:val="21"/>
          <w:szCs w:val="21"/>
        </w:rPr>
        <w:t>Дата введения наименования:</w:t>
      </w:r>
      <w:r w:rsidRPr="0068653F">
        <w:rPr>
          <w:b/>
          <w:bCs/>
          <w:i/>
          <w:iCs/>
          <w:sz w:val="21"/>
          <w:szCs w:val="21"/>
        </w:rPr>
        <w:t xml:space="preserve"> 25.11.1992</w:t>
      </w:r>
    </w:p>
    <w:p w:rsidR="00D359D8" w:rsidRPr="00D77C71" w:rsidRDefault="00D359D8" w:rsidP="00D359D8">
      <w:pPr>
        <w:autoSpaceDE/>
        <w:autoSpaceDN/>
        <w:spacing w:after="200"/>
        <w:jc w:val="both"/>
        <w:rPr>
          <w:sz w:val="21"/>
          <w:szCs w:val="21"/>
        </w:rPr>
      </w:pPr>
      <w:r w:rsidRPr="00D77C71">
        <w:rPr>
          <w:sz w:val="21"/>
          <w:szCs w:val="21"/>
        </w:rPr>
        <w:t xml:space="preserve">Основание введения наименования: </w:t>
      </w:r>
      <w:r w:rsidRPr="00D77C71">
        <w:rPr>
          <w:b/>
          <w:bCs/>
          <w:i/>
          <w:iCs/>
          <w:sz w:val="21"/>
          <w:szCs w:val="21"/>
        </w:rPr>
        <w:t>преобразование при приватизации. На основании Распоряжения Госкомимущества России от 27.10.1992 г. №623-р</w:t>
      </w:r>
    </w:p>
    <w:p w:rsidR="00A13E51" w:rsidRPr="00D17457" w:rsidRDefault="00A13E51" w:rsidP="00A707B5">
      <w:pPr>
        <w:pStyle w:val="3"/>
      </w:pPr>
      <w:bookmarkStart w:id="185" w:name="_Toc427259514"/>
      <w:bookmarkStart w:id="186" w:name="_Toc427312226"/>
      <w:bookmarkStart w:id="187" w:name="_Toc427312329"/>
      <w:bookmarkStart w:id="188" w:name="_Toc427312432"/>
      <w:bookmarkStart w:id="189" w:name="_Toc427314967"/>
      <w:bookmarkStart w:id="190" w:name="_Toc427333416"/>
      <w:r w:rsidRPr="00D17457">
        <w:t>3.1.2. Сведения о государственной регистрации эмитента</w:t>
      </w:r>
      <w:bookmarkEnd w:id="185"/>
      <w:bookmarkEnd w:id="186"/>
      <w:bookmarkEnd w:id="187"/>
      <w:bookmarkEnd w:id="188"/>
      <w:bookmarkEnd w:id="189"/>
      <w:bookmarkEnd w:id="190"/>
    </w:p>
    <w:p w:rsidR="00A13E51" w:rsidRPr="00D359D8" w:rsidRDefault="00A13E51" w:rsidP="00D359D8">
      <w:pPr>
        <w:pStyle w:val="SubHeading"/>
        <w:jc w:val="both"/>
        <w:rPr>
          <w:sz w:val="24"/>
          <w:szCs w:val="24"/>
          <w:u w:val="single"/>
        </w:rPr>
      </w:pPr>
      <w:r w:rsidRPr="00D359D8">
        <w:rPr>
          <w:sz w:val="24"/>
          <w:szCs w:val="24"/>
          <w:u w:val="single"/>
        </w:rPr>
        <w:t>Данные о первичной государственной регистрации</w:t>
      </w:r>
    </w:p>
    <w:p w:rsidR="00A13E51" w:rsidRPr="00D17457" w:rsidRDefault="00A13E51" w:rsidP="00D359D8">
      <w:pPr>
        <w:jc w:val="both"/>
        <w:rPr>
          <w:sz w:val="24"/>
          <w:szCs w:val="24"/>
        </w:rPr>
      </w:pPr>
      <w:r w:rsidRPr="00D17457">
        <w:rPr>
          <w:sz w:val="24"/>
          <w:szCs w:val="24"/>
        </w:rPr>
        <w:lastRenderedPageBreak/>
        <w:t>Номер государственной регистрации:</w:t>
      </w:r>
      <w:r w:rsidRPr="00D17457">
        <w:rPr>
          <w:rStyle w:val="Subst"/>
          <w:bCs/>
          <w:iCs/>
          <w:sz w:val="24"/>
          <w:szCs w:val="24"/>
        </w:rPr>
        <w:t xml:space="preserve"> 017.045</w:t>
      </w:r>
    </w:p>
    <w:p w:rsidR="00A13E51" w:rsidRPr="00D17457" w:rsidRDefault="00A13E51" w:rsidP="00D359D8">
      <w:pPr>
        <w:jc w:val="both"/>
        <w:rPr>
          <w:sz w:val="24"/>
          <w:szCs w:val="24"/>
        </w:rPr>
      </w:pPr>
      <w:r w:rsidRPr="00D17457">
        <w:rPr>
          <w:sz w:val="24"/>
          <w:szCs w:val="24"/>
        </w:rPr>
        <w:t>Дата государственной регистрации:</w:t>
      </w:r>
      <w:r w:rsidRPr="00D17457">
        <w:rPr>
          <w:rStyle w:val="Subst"/>
          <w:bCs/>
          <w:iCs/>
          <w:sz w:val="24"/>
          <w:szCs w:val="24"/>
        </w:rPr>
        <w:t xml:space="preserve"> 25.11.1992</w:t>
      </w:r>
    </w:p>
    <w:p w:rsidR="00A13E51" w:rsidRPr="00D17457" w:rsidRDefault="00A13E51" w:rsidP="00D359D8">
      <w:pPr>
        <w:jc w:val="both"/>
        <w:rPr>
          <w:sz w:val="24"/>
          <w:szCs w:val="24"/>
        </w:rPr>
      </w:pPr>
      <w:r w:rsidRPr="00D17457">
        <w:rPr>
          <w:sz w:val="24"/>
          <w:szCs w:val="24"/>
        </w:rPr>
        <w:t>Наименование органа, осуществившего государственную регистрацию:</w:t>
      </w:r>
      <w:r w:rsidR="00D359D8">
        <w:rPr>
          <w:rStyle w:val="Subst"/>
          <w:bCs/>
          <w:iCs/>
          <w:sz w:val="24"/>
          <w:szCs w:val="24"/>
        </w:rPr>
        <w:t xml:space="preserve"> М</w:t>
      </w:r>
      <w:r w:rsidRPr="00D17457">
        <w:rPr>
          <w:rStyle w:val="Subst"/>
          <w:bCs/>
          <w:iCs/>
          <w:sz w:val="24"/>
          <w:szCs w:val="24"/>
        </w:rPr>
        <w:t>осковская регистрационная палата</w:t>
      </w:r>
    </w:p>
    <w:p w:rsidR="00A13E51" w:rsidRPr="00D359D8" w:rsidRDefault="00A13E51" w:rsidP="00D359D8">
      <w:pPr>
        <w:jc w:val="both"/>
        <w:rPr>
          <w:sz w:val="24"/>
          <w:szCs w:val="24"/>
          <w:u w:val="single"/>
        </w:rPr>
      </w:pPr>
      <w:r w:rsidRPr="00D359D8">
        <w:rPr>
          <w:sz w:val="24"/>
          <w:szCs w:val="24"/>
          <w:u w:val="single"/>
        </w:rPr>
        <w:t>Данные о регистрации юридического лица:</w:t>
      </w:r>
    </w:p>
    <w:p w:rsidR="00A13E51" w:rsidRPr="00D17457" w:rsidRDefault="00A13E51" w:rsidP="00D359D8">
      <w:pPr>
        <w:jc w:val="both"/>
        <w:rPr>
          <w:sz w:val="24"/>
          <w:szCs w:val="24"/>
        </w:rPr>
      </w:pPr>
      <w:r w:rsidRPr="00D17457">
        <w:rPr>
          <w:sz w:val="24"/>
          <w:szCs w:val="24"/>
        </w:rPr>
        <w:t>Основной государственный регистрационный номер юридического лица:</w:t>
      </w:r>
      <w:r w:rsidRPr="00D17457">
        <w:rPr>
          <w:rStyle w:val="Subst"/>
          <w:bCs/>
          <w:iCs/>
          <w:sz w:val="24"/>
          <w:szCs w:val="24"/>
        </w:rPr>
        <w:t xml:space="preserve"> 1027700045185</w:t>
      </w:r>
    </w:p>
    <w:p w:rsidR="00A13E51" w:rsidRPr="00D17457" w:rsidRDefault="00A13E51" w:rsidP="00D359D8">
      <w:pPr>
        <w:jc w:val="both"/>
        <w:rPr>
          <w:sz w:val="24"/>
          <w:szCs w:val="24"/>
        </w:rPr>
      </w:pPr>
      <w:r w:rsidRPr="00D17457">
        <w:rPr>
          <w:sz w:val="24"/>
          <w:szCs w:val="24"/>
        </w:rPr>
        <w:t>Дата внесения записи о юридическом лице, зарегистрированном до 1 июля 2002 года, в единый государственный реестр юридических лиц:</w:t>
      </w:r>
      <w:r w:rsidRPr="00D17457">
        <w:rPr>
          <w:rStyle w:val="Subst"/>
          <w:bCs/>
          <w:iCs/>
          <w:sz w:val="24"/>
          <w:szCs w:val="24"/>
        </w:rPr>
        <w:t xml:space="preserve"> 22.07.2002</w:t>
      </w:r>
    </w:p>
    <w:p w:rsidR="00A13E51" w:rsidRPr="00D17457" w:rsidRDefault="00A13E51" w:rsidP="00D359D8">
      <w:pPr>
        <w:jc w:val="both"/>
        <w:rPr>
          <w:sz w:val="24"/>
          <w:szCs w:val="24"/>
        </w:rPr>
      </w:pPr>
      <w:r w:rsidRPr="00D17457">
        <w:rPr>
          <w:sz w:val="24"/>
          <w:szCs w:val="24"/>
        </w:rPr>
        <w:t>Наименование регистрирующего органа:</w:t>
      </w:r>
      <w:r w:rsidRPr="00D17457">
        <w:rPr>
          <w:rStyle w:val="Subst"/>
          <w:bCs/>
          <w:iCs/>
          <w:sz w:val="24"/>
          <w:szCs w:val="24"/>
        </w:rPr>
        <w:t xml:space="preserve"> Межрайонная инспекция Федеральной налоговой службы № 46 по г. Москве</w:t>
      </w:r>
    </w:p>
    <w:p w:rsidR="00A13E51" w:rsidRPr="00D17457" w:rsidRDefault="00A13E51" w:rsidP="00A707B5">
      <w:pPr>
        <w:pStyle w:val="3"/>
      </w:pPr>
      <w:bookmarkStart w:id="191" w:name="_Toc427259515"/>
      <w:bookmarkStart w:id="192" w:name="_Toc427312227"/>
      <w:bookmarkStart w:id="193" w:name="_Toc427312330"/>
      <w:bookmarkStart w:id="194" w:name="_Toc427312433"/>
      <w:bookmarkStart w:id="195" w:name="_Toc427314968"/>
      <w:bookmarkStart w:id="196" w:name="_Toc427333417"/>
      <w:r w:rsidRPr="00D17457">
        <w:t>3.1.3. Сведения о создании и развитии эмитента</w:t>
      </w:r>
      <w:bookmarkEnd w:id="191"/>
      <w:bookmarkEnd w:id="192"/>
      <w:bookmarkEnd w:id="193"/>
      <w:bookmarkEnd w:id="194"/>
      <w:bookmarkEnd w:id="195"/>
      <w:bookmarkEnd w:id="196"/>
    </w:p>
    <w:p w:rsidR="00A13E51" w:rsidRPr="00D17457" w:rsidRDefault="00A13E51" w:rsidP="00D17457">
      <w:pPr>
        <w:ind w:left="200"/>
        <w:jc w:val="both"/>
        <w:rPr>
          <w:sz w:val="24"/>
          <w:szCs w:val="24"/>
        </w:rPr>
      </w:pPr>
      <w:r w:rsidRPr="00D17457">
        <w:rPr>
          <w:sz w:val="24"/>
          <w:szCs w:val="24"/>
        </w:rPr>
        <w:t>Эмитент создан на неопределенный срок</w:t>
      </w:r>
    </w:p>
    <w:p w:rsidR="00D359D8" w:rsidRDefault="00A13E51" w:rsidP="00D359D8">
      <w:pPr>
        <w:ind w:left="200"/>
        <w:jc w:val="both"/>
        <w:rPr>
          <w:rStyle w:val="Subst"/>
          <w:bCs/>
          <w:iCs/>
          <w:sz w:val="24"/>
          <w:szCs w:val="24"/>
        </w:rPr>
      </w:pPr>
      <w:r w:rsidRPr="00D17457">
        <w:rPr>
          <w:sz w:val="24"/>
          <w:szCs w:val="24"/>
        </w:rP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D17457">
        <w:rPr>
          <w:sz w:val="24"/>
          <w:szCs w:val="24"/>
        </w:rPr>
        <w:br/>
      </w:r>
      <w:r w:rsidRPr="00D17457">
        <w:rPr>
          <w:rStyle w:val="Subst"/>
          <w:bCs/>
          <w:iCs/>
          <w:sz w:val="24"/>
          <w:szCs w:val="24"/>
        </w:rPr>
        <w:t>Московский металлургический завод "Серп и молот", как металлургическое предприятие образован в 1883 году. В 1918 году завод был национализирован. В 1922 году завод получил название "Московский металлургический завод "Серп и молот".</w:t>
      </w:r>
      <w:r w:rsidRPr="00D17457">
        <w:rPr>
          <w:rStyle w:val="Subst"/>
          <w:bCs/>
          <w:iCs/>
          <w:sz w:val="24"/>
          <w:szCs w:val="24"/>
        </w:rPr>
        <w:br/>
        <w:t xml:space="preserve">В 1992 году в соответствии с Указом Президента РФ "Об организационных мерах по преобразованию государственных предприятий в акционерные общества" № 721 от 01.07.92 г. завод был преобразован в Акционерное общество открытого типа "Московский металлургический завод "Серп и молот" и зарегистрирован в Московской регистрационной палате 25.11.92 г. </w:t>
      </w:r>
      <w:r w:rsidRPr="00D17457">
        <w:rPr>
          <w:rStyle w:val="Subst"/>
          <w:bCs/>
          <w:iCs/>
          <w:sz w:val="24"/>
          <w:szCs w:val="24"/>
        </w:rPr>
        <w:br/>
        <w:t>17 июля 1997 г. Общество было переименовано в Открытое акционерное общество Московский металлургический завод "Серп и Молот".</w:t>
      </w:r>
      <w:r w:rsidRPr="00D17457">
        <w:rPr>
          <w:rStyle w:val="Subst"/>
          <w:bCs/>
          <w:iCs/>
          <w:sz w:val="24"/>
          <w:szCs w:val="24"/>
        </w:rPr>
        <w:br/>
        <w:t xml:space="preserve">Цель создания эмитента: </w:t>
      </w:r>
      <w:r w:rsidRPr="00D17457">
        <w:rPr>
          <w:rStyle w:val="Subst"/>
          <w:bCs/>
          <w:iCs/>
          <w:sz w:val="24"/>
          <w:szCs w:val="24"/>
        </w:rPr>
        <w:br/>
        <w:t>Общество имеет своей целью объединение экономических интересов, материальных и финансовых ресурсов его участников (акционеров) для удовлетворения потребностей в продукции и услугах Общества и извлечения прибыли.</w:t>
      </w:r>
      <w:r w:rsidRPr="00D17457">
        <w:rPr>
          <w:rStyle w:val="Subst"/>
          <w:bCs/>
          <w:iCs/>
          <w:sz w:val="24"/>
          <w:szCs w:val="24"/>
        </w:rPr>
        <w:br/>
      </w:r>
      <w:r w:rsidRPr="00D359D8">
        <w:rPr>
          <w:rStyle w:val="Subst"/>
          <w:b w:val="0"/>
          <w:bCs/>
          <w:i w:val="0"/>
          <w:iCs/>
          <w:sz w:val="24"/>
          <w:szCs w:val="24"/>
        </w:rPr>
        <w:t>Миссия эмитента (при наличии):</w:t>
      </w:r>
      <w:r w:rsidRPr="00D17457">
        <w:rPr>
          <w:rStyle w:val="Subst"/>
          <w:bCs/>
          <w:iCs/>
          <w:sz w:val="24"/>
          <w:szCs w:val="24"/>
        </w:rPr>
        <w:t xml:space="preserve"> отсутствует.</w:t>
      </w:r>
      <w:r w:rsidRPr="00D17457">
        <w:rPr>
          <w:rStyle w:val="Subst"/>
          <w:bCs/>
          <w:iCs/>
          <w:sz w:val="24"/>
          <w:szCs w:val="24"/>
        </w:rPr>
        <w:br/>
      </w:r>
      <w:r w:rsidRPr="00D359D8">
        <w:rPr>
          <w:rStyle w:val="Subst"/>
          <w:b w:val="0"/>
          <w:bCs/>
          <w:i w:val="0"/>
          <w:iCs/>
          <w:sz w:val="24"/>
          <w:szCs w:val="24"/>
        </w:rPr>
        <w:t>Иная информация о деятельности эмитента, имеющая значение для принятия решения о приобретении ценных бумаг эмитента</w:t>
      </w:r>
      <w:r w:rsidRPr="00D17457">
        <w:rPr>
          <w:rStyle w:val="Subst"/>
          <w:bCs/>
          <w:iCs/>
          <w:sz w:val="24"/>
          <w:szCs w:val="24"/>
        </w:rPr>
        <w:t>: отсутствует.</w:t>
      </w:r>
    </w:p>
    <w:p w:rsidR="00A13E51" w:rsidRPr="00A707B5" w:rsidRDefault="00A13E51" w:rsidP="00A707B5">
      <w:pPr>
        <w:pStyle w:val="3"/>
        <w:rPr>
          <w:rStyle w:val="50"/>
          <w:b/>
          <w:i w:val="0"/>
        </w:rPr>
      </w:pPr>
      <w:r w:rsidRPr="00D17457">
        <w:rPr>
          <w:rStyle w:val="Subst"/>
          <w:bCs w:val="0"/>
          <w:iCs/>
          <w:sz w:val="24"/>
          <w:szCs w:val="24"/>
        </w:rPr>
        <w:br/>
      </w:r>
      <w:bookmarkStart w:id="197" w:name="_Toc427259516"/>
      <w:bookmarkStart w:id="198" w:name="_Toc427312228"/>
      <w:bookmarkStart w:id="199" w:name="_Toc427312331"/>
      <w:bookmarkStart w:id="200" w:name="_Toc427312434"/>
      <w:bookmarkStart w:id="201" w:name="_Toc427314969"/>
      <w:bookmarkStart w:id="202" w:name="_Toc427333418"/>
      <w:r w:rsidRPr="00A707B5">
        <w:rPr>
          <w:rStyle w:val="50"/>
          <w:b/>
          <w:i w:val="0"/>
        </w:rPr>
        <w:t>3.1.4. Контактная информация</w:t>
      </w:r>
      <w:bookmarkEnd w:id="197"/>
      <w:bookmarkEnd w:id="198"/>
      <w:bookmarkEnd w:id="199"/>
      <w:bookmarkEnd w:id="200"/>
      <w:bookmarkEnd w:id="201"/>
      <w:bookmarkEnd w:id="202"/>
    </w:p>
    <w:p w:rsidR="00A13E51" w:rsidRPr="00D17457" w:rsidRDefault="00A13E51" w:rsidP="00D17457">
      <w:pPr>
        <w:pStyle w:val="SubHeading"/>
        <w:jc w:val="both"/>
        <w:rPr>
          <w:sz w:val="24"/>
          <w:szCs w:val="24"/>
        </w:rPr>
      </w:pPr>
      <w:r w:rsidRPr="00D17457">
        <w:rPr>
          <w:sz w:val="24"/>
          <w:szCs w:val="24"/>
        </w:rPr>
        <w:t>Место нахождения эмитента</w:t>
      </w:r>
    </w:p>
    <w:p w:rsidR="00A13E51" w:rsidRPr="00D17457" w:rsidRDefault="00A13E51" w:rsidP="00D17457">
      <w:pPr>
        <w:ind w:left="200"/>
        <w:jc w:val="both"/>
        <w:rPr>
          <w:sz w:val="24"/>
          <w:szCs w:val="24"/>
        </w:rPr>
      </w:pPr>
      <w:r w:rsidRPr="00D17457">
        <w:rPr>
          <w:rStyle w:val="Subst"/>
          <w:bCs/>
          <w:iCs/>
          <w:sz w:val="24"/>
          <w:szCs w:val="24"/>
        </w:rPr>
        <w:t>111033 Россия, г. Москва, Золоторожский вал</w:t>
      </w:r>
      <w:r w:rsidR="00A707B5">
        <w:rPr>
          <w:rStyle w:val="Subst"/>
          <w:bCs/>
          <w:iCs/>
          <w:sz w:val="24"/>
          <w:szCs w:val="24"/>
        </w:rPr>
        <w:t>, д.</w:t>
      </w:r>
      <w:r w:rsidRPr="00D17457">
        <w:rPr>
          <w:rStyle w:val="Subst"/>
          <w:bCs/>
          <w:iCs/>
          <w:sz w:val="24"/>
          <w:szCs w:val="24"/>
        </w:rPr>
        <w:t xml:space="preserve"> 11</w:t>
      </w:r>
    </w:p>
    <w:p w:rsidR="00A13E51" w:rsidRPr="00D17457" w:rsidRDefault="00A13E51" w:rsidP="00D17457">
      <w:pPr>
        <w:pStyle w:val="SubHeading"/>
        <w:jc w:val="both"/>
        <w:rPr>
          <w:sz w:val="24"/>
          <w:szCs w:val="24"/>
        </w:rPr>
      </w:pPr>
      <w:r w:rsidRPr="00D17457">
        <w:rPr>
          <w:sz w:val="24"/>
          <w:szCs w:val="24"/>
        </w:rPr>
        <w:t>Адрес эмитента, указанный в едином государственном реестре юридических лиц</w:t>
      </w:r>
    </w:p>
    <w:p w:rsidR="00A13E51" w:rsidRPr="00D17457" w:rsidRDefault="00A13E51" w:rsidP="00D17457">
      <w:pPr>
        <w:ind w:left="200"/>
        <w:jc w:val="both"/>
        <w:rPr>
          <w:sz w:val="24"/>
          <w:szCs w:val="24"/>
        </w:rPr>
      </w:pPr>
      <w:r w:rsidRPr="00D17457">
        <w:rPr>
          <w:rStyle w:val="Subst"/>
          <w:bCs/>
          <w:iCs/>
          <w:sz w:val="24"/>
          <w:szCs w:val="24"/>
        </w:rPr>
        <w:t>111033 Россия, г. Москва, Золоторожский вал</w:t>
      </w:r>
      <w:r w:rsidR="00A707B5">
        <w:rPr>
          <w:rStyle w:val="Subst"/>
          <w:bCs/>
          <w:iCs/>
          <w:sz w:val="24"/>
          <w:szCs w:val="24"/>
        </w:rPr>
        <w:t>, д.</w:t>
      </w:r>
      <w:r w:rsidRPr="00D17457">
        <w:rPr>
          <w:rStyle w:val="Subst"/>
          <w:bCs/>
          <w:iCs/>
          <w:sz w:val="24"/>
          <w:szCs w:val="24"/>
        </w:rPr>
        <w:t xml:space="preserve"> 11</w:t>
      </w:r>
    </w:p>
    <w:p w:rsidR="00A13E51" w:rsidRPr="00D17457" w:rsidRDefault="00A13E51" w:rsidP="00D17457">
      <w:pPr>
        <w:pStyle w:val="SubHeading"/>
        <w:jc w:val="both"/>
        <w:rPr>
          <w:sz w:val="24"/>
          <w:szCs w:val="24"/>
        </w:rPr>
      </w:pPr>
      <w:r w:rsidRPr="00D17457">
        <w:rPr>
          <w:sz w:val="24"/>
          <w:szCs w:val="24"/>
        </w:rPr>
        <w:t>Иной адрес для направления почтовой корреспонденции</w:t>
      </w:r>
    </w:p>
    <w:p w:rsidR="00A13E51" w:rsidRPr="00D17457" w:rsidRDefault="00A13E51" w:rsidP="00D17457">
      <w:pPr>
        <w:ind w:left="200"/>
        <w:jc w:val="both"/>
        <w:rPr>
          <w:sz w:val="24"/>
          <w:szCs w:val="24"/>
        </w:rPr>
      </w:pPr>
      <w:r w:rsidRPr="00D17457">
        <w:rPr>
          <w:rStyle w:val="Subst"/>
          <w:bCs/>
          <w:iCs/>
          <w:sz w:val="24"/>
          <w:szCs w:val="24"/>
        </w:rPr>
        <w:t>111033 Россия, г. Москва, Золоторожский вал</w:t>
      </w:r>
      <w:r w:rsidR="00A707B5">
        <w:rPr>
          <w:rStyle w:val="Subst"/>
          <w:bCs/>
          <w:iCs/>
          <w:sz w:val="24"/>
          <w:szCs w:val="24"/>
        </w:rPr>
        <w:t>, д.</w:t>
      </w:r>
      <w:r w:rsidRPr="00D17457">
        <w:rPr>
          <w:rStyle w:val="Subst"/>
          <w:bCs/>
          <w:iCs/>
          <w:sz w:val="24"/>
          <w:szCs w:val="24"/>
        </w:rPr>
        <w:t xml:space="preserve"> 11</w:t>
      </w:r>
    </w:p>
    <w:p w:rsidR="00A13E51" w:rsidRPr="00D17457" w:rsidRDefault="00A13E51" w:rsidP="00D17457">
      <w:pPr>
        <w:jc w:val="both"/>
        <w:rPr>
          <w:sz w:val="24"/>
          <w:szCs w:val="24"/>
        </w:rPr>
      </w:pPr>
      <w:r w:rsidRPr="00D17457">
        <w:rPr>
          <w:sz w:val="24"/>
          <w:szCs w:val="24"/>
        </w:rPr>
        <w:t>Телефон:</w:t>
      </w:r>
      <w:r w:rsidRPr="00D17457">
        <w:rPr>
          <w:rStyle w:val="Subst"/>
          <w:bCs/>
          <w:iCs/>
          <w:sz w:val="24"/>
          <w:szCs w:val="24"/>
        </w:rPr>
        <w:t xml:space="preserve"> (495) 678-71-81</w:t>
      </w:r>
    </w:p>
    <w:p w:rsidR="00A13E51" w:rsidRPr="00D17457" w:rsidRDefault="00A13E51" w:rsidP="00D17457">
      <w:pPr>
        <w:jc w:val="both"/>
        <w:rPr>
          <w:sz w:val="24"/>
          <w:szCs w:val="24"/>
        </w:rPr>
      </w:pPr>
      <w:r w:rsidRPr="00D17457">
        <w:rPr>
          <w:sz w:val="24"/>
          <w:szCs w:val="24"/>
        </w:rPr>
        <w:lastRenderedPageBreak/>
        <w:t>Факс:</w:t>
      </w:r>
      <w:r w:rsidRPr="00D17457">
        <w:rPr>
          <w:rStyle w:val="Subst"/>
          <w:bCs/>
          <w:iCs/>
          <w:sz w:val="24"/>
          <w:szCs w:val="24"/>
        </w:rPr>
        <w:t xml:space="preserve"> (495) 674-00-95</w:t>
      </w:r>
    </w:p>
    <w:p w:rsidR="00A13E51" w:rsidRPr="00D17457" w:rsidRDefault="00A13E51" w:rsidP="00D17457">
      <w:pPr>
        <w:jc w:val="both"/>
        <w:rPr>
          <w:sz w:val="24"/>
          <w:szCs w:val="24"/>
        </w:rPr>
      </w:pPr>
      <w:r w:rsidRPr="00D17457">
        <w:rPr>
          <w:sz w:val="24"/>
          <w:szCs w:val="24"/>
        </w:rPr>
        <w:t>Адрес электронной почты:</w:t>
      </w:r>
      <w:r w:rsidRPr="00D17457">
        <w:rPr>
          <w:rStyle w:val="Subst"/>
          <w:bCs/>
          <w:iCs/>
          <w:sz w:val="24"/>
          <w:szCs w:val="24"/>
        </w:rPr>
        <w:t xml:space="preserve"> molot@sim-st.com</w:t>
      </w:r>
    </w:p>
    <w:p w:rsidR="00A13E51" w:rsidRPr="00D17457" w:rsidRDefault="00A13E51" w:rsidP="00D17457">
      <w:pPr>
        <w:jc w:val="both"/>
        <w:rPr>
          <w:sz w:val="24"/>
          <w:szCs w:val="24"/>
        </w:rPr>
      </w:pPr>
    </w:p>
    <w:p w:rsidR="00A13E51" w:rsidRPr="00D17457" w:rsidRDefault="00A13E51" w:rsidP="00D17457">
      <w:pPr>
        <w:jc w:val="both"/>
        <w:rPr>
          <w:sz w:val="24"/>
          <w:szCs w:val="24"/>
        </w:rPr>
      </w:pPr>
      <w:r w:rsidRPr="00D17457">
        <w:rPr>
          <w:sz w:val="24"/>
          <w:szCs w:val="24"/>
        </w:rPr>
        <w:t>Адрес страницы (страниц) в сети Интернет, на которой (на которых) доступна информация об эмитенте, выпущенных и/или выпускаемых им ценных бумагах:</w:t>
      </w:r>
      <w:r w:rsidRPr="00D17457">
        <w:rPr>
          <w:rStyle w:val="Subst"/>
          <w:bCs/>
          <w:iCs/>
          <w:sz w:val="24"/>
          <w:szCs w:val="24"/>
        </w:rPr>
        <w:t xml:space="preserve"> e-disclosure.ru/portal/company.aspx?id=1849</w:t>
      </w:r>
      <w:r w:rsidR="00A707B5">
        <w:rPr>
          <w:rStyle w:val="Subst"/>
          <w:bCs/>
          <w:iCs/>
          <w:sz w:val="24"/>
          <w:szCs w:val="24"/>
        </w:rPr>
        <w:t xml:space="preserve">; </w:t>
      </w:r>
      <w:hyperlink r:id="rId12" w:history="1">
        <w:r w:rsidR="00A707B5" w:rsidRPr="00F11AF2">
          <w:rPr>
            <w:rStyle w:val="a7"/>
            <w:b/>
            <w:bCs/>
            <w:i/>
            <w:iCs/>
            <w:sz w:val="24"/>
            <w:szCs w:val="24"/>
          </w:rPr>
          <w:t>http://www.sim-st.com/okom.htm</w:t>
        </w:r>
      </w:hyperlink>
    </w:p>
    <w:p w:rsidR="00A13E51" w:rsidRPr="00D17457" w:rsidRDefault="00A13E51" w:rsidP="00D17457">
      <w:pPr>
        <w:pStyle w:val="ThinDelim"/>
        <w:jc w:val="both"/>
        <w:rPr>
          <w:sz w:val="24"/>
          <w:szCs w:val="24"/>
        </w:rPr>
      </w:pPr>
    </w:p>
    <w:p w:rsidR="00A13E51" w:rsidRPr="00D17457" w:rsidRDefault="00A13E51" w:rsidP="00A707B5">
      <w:pPr>
        <w:pStyle w:val="3"/>
      </w:pPr>
      <w:bookmarkStart w:id="203" w:name="_Toc427259517"/>
      <w:bookmarkStart w:id="204" w:name="_Toc427312229"/>
      <w:bookmarkStart w:id="205" w:name="_Toc427312332"/>
      <w:bookmarkStart w:id="206" w:name="_Toc427312435"/>
      <w:bookmarkStart w:id="207" w:name="_Toc427314970"/>
      <w:bookmarkStart w:id="208" w:name="_Toc427333419"/>
      <w:r w:rsidRPr="00D17457">
        <w:t>3.1.5. Идентификационный номер налогоплательщика</w:t>
      </w:r>
      <w:bookmarkEnd w:id="203"/>
      <w:bookmarkEnd w:id="204"/>
      <w:bookmarkEnd w:id="205"/>
      <w:bookmarkEnd w:id="206"/>
      <w:bookmarkEnd w:id="207"/>
      <w:bookmarkEnd w:id="208"/>
    </w:p>
    <w:p w:rsidR="00A13E51" w:rsidRPr="00D17457" w:rsidRDefault="00A13E51" w:rsidP="00D17457">
      <w:pPr>
        <w:ind w:left="200"/>
        <w:jc w:val="both"/>
        <w:rPr>
          <w:sz w:val="24"/>
          <w:szCs w:val="24"/>
        </w:rPr>
      </w:pPr>
      <w:r w:rsidRPr="00D17457">
        <w:rPr>
          <w:rStyle w:val="Subst"/>
          <w:bCs/>
          <w:iCs/>
          <w:sz w:val="24"/>
          <w:szCs w:val="24"/>
        </w:rPr>
        <w:t>7722024564</w:t>
      </w:r>
    </w:p>
    <w:p w:rsidR="00A13E51" w:rsidRPr="00D17457" w:rsidRDefault="00A13E51" w:rsidP="00A707B5">
      <w:pPr>
        <w:pStyle w:val="3"/>
      </w:pPr>
      <w:bookmarkStart w:id="209" w:name="_Toc427259518"/>
      <w:bookmarkStart w:id="210" w:name="_Toc427312230"/>
      <w:bookmarkStart w:id="211" w:name="_Toc427312333"/>
      <w:bookmarkStart w:id="212" w:name="_Toc427312436"/>
      <w:bookmarkStart w:id="213" w:name="_Toc427314971"/>
      <w:bookmarkStart w:id="214" w:name="_Toc427333420"/>
      <w:r w:rsidRPr="00D17457">
        <w:t>3.1.6. Филиалы и представительства эмитента</w:t>
      </w:r>
      <w:bookmarkEnd w:id="209"/>
      <w:bookmarkEnd w:id="210"/>
      <w:bookmarkEnd w:id="211"/>
      <w:bookmarkEnd w:id="212"/>
      <w:bookmarkEnd w:id="213"/>
      <w:bookmarkEnd w:id="214"/>
    </w:p>
    <w:p w:rsidR="00A13E51" w:rsidRPr="00D359D8" w:rsidRDefault="00A13E51" w:rsidP="00D17457">
      <w:pPr>
        <w:ind w:left="200"/>
        <w:jc w:val="both"/>
        <w:rPr>
          <w:b/>
          <w:i/>
          <w:sz w:val="24"/>
          <w:szCs w:val="24"/>
        </w:rPr>
      </w:pPr>
      <w:r w:rsidRPr="00D359D8">
        <w:rPr>
          <w:rStyle w:val="Subst"/>
          <w:b w:val="0"/>
          <w:bCs/>
          <w:i w:val="0"/>
          <w:iCs/>
          <w:sz w:val="24"/>
          <w:szCs w:val="24"/>
        </w:rPr>
        <w:t>Эмитент не имеет филиалов и представительств</w:t>
      </w:r>
    </w:p>
    <w:p w:rsidR="00A13E51" w:rsidRPr="001A2896" w:rsidRDefault="00A13E51" w:rsidP="00A707B5">
      <w:pPr>
        <w:pStyle w:val="2"/>
        <w:rPr>
          <w:sz w:val="28"/>
          <w:szCs w:val="28"/>
        </w:rPr>
      </w:pPr>
      <w:bookmarkStart w:id="215" w:name="_Toc427259519"/>
      <w:bookmarkStart w:id="216" w:name="_Toc427312231"/>
      <w:bookmarkStart w:id="217" w:name="_Toc427312334"/>
      <w:bookmarkStart w:id="218" w:name="_Toc427312437"/>
      <w:bookmarkStart w:id="219" w:name="_Toc427314972"/>
      <w:bookmarkStart w:id="220" w:name="_Toc427333421"/>
      <w:r w:rsidRPr="001A2896">
        <w:rPr>
          <w:sz w:val="28"/>
          <w:szCs w:val="28"/>
        </w:rPr>
        <w:t>3.2. Основная хозяйственная деятельность эмитента</w:t>
      </w:r>
      <w:bookmarkEnd w:id="215"/>
      <w:bookmarkEnd w:id="216"/>
      <w:bookmarkEnd w:id="217"/>
      <w:bookmarkEnd w:id="218"/>
      <w:bookmarkEnd w:id="219"/>
      <w:bookmarkEnd w:id="220"/>
    </w:p>
    <w:p w:rsidR="00A13E51" w:rsidRPr="00D17457" w:rsidRDefault="00A13E51" w:rsidP="00A707B5">
      <w:pPr>
        <w:pStyle w:val="3"/>
      </w:pPr>
      <w:bookmarkStart w:id="221" w:name="_Toc427259520"/>
      <w:bookmarkStart w:id="222" w:name="_Toc427312232"/>
      <w:bookmarkStart w:id="223" w:name="_Toc427312335"/>
      <w:bookmarkStart w:id="224" w:name="_Toc427312438"/>
      <w:bookmarkStart w:id="225" w:name="_Toc427314973"/>
      <w:bookmarkStart w:id="226" w:name="_Toc427333422"/>
      <w:r w:rsidRPr="00D17457">
        <w:t>3.2.1. Основные виды экономической деятельности эмитента</w:t>
      </w:r>
      <w:bookmarkEnd w:id="221"/>
      <w:bookmarkEnd w:id="222"/>
      <w:bookmarkEnd w:id="223"/>
      <w:bookmarkEnd w:id="224"/>
      <w:bookmarkEnd w:id="225"/>
      <w:bookmarkEnd w:id="226"/>
    </w:p>
    <w:p w:rsidR="00A13E51" w:rsidRPr="00D17457" w:rsidRDefault="00A13E51" w:rsidP="00D17457">
      <w:pPr>
        <w:pStyle w:val="SubHeading"/>
        <w:ind w:left="200"/>
        <w:jc w:val="both"/>
        <w:rPr>
          <w:sz w:val="24"/>
          <w:szCs w:val="24"/>
        </w:rPr>
      </w:pPr>
      <w:r w:rsidRPr="00D17457">
        <w:rPr>
          <w:sz w:val="24"/>
          <w:szCs w:val="24"/>
        </w:rPr>
        <w:t>Код вида экономической деятельности, которая является для эмитента основной</w:t>
      </w:r>
    </w:p>
    <w:p w:rsidR="00A13E51" w:rsidRPr="00D17457" w:rsidRDefault="00A13E51" w:rsidP="00D17457">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852"/>
      </w:tblGrid>
      <w:tr w:rsidR="00A13E51" w:rsidRPr="00116427">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Коды ОКВЭД</w:t>
            </w:r>
          </w:p>
        </w:tc>
      </w:tr>
      <w:tr w:rsidR="00A13E51" w:rsidRPr="00116427">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70.20</w:t>
            </w:r>
          </w:p>
        </w:tc>
      </w:tr>
    </w:tbl>
    <w:p w:rsidR="00D359D8" w:rsidRDefault="00D359D8" w:rsidP="00D17457">
      <w:pPr>
        <w:jc w:val="both"/>
        <w:rPr>
          <w:sz w:val="24"/>
          <w:szCs w:val="24"/>
        </w:rPr>
      </w:pPr>
    </w:p>
    <w:p w:rsidR="00A13E51" w:rsidRDefault="00D359D8" w:rsidP="00D17457">
      <w:pPr>
        <w:jc w:val="both"/>
        <w:rPr>
          <w:sz w:val="24"/>
          <w:szCs w:val="24"/>
        </w:rPr>
      </w:pPr>
      <w:r>
        <w:rPr>
          <w:sz w:val="24"/>
          <w:szCs w:val="24"/>
        </w:rPr>
        <w:t>Иные виды ОКВЭД</w:t>
      </w:r>
    </w:p>
    <w:tbl>
      <w:tblPr>
        <w:tblW w:w="0" w:type="auto"/>
        <w:tblLayout w:type="fixed"/>
        <w:tblCellMar>
          <w:left w:w="72" w:type="dxa"/>
          <w:right w:w="72" w:type="dxa"/>
        </w:tblCellMar>
        <w:tblLook w:val="0000" w:firstRow="0" w:lastRow="0" w:firstColumn="0" w:lastColumn="0" w:noHBand="0" w:noVBand="0"/>
      </w:tblPr>
      <w:tblGrid>
        <w:gridCol w:w="3852"/>
      </w:tblGrid>
      <w:tr w:rsidR="00D359D8" w:rsidRPr="00116427" w:rsidTr="00D359D8">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Коды ОКВЭД</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27.16</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27.17</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27.31</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27.33</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27.52</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51.19</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51.70</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52.48</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63.12</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63.40</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70.12.1</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70.12.2.</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70.31</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74.14</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D359D8" w:rsidRPr="00116427" w:rsidRDefault="00D359D8" w:rsidP="00D359D8">
            <w:pPr>
              <w:jc w:val="both"/>
              <w:rPr>
                <w:sz w:val="24"/>
                <w:szCs w:val="24"/>
              </w:rPr>
            </w:pPr>
            <w:r w:rsidRPr="00116427">
              <w:rPr>
                <w:sz w:val="24"/>
                <w:szCs w:val="24"/>
              </w:rPr>
              <w:t>27.14</w:t>
            </w:r>
          </w:p>
        </w:tc>
      </w:tr>
      <w:tr w:rsidR="00D359D8" w:rsidRPr="00116427" w:rsidTr="00D359D8">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D359D8" w:rsidRPr="00116427" w:rsidRDefault="00D359D8" w:rsidP="00D359D8">
            <w:pPr>
              <w:jc w:val="both"/>
              <w:rPr>
                <w:sz w:val="24"/>
                <w:szCs w:val="24"/>
              </w:rPr>
            </w:pPr>
            <w:r w:rsidRPr="00116427">
              <w:rPr>
                <w:sz w:val="24"/>
                <w:szCs w:val="24"/>
              </w:rPr>
              <w:t>51.57</w:t>
            </w:r>
          </w:p>
        </w:tc>
      </w:tr>
    </w:tbl>
    <w:p w:rsidR="00D359D8" w:rsidRPr="00D17457" w:rsidRDefault="00D359D8" w:rsidP="00D17457">
      <w:pPr>
        <w:jc w:val="both"/>
        <w:rPr>
          <w:sz w:val="24"/>
          <w:szCs w:val="24"/>
        </w:rPr>
      </w:pPr>
    </w:p>
    <w:p w:rsidR="00A13E51" w:rsidRPr="00D17457" w:rsidRDefault="00A13E51" w:rsidP="00A707B5">
      <w:pPr>
        <w:pStyle w:val="3"/>
      </w:pPr>
      <w:bookmarkStart w:id="227" w:name="_Toc427259521"/>
      <w:bookmarkStart w:id="228" w:name="_Toc427312233"/>
      <w:bookmarkStart w:id="229" w:name="_Toc427312336"/>
      <w:bookmarkStart w:id="230" w:name="_Toc427312439"/>
      <w:bookmarkStart w:id="231" w:name="_Toc427314974"/>
      <w:bookmarkStart w:id="232" w:name="_Toc427333423"/>
      <w:r w:rsidRPr="00D17457">
        <w:lastRenderedPageBreak/>
        <w:t>3.2.2. Основная хозяйственная деятельность эмитента</w:t>
      </w:r>
      <w:bookmarkEnd w:id="227"/>
      <w:bookmarkEnd w:id="228"/>
      <w:bookmarkEnd w:id="229"/>
      <w:bookmarkEnd w:id="230"/>
      <w:bookmarkEnd w:id="231"/>
      <w:bookmarkEnd w:id="232"/>
    </w:p>
    <w:p w:rsidR="00A13E51" w:rsidRPr="00D17457" w:rsidRDefault="00A13E51" w:rsidP="00D17457">
      <w:pPr>
        <w:pStyle w:val="SubHeading"/>
        <w:ind w:left="200"/>
        <w:jc w:val="both"/>
        <w:rPr>
          <w:sz w:val="24"/>
          <w:szCs w:val="24"/>
        </w:rPr>
      </w:pPr>
      <w:r w:rsidRPr="00D17457">
        <w:rPr>
          <w:sz w:val="24"/>
          <w:szCs w:val="24"/>
        </w:rP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A13E51" w:rsidRPr="00D17457" w:rsidRDefault="00A13E51" w:rsidP="00D17457">
      <w:pPr>
        <w:ind w:left="400"/>
        <w:jc w:val="both"/>
        <w:rPr>
          <w:sz w:val="24"/>
          <w:szCs w:val="24"/>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2137"/>
        <w:gridCol w:w="2126"/>
      </w:tblGrid>
      <w:tr w:rsidR="00D359D8" w:rsidRPr="00116427" w:rsidTr="00986266">
        <w:tc>
          <w:tcPr>
            <w:tcW w:w="2642" w:type="pct"/>
            <w:vMerge w:val="restart"/>
            <w:shd w:val="clear" w:color="auto" w:fill="D9D9D9"/>
            <w:vAlign w:val="center"/>
          </w:tcPr>
          <w:p w:rsidR="00D359D8" w:rsidRPr="00116427" w:rsidRDefault="00D359D8" w:rsidP="00D359D8">
            <w:pPr>
              <w:spacing w:after="200"/>
              <w:jc w:val="center"/>
              <w:rPr>
                <w:bCs/>
                <w:i/>
                <w:sz w:val="21"/>
                <w:szCs w:val="21"/>
              </w:rPr>
            </w:pPr>
            <w:r w:rsidRPr="00116427">
              <w:rPr>
                <w:b/>
                <w:bCs/>
                <w:iCs/>
                <w:sz w:val="21"/>
                <w:szCs w:val="21"/>
              </w:rPr>
              <w:t>Наименование показателя</w:t>
            </w:r>
          </w:p>
        </w:tc>
        <w:tc>
          <w:tcPr>
            <w:tcW w:w="2358" w:type="pct"/>
            <w:gridSpan w:val="2"/>
            <w:shd w:val="clear" w:color="auto" w:fill="D9D9D9"/>
            <w:vAlign w:val="center"/>
          </w:tcPr>
          <w:p w:rsidR="00D359D8" w:rsidRPr="00116427" w:rsidRDefault="00D359D8" w:rsidP="00D359D8">
            <w:pPr>
              <w:spacing w:after="200"/>
              <w:jc w:val="center"/>
              <w:rPr>
                <w:b/>
                <w:bCs/>
                <w:sz w:val="21"/>
                <w:szCs w:val="21"/>
              </w:rPr>
            </w:pPr>
            <w:r w:rsidRPr="00116427">
              <w:rPr>
                <w:b/>
                <w:bCs/>
                <w:sz w:val="21"/>
                <w:szCs w:val="21"/>
              </w:rPr>
              <w:t>Отчетный период</w:t>
            </w:r>
          </w:p>
        </w:tc>
      </w:tr>
      <w:tr w:rsidR="00986266" w:rsidRPr="00116427" w:rsidTr="00986266">
        <w:trPr>
          <w:tblHeader/>
        </w:trPr>
        <w:tc>
          <w:tcPr>
            <w:tcW w:w="2642" w:type="pct"/>
            <w:vMerge/>
            <w:shd w:val="clear" w:color="auto" w:fill="D9D9D9"/>
            <w:vAlign w:val="center"/>
          </w:tcPr>
          <w:p w:rsidR="00986266" w:rsidRPr="00116427" w:rsidRDefault="00986266" w:rsidP="00D359D8">
            <w:pPr>
              <w:spacing w:after="200"/>
              <w:jc w:val="center"/>
              <w:rPr>
                <w:bCs/>
                <w:sz w:val="21"/>
                <w:szCs w:val="21"/>
              </w:rPr>
            </w:pPr>
          </w:p>
        </w:tc>
        <w:tc>
          <w:tcPr>
            <w:tcW w:w="1182" w:type="pct"/>
            <w:shd w:val="clear" w:color="auto" w:fill="D9D9D9"/>
            <w:vAlign w:val="center"/>
          </w:tcPr>
          <w:p w:rsidR="00986266" w:rsidRPr="00116427" w:rsidRDefault="00986266" w:rsidP="00D359D8">
            <w:pPr>
              <w:spacing w:after="200"/>
              <w:jc w:val="center"/>
              <w:rPr>
                <w:b/>
                <w:bCs/>
                <w:sz w:val="21"/>
                <w:szCs w:val="21"/>
              </w:rPr>
            </w:pPr>
            <w:r w:rsidRPr="00116427">
              <w:rPr>
                <w:b/>
                <w:bCs/>
                <w:sz w:val="21"/>
                <w:szCs w:val="21"/>
              </w:rPr>
              <w:t>6 мес. 2014</w:t>
            </w:r>
          </w:p>
        </w:tc>
        <w:tc>
          <w:tcPr>
            <w:tcW w:w="1176" w:type="pct"/>
            <w:shd w:val="clear" w:color="auto" w:fill="D9D9D9"/>
            <w:vAlign w:val="center"/>
          </w:tcPr>
          <w:p w:rsidR="00986266" w:rsidRPr="00116427" w:rsidRDefault="00986266" w:rsidP="00D359D8">
            <w:pPr>
              <w:spacing w:after="200"/>
              <w:jc w:val="center"/>
              <w:rPr>
                <w:b/>
                <w:bCs/>
                <w:sz w:val="21"/>
                <w:szCs w:val="21"/>
              </w:rPr>
            </w:pPr>
            <w:r w:rsidRPr="00116427">
              <w:rPr>
                <w:b/>
                <w:bCs/>
                <w:sz w:val="21"/>
                <w:szCs w:val="21"/>
              </w:rPr>
              <w:t>6 мес. 2015</w:t>
            </w:r>
          </w:p>
        </w:tc>
      </w:tr>
      <w:tr w:rsidR="00D359D8" w:rsidRPr="00116427" w:rsidTr="00986266">
        <w:tc>
          <w:tcPr>
            <w:tcW w:w="5000" w:type="pct"/>
            <w:gridSpan w:val="3"/>
            <w:vAlign w:val="center"/>
          </w:tcPr>
          <w:p w:rsidR="00D359D8" w:rsidRPr="00116427" w:rsidRDefault="00D359D8" w:rsidP="00D359D8">
            <w:pPr>
              <w:spacing w:after="200"/>
              <w:jc w:val="both"/>
              <w:rPr>
                <w:bCs/>
                <w:sz w:val="21"/>
                <w:szCs w:val="21"/>
              </w:rPr>
            </w:pPr>
            <w:r w:rsidRPr="00116427">
              <w:rPr>
                <w:bCs/>
                <w:sz w:val="21"/>
                <w:szCs w:val="21"/>
              </w:rPr>
              <w:t>Вид хозяйственной деятельности:</w:t>
            </w:r>
            <w:r w:rsidR="00986266" w:rsidRPr="00116427">
              <w:rPr>
                <w:bCs/>
                <w:sz w:val="21"/>
                <w:szCs w:val="21"/>
              </w:rPr>
              <w:t xml:space="preserve"> </w:t>
            </w:r>
            <w:r w:rsidRPr="00116427">
              <w:rPr>
                <w:b/>
                <w:bCs/>
                <w:i/>
                <w:sz w:val="21"/>
                <w:szCs w:val="21"/>
              </w:rPr>
              <w:t>Сдача внаем собственного недвижимого имущества</w:t>
            </w:r>
          </w:p>
        </w:tc>
      </w:tr>
      <w:tr w:rsidR="00986266" w:rsidRPr="00116427" w:rsidTr="00986266">
        <w:tc>
          <w:tcPr>
            <w:tcW w:w="2642" w:type="pct"/>
          </w:tcPr>
          <w:p w:rsidR="00986266" w:rsidRPr="00116427" w:rsidRDefault="00986266" w:rsidP="00D359D8">
            <w:pPr>
              <w:spacing w:after="200"/>
              <w:jc w:val="both"/>
              <w:rPr>
                <w:bCs/>
                <w:sz w:val="21"/>
                <w:szCs w:val="21"/>
              </w:rPr>
            </w:pPr>
            <w:r w:rsidRPr="00116427">
              <w:rPr>
                <w:sz w:val="21"/>
                <w:szCs w:val="21"/>
              </w:rPr>
              <w:t>Объем выручки от продаж (объем продаж) от данного вида хозяйственной деятельности, тыс. руб.</w:t>
            </w:r>
          </w:p>
        </w:tc>
        <w:tc>
          <w:tcPr>
            <w:tcW w:w="1182" w:type="pct"/>
            <w:vAlign w:val="center"/>
          </w:tcPr>
          <w:p w:rsidR="00986266" w:rsidRPr="00116427" w:rsidRDefault="00986266" w:rsidP="00D359D8">
            <w:pPr>
              <w:spacing w:after="200"/>
              <w:jc w:val="center"/>
              <w:rPr>
                <w:b/>
                <w:bCs/>
                <w:i/>
                <w:iCs/>
                <w:color w:val="000000"/>
                <w:sz w:val="21"/>
                <w:szCs w:val="21"/>
              </w:rPr>
            </w:pPr>
            <w:r w:rsidRPr="00116427">
              <w:rPr>
                <w:b/>
                <w:bCs/>
                <w:i/>
                <w:iCs/>
                <w:color w:val="000000"/>
                <w:sz w:val="21"/>
                <w:szCs w:val="21"/>
              </w:rPr>
              <w:t>51 043</w:t>
            </w:r>
          </w:p>
        </w:tc>
        <w:tc>
          <w:tcPr>
            <w:tcW w:w="1176" w:type="pct"/>
            <w:vAlign w:val="center"/>
          </w:tcPr>
          <w:p w:rsidR="00986266" w:rsidRPr="00116427" w:rsidRDefault="00986266" w:rsidP="00D359D8">
            <w:pPr>
              <w:spacing w:after="200"/>
              <w:jc w:val="center"/>
              <w:rPr>
                <w:b/>
                <w:bCs/>
                <w:i/>
                <w:iCs/>
                <w:color w:val="000000"/>
                <w:sz w:val="21"/>
                <w:szCs w:val="21"/>
              </w:rPr>
            </w:pPr>
            <w:r w:rsidRPr="00116427">
              <w:rPr>
                <w:b/>
                <w:bCs/>
                <w:i/>
                <w:iCs/>
                <w:color w:val="000000"/>
                <w:sz w:val="21"/>
                <w:szCs w:val="21"/>
              </w:rPr>
              <w:t>38 478</w:t>
            </w:r>
          </w:p>
        </w:tc>
      </w:tr>
      <w:tr w:rsidR="00986266" w:rsidRPr="00116427" w:rsidTr="00986266">
        <w:tc>
          <w:tcPr>
            <w:tcW w:w="2642" w:type="pct"/>
          </w:tcPr>
          <w:p w:rsidR="00986266" w:rsidRPr="00116427" w:rsidRDefault="00986266" w:rsidP="00D359D8">
            <w:pPr>
              <w:spacing w:after="200"/>
              <w:jc w:val="both"/>
              <w:rPr>
                <w:bCs/>
                <w:sz w:val="21"/>
                <w:szCs w:val="21"/>
              </w:rPr>
            </w:pPr>
            <w:r w:rsidRPr="00116427">
              <w:rPr>
                <w:sz w:val="21"/>
                <w:szCs w:val="21"/>
              </w:rPr>
              <w:t>Доля выручки от продаж (объема продаж) от данного вида хозяйственной деятельности в общем объеме выручки от продаж (объеме продаж) эмитента, %</w:t>
            </w:r>
          </w:p>
        </w:tc>
        <w:tc>
          <w:tcPr>
            <w:tcW w:w="1182" w:type="pct"/>
            <w:vAlign w:val="center"/>
          </w:tcPr>
          <w:p w:rsidR="00986266" w:rsidRPr="00116427" w:rsidRDefault="00986266" w:rsidP="00D359D8">
            <w:pPr>
              <w:spacing w:after="200"/>
              <w:jc w:val="center"/>
              <w:rPr>
                <w:b/>
                <w:bCs/>
                <w:i/>
                <w:iCs/>
                <w:color w:val="000000"/>
                <w:sz w:val="21"/>
                <w:szCs w:val="21"/>
              </w:rPr>
            </w:pPr>
            <w:r w:rsidRPr="00116427">
              <w:rPr>
                <w:b/>
                <w:bCs/>
                <w:i/>
                <w:iCs/>
                <w:color w:val="000000"/>
                <w:sz w:val="21"/>
                <w:szCs w:val="21"/>
              </w:rPr>
              <w:t>69,13</w:t>
            </w:r>
          </w:p>
        </w:tc>
        <w:tc>
          <w:tcPr>
            <w:tcW w:w="1176" w:type="pct"/>
            <w:vAlign w:val="center"/>
          </w:tcPr>
          <w:p w:rsidR="00986266" w:rsidRPr="00116427" w:rsidRDefault="00986266" w:rsidP="00D359D8">
            <w:pPr>
              <w:spacing w:after="200"/>
              <w:jc w:val="center"/>
              <w:rPr>
                <w:b/>
                <w:bCs/>
                <w:i/>
                <w:iCs/>
                <w:color w:val="000000"/>
                <w:sz w:val="21"/>
                <w:szCs w:val="21"/>
              </w:rPr>
            </w:pPr>
            <w:r w:rsidRPr="00116427">
              <w:rPr>
                <w:b/>
                <w:bCs/>
                <w:i/>
                <w:iCs/>
                <w:color w:val="000000"/>
                <w:sz w:val="21"/>
                <w:szCs w:val="21"/>
              </w:rPr>
              <w:t>13,55</w:t>
            </w:r>
          </w:p>
        </w:tc>
      </w:tr>
    </w:tbl>
    <w:p w:rsidR="00D359D8" w:rsidRPr="00E61532" w:rsidRDefault="00D359D8" w:rsidP="00D359D8">
      <w:pPr>
        <w:autoSpaceDE/>
        <w:autoSpaceDN/>
        <w:spacing w:after="200"/>
        <w:jc w:val="both"/>
        <w:rPr>
          <w:sz w:val="21"/>
          <w:szCs w:val="21"/>
          <w:lang w:eastAsia="en-US"/>
        </w:rPr>
      </w:pPr>
      <w:r>
        <w:rPr>
          <w:sz w:val="21"/>
          <w:szCs w:val="21"/>
          <w:lang w:eastAsia="en-US"/>
        </w:rPr>
        <w:t>И</w:t>
      </w:r>
      <w:r w:rsidRPr="00E61532">
        <w:rPr>
          <w:sz w:val="21"/>
          <w:szCs w:val="21"/>
          <w:lang w:eastAsia="en-US"/>
        </w:rPr>
        <w:t>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w:t>
      </w:r>
      <w:r>
        <w:rPr>
          <w:sz w:val="21"/>
          <w:szCs w:val="21"/>
          <w:lang w:eastAsia="en-US"/>
        </w:rPr>
        <w:t xml:space="preserve"> года и причины таких изменений:</w:t>
      </w:r>
    </w:p>
    <w:p w:rsidR="00D359D8" w:rsidRPr="00986266" w:rsidRDefault="00D359D8" w:rsidP="00D359D8">
      <w:pPr>
        <w:spacing w:after="200"/>
        <w:jc w:val="both"/>
        <w:rPr>
          <w:sz w:val="21"/>
          <w:szCs w:val="21"/>
        </w:rPr>
      </w:pPr>
      <w:r w:rsidRPr="00986266">
        <w:rPr>
          <w:sz w:val="21"/>
          <w:szCs w:val="21"/>
        </w:rPr>
        <w:t>Эмитент уже длительное время</w:t>
      </w:r>
      <w:r w:rsidR="00986266" w:rsidRPr="00986266">
        <w:rPr>
          <w:sz w:val="21"/>
          <w:szCs w:val="21"/>
        </w:rPr>
        <w:t xml:space="preserve"> </w:t>
      </w:r>
      <w:r w:rsidRPr="00986266">
        <w:rPr>
          <w:sz w:val="21"/>
          <w:szCs w:val="21"/>
        </w:rPr>
        <w:t>занимался сдачей своих помещений в аренду. Однако сдача помещений в аренду не являлась основным видом деятельности и входила в состав прочих доходов. В</w:t>
      </w:r>
      <w:r w:rsidR="00986266" w:rsidRPr="00986266">
        <w:rPr>
          <w:sz w:val="21"/>
          <w:szCs w:val="21"/>
        </w:rPr>
        <w:t>о</w:t>
      </w:r>
      <w:r w:rsidRPr="00986266">
        <w:rPr>
          <w:sz w:val="21"/>
          <w:szCs w:val="21"/>
        </w:rPr>
        <w:t xml:space="preserve"> </w:t>
      </w:r>
      <w:r w:rsidR="00986266" w:rsidRPr="00986266">
        <w:rPr>
          <w:sz w:val="21"/>
          <w:szCs w:val="21"/>
        </w:rPr>
        <w:t>втором</w:t>
      </w:r>
      <w:r w:rsidRPr="00986266">
        <w:rPr>
          <w:sz w:val="21"/>
          <w:szCs w:val="21"/>
        </w:rPr>
        <w:t xml:space="preserve"> квартале 2015 года сдача помещений в аренду стала основным видом деятельности Эмитента. </w:t>
      </w:r>
      <w:r w:rsidR="00986266" w:rsidRPr="00986266">
        <w:rPr>
          <w:sz w:val="21"/>
          <w:szCs w:val="21"/>
        </w:rPr>
        <w:t>С</w:t>
      </w:r>
      <w:r w:rsidRPr="00986266">
        <w:rPr>
          <w:sz w:val="21"/>
          <w:szCs w:val="21"/>
        </w:rPr>
        <w:t>нижение</w:t>
      </w:r>
      <w:r w:rsidR="00986266" w:rsidRPr="00986266">
        <w:rPr>
          <w:sz w:val="21"/>
          <w:szCs w:val="21"/>
        </w:rPr>
        <w:t xml:space="preserve"> доходов от аренды</w:t>
      </w:r>
      <w:r w:rsidRPr="00986266">
        <w:rPr>
          <w:sz w:val="21"/>
          <w:szCs w:val="21"/>
        </w:rPr>
        <w:t xml:space="preserve"> вызвано отчуждением большого количества помещений, что повлекло прекращение договоров аренды с некоторыми арендаторами. </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2133"/>
        <w:gridCol w:w="2128"/>
      </w:tblGrid>
      <w:tr w:rsidR="00D359D8" w:rsidRPr="00116427" w:rsidTr="00986266">
        <w:tc>
          <w:tcPr>
            <w:tcW w:w="2643" w:type="pct"/>
            <w:vMerge w:val="restart"/>
            <w:shd w:val="clear" w:color="auto" w:fill="D9D9D9"/>
            <w:vAlign w:val="center"/>
          </w:tcPr>
          <w:p w:rsidR="00D359D8" w:rsidRPr="00116427" w:rsidRDefault="00D359D8" w:rsidP="00D359D8">
            <w:pPr>
              <w:spacing w:after="200"/>
              <w:jc w:val="center"/>
              <w:rPr>
                <w:bCs/>
                <w:i/>
                <w:sz w:val="21"/>
                <w:szCs w:val="21"/>
              </w:rPr>
            </w:pPr>
            <w:r w:rsidRPr="00116427">
              <w:rPr>
                <w:b/>
                <w:bCs/>
                <w:iCs/>
                <w:sz w:val="21"/>
                <w:szCs w:val="21"/>
              </w:rPr>
              <w:t>Наименование показателя</w:t>
            </w:r>
          </w:p>
        </w:tc>
        <w:tc>
          <w:tcPr>
            <w:tcW w:w="2357" w:type="pct"/>
            <w:gridSpan w:val="2"/>
            <w:shd w:val="clear" w:color="auto" w:fill="D9D9D9"/>
            <w:vAlign w:val="center"/>
          </w:tcPr>
          <w:p w:rsidR="00D359D8" w:rsidRPr="00116427" w:rsidRDefault="00D359D8" w:rsidP="00D359D8">
            <w:pPr>
              <w:spacing w:after="200"/>
              <w:jc w:val="center"/>
              <w:rPr>
                <w:b/>
                <w:bCs/>
                <w:sz w:val="21"/>
                <w:szCs w:val="21"/>
              </w:rPr>
            </w:pPr>
            <w:r w:rsidRPr="00116427">
              <w:rPr>
                <w:b/>
                <w:bCs/>
                <w:sz w:val="21"/>
                <w:szCs w:val="21"/>
              </w:rPr>
              <w:t>Отчетный период</w:t>
            </w:r>
          </w:p>
        </w:tc>
      </w:tr>
      <w:tr w:rsidR="00986266" w:rsidRPr="00116427" w:rsidTr="00986266">
        <w:trPr>
          <w:tblHeader/>
        </w:trPr>
        <w:tc>
          <w:tcPr>
            <w:tcW w:w="2643" w:type="pct"/>
            <w:vMerge/>
            <w:shd w:val="clear" w:color="auto" w:fill="D9D9D9"/>
            <w:vAlign w:val="center"/>
          </w:tcPr>
          <w:p w:rsidR="00986266" w:rsidRPr="00116427" w:rsidRDefault="00986266" w:rsidP="00D359D8">
            <w:pPr>
              <w:spacing w:after="200"/>
              <w:jc w:val="center"/>
              <w:rPr>
                <w:bCs/>
                <w:sz w:val="21"/>
                <w:szCs w:val="21"/>
              </w:rPr>
            </w:pPr>
          </w:p>
        </w:tc>
        <w:tc>
          <w:tcPr>
            <w:tcW w:w="1180" w:type="pct"/>
            <w:shd w:val="clear" w:color="auto" w:fill="D9D9D9"/>
            <w:vAlign w:val="center"/>
          </w:tcPr>
          <w:p w:rsidR="00986266" w:rsidRPr="00116427" w:rsidRDefault="00986266" w:rsidP="00D359D8">
            <w:pPr>
              <w:spacing w:after="200"/>
              <w:jc w:val="center"/>
              <w:rPr>
                <w:b/>
                <w:bCs/>
                <w:sz w:val="21"/>
                <w:szCs w:val="21"/>
              </w:rPr>
            </w:pPr>
            <w:r w:rsidRPr="00116427">
              <w:rPr>
                <w:b/>
                <w:bCs/>
                <w:sz w:val="21"/>
                <w:szCs w:val="21"/>
              </w:rPr>
              <w:t>6 мес. 2014</w:t>
            </w:r>
          </w:p>
        </w:tc>
        <w:tc>
          <w:tcPr>
            <w:tcW w:w="1177" w:type="pct"/>
            <w:shd w:val="clear" w:color="auto" w:fill="D9D9D9"/>
            <w:vAlign w:val="center"/>
          </w:tcPr>
          <w:p w:rsidR="00986266" w:rsidRPr="00116427" w:rsidRDefault="00986266" w:rsidP="00D359D8">
            <w:pPr>
              <w:spacing w:after="200"/>
              <w:jc w:val="center"/>
              <w:rPr>
                <w:b/>
                <w:bCs/>
                <w:sz w:val="21"/>
                <w:szCs w:val="21"/>
              </w:rPr>
            </w:pPr>
            <w:r w:rsidRPr="00116427">
              <w:rPr>
                <w:b/>
                <w:bCs/>
                <w:sz w:val="21"/>
                <w:szCs w:val="21"/>
              </w:rPr>
              <w:t>6 мес. 2015</w:t>
            </w:r>
          </w:p>
        </w:tc>
      </w:tr>
      <w:tr w:rsidR="00D359D8" w:rsidRPr="00116427" w:rsidTr="00986266">
        <w:tc>
          <w:tcPr>
            <w:tcW w:w="5000" w:type="pct"/>
            <w:gridSpan w:val="3"/>
            <w:vAlign w:val="center"/>
          </w:tcPr>
          <w:p w:rsidR="00D359D8" w:rsidRPr="00116427" w:rsidRDefault="00D359D8" w:rsidP="00D359D8">
            <w:pPr>
              <w:spacing w:after="200"/>
              <w:jc w:val="both"/>
              <w:rPr>
                <w:bCs/>
                <w:sz w:val="21"/>
                <w:szCs w:val="21"/>
              </w:rPr>
            </w:pPr>
            <w:r w:rsidRPr="00116427">
              <w:rPr>
                <w:bCs/>
                <w:sz w:val="21"/>
                <w:szCs w:val="21"/>
              </w:rPr>
              <w:t xml:space="preserve">Вид хозяйственной деятельности: </w:t>
            </w:r>
            <w:r w:rsidRPr="00116427">
              <w:rPr>
                <w:b/>
                <w:bCs/>
                <w:i/>
                <w:sz w:val="21"/>
                <w:szCs w:val="21"/>
              </w:rPr>
              <w:t>Прочая оптовая торговля</w:t>
            </w:r>
          </w:p>
        </w:tc>
      </w:tr>
      <w:tr w:rsidR="00986266" w:rsidRPr="00116427" w:rsidTr="00986266">
        <w:tc>
          <w:tcPr>
            <w:tcW w:w="2643" w:type="pct"/>
          </w:tcPr>
          <w:p w:rsidR="00986266" w:rsidRPr="00116427" w:rsidRDefault="00986266" w:rsidP="00D359D8">
            <w:pPr>
              <w:spacing w:after="200"/>
              <w:jc w:val="both"/>
              <w:rPr>
                <w:bCs/>
                <w:sz w:val="21"/>
                <w:szCs w:val="21"/>
              </w:rPr>
            </w:pPr>
            <w:r w:rsidRPr="00116427">
              <w:rPr>
                <w:sz w:val="21"/>
                <w:szCs w:val="21"/>
              </w:rPr>
              <w:t>Объем выручки от продаж (объем продаж) от данного вида хозяйственной деятельности, тыс. руб.</w:t>
            </w:r>
          </w:p>
        </w:tc>
        <w:tc>
          <w:tcPr>
            <w:tcW w:w="1180" w:type="pct"/>
            <w:vAlign w:val="center"/>
          </w:tcPr>
          <w:p w:rsidR="00986266" w:rsidRPr="00116427" w:rsidRDefault="009D2DC7" w:rsidP="00D359D8">
            <w:pPr>
              <w:spacing w:after="200"/>
              <w:jc w:val="center"/>
              <w:rPr>
                <w:b/>
                <w:bCs/>
                <w:i/>
                <w:iCs/>
                <w:color w:val="000000"/>
                <w:sz w:val="21"/>
                <w:szCs w:val="21"/>
              </w:rPr>
            </w:pPr>
            <w:r w:rsidRPr="00116427">
              <w:rPr>
                <w:b/>
                <w:bCs/>
                <w:i/>
                <w:iCs/>
                <w:color w:val="000000"/>
                <w:sz w:val="21"/>
                <w:szCs w:val="21"/>
              </w:rPr>
              <w:t>14 321</w:t>
            </w:r>
          </w:p>
        </w:tc>
        <w:tc>
          <w:tcPr>
            <w:tcW w:w="1177" w:type="pct"/>
            <w:vAlign w:val="center"/>
          </w:tcPr>
          <w:p w:rsidR="00986266" w:rsidRPr="00116427" w:rsidRDefault="009D2DC7" w:rsidP="00D359D8">
            <w:pPr>
              <w:spacing w:after="200"/>
              <w:jc w:val="center"/>
              <w:rPr>
                <w:b/>
                <w:bCs/>
                <w:i/>
                <w:iCs/>
                <w:color w:val="000000"/>
                <w:sz w:val="21"/>
                <w:szCs w:val="21"/>
              </w:rPr>
            </w:pPr>
            <w:r w:rsidRPr="00116427">
              <w:rPr>
                <w:b/>
                <w:bCs/>
                <w:i/>
                <w:iCs/>
                <w:color w:val="000000"/>
                <w:sz w:val="21"/>
                <w:szCs w:val="21"/>
              </w:rPr>
              <w:t>235 636</w:t>
            </w:r>
          </w:p>
        </w:tc>
      </w:tr>
      <w:tr w:rsidR="00986266" w:rsidRPr="00116427" w:rsidTr="00986266">
        <w:tc>
          <w:tcPr>
            <w:tcW w:w="2643" w:type="pct"/>
          </w:tcPr>
          <w:p w:rsidR="00986266" w:rsidRPr="00116427" w:rsidRDefault="00986266" w:rsidP="00D359D8">
            <w:pPr>
              <w:spacing w:after="200"/>
              <w:jc w:val="both"/>
              <w:rPr>
                <w:bCs/>
                <w:sz w:val="21"/>
                <w:szCs w:val="21"/>
              </w:rPr>
            </w:pPr>
            <w:r w:rsidRPr="00116427">
              <w:rPr>
                <w:sz w:val="21"/>
                <w:szCs w:val="21"/>
              </w:rPr>
              <w:t>Доля выручки от продаж (объема продаж) от данного вида хозяйственной деятельности в общем объеме выручки от продаж (объеме продаж) эмитента, %</w:t>
            </w:r>
          </w:p>
        </w:tc>
        <w:tc>
          <w:tcPr>
            <w:tcW w:w="1180" w:type="pct"/>
            <w:vAlign w:val="center"/>
          </w:tcPr>
          <w:p w:rsidR="00986266" w:rsidRPr="00116427" w:rsidRDefault="00986266" w:rsidP="00D359D8">
            <w:pPr>
              <w:spacing w:after="200"/>
              <w:jc w:val="center"/>
              <w:rPr>
                <w:b/>
                <w:bCs/>
                <w:i/>
                <w:iCs/>
                <w:color w:val="000000"/>
                <w:sz w:val="21"/>
                <w:szCs w:val="21"/>
              </w:rPr>
            </w:pPr>
            <w:r w:rsidRPr="00116427">
              <w:rPr>
                <w:b/>
                <w:bCs/>
                <w:i/>
                <w:iCs/>
                <w:color w:val="000000"/>
                <w:sz w:val="21"/>
                <w:szCs w:val="21"/>
              </w:rPr>
              <w:t>20,84</w:t>
            </w:r>
          </w:p>
        </w:tc>
        <w:tc>
          <w:tcPr>
            <w:tcW w:w="1177" w:type="pct"/>
            <w:vAlign w:val="center"/>
          </w:tcPr>
          <w:p w:rsidR="00986266" w:rsidRPr="00116427" w:rsidRDefault="009D2DC7" w:rsidP="00D359D8">
            <w:pPr>
              <w:spacing w:after="200"/>
              <w:jc w:val="center"/>
              <w:rPr>
                <w:b/>
                <w:bCs/>
                <w:i/>
                <w:iCs/>
                <w:color w:val="000000"/>
                <w:sz w:val="21"/>
                <w:szCs w:val="21"/>
              </w:rPr>
            </w:pPr>
            <w:r w:rsidRPr="00116427">
              <w:rPr>
                <w:b/>
                <w:bCs/>
                <w:i/>
                <w:iCs/>
                <w:color w:val="000000"/>
                <w:sz w:val="21"/>
                <w:szCs w:val="21"/>
              </w:rPr>
              <w:t>82,97</w:t>
            </w:r>
          </w:p>
        </w:tc>
      </w:tr>
    </w:tbl>
    <w:p w:rsidR="00D359D8" w:rsidRDefault="00D359D8" w:rsidP="00D359D8">
      <w:pPr>
        <w:autoSpaceDE/>
        <w:autoSpaceDN/>
        <w:spacing w:after="200"/>
        <w:jc w:val="both"/>
        <w:rPr>
          <w:sz w:val="21"/>
          <w:szCs w:val="21"/>
          <w:lang w:eastAsia="en-US"/>
        </w:rPr>
      </w:pPr>
    </w:p>
    <w:p w:rsidR="00D359D8" w:rsidRPr="00E61532" w:rsidRDefault="00D359D8" w:rsidP="00D359D8">
      <w:pPr>
        <w:autoSpaceDE/>
        <w:autoSpaceDN/>
        <w:spacing w:after="200"/>
        <w:jc w:val="both"/>
        <w:rPr>
          <w:sz w:val="21"/>
          <w:szCs w:val="21"/>
          <w:lang w:eastAsia="en-US"/>
        </w:rPr>
      </w:pPr>
      <w:r>
        <w:rPr>
          <w:sz w:val="21"/>
          <w:szCs w:val="21"/>
          <w:lang w:eastAsia="en-US"/>
        </w:rPr>
        <w:t>И</w:t>
      </w:r>
      <w:r w:rsidRPr="00E61532">
        <w:rPr>
          <w:sz w:val="21"/>
          <w:szCs w:val="21"/>
          <w:lang w:eastAsia="en-US"/>
        </w:rPr>
        <w:t>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w:t>
      </w:r>
      <w:r>
        <w:rPr>
          <w:sz w:val="21"/>
          <w:szCs w:val="21"/>
          <w:lang w:eastAsia="en-US"/>
        </w:rPr>
        <w:t xml:space="preserve"> года и причины таких изменений:</w:t>
      </w:r>
    </w:p>
    <w:p w:rsidR="00D359D8" w:rsidRPr="00D359D8" w:rsidRDefault="00D359D8" w:rsidP="00D359D8">
      <w:pPr>
        <w:autoSpaceDE/>
        <w:autoSpaceDN/>
        <w:spacing w:after="200" w:line="276" w:lineRule="auto"/>
        <w:jc w:val="both"/>
        <w:rPr>
          <w:sz w:val="21"/>
          <w:szCs w:val="21"/>
          <w:lang w:eastAsia="en-US"/>
        </w:rPr>
      </w:pPr>
      <w:r w:rsidRPr="00D359D8">
        <w:rPr>
          <w:sz w:val="21"/>
          <w:szCs w:val="21"/>
          <w:lang w:eastAsia="en-US"/>
        </w:rPr>
        <w:t xml:space="preserve">Эмитент на протяжении 2013-2014 годов и в 1-м </w:t>
      </w:r>
      <w:r w:rsidR="009D2DC7">
        <w:rPr>
          <w:sz w:val="21"/>
          <w:szCs w:val="21"/>
          <w:lang w:eastAsia="en-US"/>
        </w:rPr>
        <w:t>полугодии</w:t>
      </w:r>
      <w:r w:rsidRPr="00D359D8">
        <w:rPr>
          <w:sz w:val="21"/>
          <w:szCs w:val="21"/>
          <w:lang w:eastAsia="en-US"/>
        </w:rPr>
        <w:t xml:space="preserve"> 2015 года занимался продажей лома черных металлов. Однако данный вид деятельности никогда не являлся основным и для целей бухгалтерской отчетности Эмитента входит в состав показателя прочие доходы. Доход от данного вида деятельности не постоянен в связи с чем, характеризуется сильной скачкообразностью. В</w:t>
      </w:r>
      <w:r w:rsidR="009D2DC7">
        <w:rPr>
          <w:sz w:val="21"/>
          <w:szCs w:val="21"/>
          <w:lang w:eastAsia="en-US"/>
        </w:rPr>
        <w:t>о</w:t>
      </w:r>
      <w:r w:rsidRPr="00D359D8">
        <w:rPr>
          <w:sz w:val="21"/>
          <w:szCs w:val="21"/>
          <w:lang w:eastAsia="en-US"/>
        </w:rPr>
        <w:t xml:space="preserve"> </w:t>
      </w:r>
      <w:r w:rsidR="009D2DC7">
        <w:rPr>
          <w:sz w:val="21"/>
          <w:szCs w:val="21"/>
          <w:lang w:eastAsia="en-US"/>
        </w:rPr>
        <w:t>2</w:t>
      </w:r>
      <w:r w:rsidRPr="00D359D8">
        <w:rPr>
          <w:sz w:val="21"/>
          <w:szCs w:val="21"/>
          <w:lang w:eastAsia="en-US"/>
        </w:rPr>
        <w:t xml:space="preserve"> квартале 2014 года результаты были очень низкими, что было вызвано реализацией небольшого количества лома. В</w:t>
      </w:r>
      <w:r w:rsidR="009D2DC7">
        <w:rPr>
          <w:sz w:val="21"/>
          <w:szCs w:val="21"/>
          <w:lang w:eastAsia="en-US"/>
        </w:rPr>
        <w:t>о</w:t>
      </w:r>
      <w:r w:rsidRPr="00D359D8">
        <w:rPr>
          <w:sz w:val="21"/>
          <w:szCs w:val="21"/>
          <w:lang w:eastAsia="en-US"/>
        </w:rPr>
        <w:t xml:space="preserve"> </w:t>
      </w:r>
      <w:r w:rsidR="009D2DC7">
        <w:rPr>
          <w:sz w:val="21"/>
          <w:szCs w:val="21"/>
          <w:lang w:eastAsia="en-US"/>
        </w:rPr>
        <w:t>2</w:t>
      </w:r>
      <w:r w:rsidRPr="00D359D8">
        <w:rPr>
          <w:sz w:val="21"/>
          <w:szCs w:val="21"/>
          <w:lang w:eastAsia="en-US"/>
        </w:rPr>
        <w:t xml:space="preserve"> квартале 2015 года результаты намного выше, что было вызвано большой </w:t>
      </w:r>
      <w:r w:rsidRPr="00D359D8">
        <w:rPr>
          <w:sz w:val="21"/>
          <w:szCs w:val="21"/>
          <w:lang w:eastAsia="en-US"/>
        </w:rPr>
        <w:lastRenderedPageBreak/>
        <w:t>потребностью рынка в ломе черного металла.</w:t>
      </w:r>
      <w:r w:rsidR="009D2DC7">
        <w:rPr>
          <w:sz w:val="21"/>
          <w:szCs w:val="21"/>
          <w:lang w:eastAsia="en-US"/>
        </w:rPr>
        <w:t xml:space="preserve"> Также в отчетном периоде была реализована проектная документация, выручка от продажи которой и составила основную часть общей выручки.</w:t>
      </w:r>
    </w:p>
    <w:p w:rsidR="00A13E51" w:rsidRPr="00D17457" w:rsidRDefault="00A13E51" w:rsidP="00D17457">
      <w:pPr>
        <w:pStyle w:val="SubHeading"/>
        <w:ind w:left="200"/>
        <w:jc w:val="both"/>
        <w:rPr>
          <w:sz w:val="24"/>
          <w:szCs w:val="24"/>
        </w:rPr>
      </w:pPr>
      <w:r w:rsidRPr="00D17457">
        <w:rPr>
          <w:sz w:val="24"/>
          <w:szCs w:val="24"/>
        </w:rPr>
        <w:t>Общая структура себестоимости эмитента</w:t>
      </w:r>
    </w:p>
    <w:p w:rsidR="00A13E51" w:rsidRPr="00D17457" w:rsidRDefault="00A13E51" w:rsidP="00D17457">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A13E51" w:rsidRPr="00116427">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2014, 6 мес.</w:t>
            </w:r>
          </w:p>
        </w:tc>
        <w:tc>
          <w:tcPr>
            <w:tcW w:w="186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2015, 6 мес.</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Сырье и материалы,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0,31</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160DFB" w:rsidP="00D17457">
            <w:pPr>
              <w:jc w:val="both"/>
              <w:rPr>
                <w:sz w:val="24"/>
                <w:szCs w:val="24"/>
              </w:rPr>
            </w:pPr>
            <w:r w:rsidRPr="00116427">
              <w:rPr>
                <w:sz w:val="24"/>
                <w:szCs w:val="24"/>
              </w:rPr>
              <w:t>20,26</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7C3A7F" w:rsidP="00160DFB">
            <w:pPr>
              <w:jc w:val="both"/>
              <w:rPr>
                <w:sz w:val="24"/>
                <w:szCs w:val="24"/>
              </w:rPr>
            </w:pPr>
            <w:r w:rsidRPr="00116427">
              <w:rPr>
                <w:sz w:val="24"/>
                <w:szCs w:val="24"/>
              </w:rPr>
              <w:t>0</w:t>
            </w:r>
            <w:r w:rsidR="00160DFB" w:rsidRPr="00116427">
              <w:rPr>
                <w:sz w:val="24"/>
                <w:szCs w:val="24"/>
              </w:rPr>
              <w:t>,78</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0,02</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7C3A7F" w:rsidP="00D17457">
            <w:pPr>
              <w:jc w:val="both"/>
              <w:rPr>
                <w:sz w:val="24"/>
                <w:szCs w:val="24"/>
              </w:rPr>
            </w:pPr>
            <w:r w:rsidRPr="00116427">
              <w:rPr>
                <w:sz w:val="24"/>
                <w:szCs w:val="24"/>
              </w:rPr>
              <w:t>0,35</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Топливо,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0,09</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7C3A7F" w:rsidP="00D17457">
            <w:pPr>
              <w:jc w:val="both"/>
              <w:rPr>
                <w:sz w:val="24"/>
                <w:szCs w:val="24"/>
              </w:rPr>
            </w:pPr>
            <w:r w:rsidRPr="00116427">
              <w:rPr>
                <w:sz w:val="24"/>
                <w:szCs w:val="24"/>
              </w:rPr>
              <w:t>0,11</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Энергия,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7,41</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7C3A7F" w:rsidP="00D17457">
            <w:pPr>
              <w:jc w:val="both"/>
              <w:rPr>
                <w:sz w:val="24"/>
                <w:szCs w:val="24"/>
              </w:rPr>
            </w:pPr>
            <w:r w:rsidRPr="00116427">
              <w:rPr>
                <w:sz w:val="24"/>
                <w:szCs w:val="24"/>
              </w:rPr>
              <w:t>5,03</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7,07</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7C3A7F" w:rsidP="00D17457">
            <w:pPr>
              <w:jc w:val="both"/>
              <w:rPr>
                <w:sz w:val="24"/>
                <w:szCs w:val="24"/>
              </w:rPr>
            </w:pPr>
            <w:r w:rsidRPr="00116427">
              <w:rPr>
                <w:sz w:val="24"/>
                <w:szCs w:val="24"/>
              </w:rPr>
              <w:t>11,87</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Проценты по кредитам,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7C3A7F" w:rsidP="00D17457">
            <w:pPr>
              <w:jc w:val="both"/>
              <w:rPr>
                <w:sz w:val="24"/>
                <w:szCs w:val="24"/>
              </w:rPr>
            </w:pPr>
            <w:r w:rsidRPr="00116427">
              <w:rPr>
                <w:sz w:val="24"/>
                <w:szCs w:val="24"/>
              </w:rPr>
              <w:t>За счет прибыли</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7C3A7F" w:rsidP="00D17457">
            <w:pPr>
              <w:jc w:val="both"/>
              <w:rPr>
                <w:sz w:val="24"/>
                <w:szCs w:val="24"/>
              </w:rPr>
            </w:pPr>
            <w:r w:rsidRPr="00116427">
              <w:rPr>
                <w:sz w:val="24"/>
                <w:szCs w:val="24"/>
              </w:rPr>
              <w:t>За счет прибыли</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Арендная плата,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7,9</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7C3A7F" w:rsidP="00D17457">
            <w:pPr>
              <w:jc w:val="both"/>
              <w:rPr>
                <w:sz w:val="24"/>
                <w:szCs w:val="24"/>
              </w:rPr>
            </w:pPr>
            <w:r w:rsidRPr="00116427">
              <w:rPr>
                <w:sz w:val="24"/>
                <w:szCs w:val="24"/>
              </w:rPr>
              <w:t>17,08</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4,86</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7C3A7F" w:rsidP="00D17457">
            <w:pPr>
              <w:jc w:val="both"/>
              <w:rPr>
                <w:sz w:val="24"/>
                <w:szCs w:val="24"/>
              </w:rPr>
            </w:pPr>
            <w:r w:rsidRPr="00116427">
              <w:rPr>
                <w:sz w:val="24"/>
                <w:szCs w:val="24"/>
              </w:rPr>
              <w:t>0,72</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1,03</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7C3A7F" w:rsidP="00D17457">
            <w:pPr>
              <w:jc w:val="both"/>
              <w:rPr>
                <w:sz w:val="24"/>
                <w:szCs w:val="24"/>
              </w:rPr>
            </w:pPr>
            <w:r w:rsidRPr="00116427">
              <w:rPr>
                <w:sz w:val="24"/>
                <w:szCs w:val="24"/>
              </w:rPr>
              <w:t>1,63</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7C3A7F"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Прочие затраты (пояснить)</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160DFB"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7C3A7F"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7C3A7F"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7C3A7F"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7C3A7F"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иное,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160DFB" w:rsidP="00D17457">
            <w:pPr>
              <w:jc w:val="both"/>
              <w:rPr>
                <w:sz w:val="24"/>
                <w:szCs w:val="24"/>
              </w:rPr>
            </w:pPr>
            <w:r w:rsidRPr="00116427">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7C3A7F"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100</w:t>
            </w:r>
          </w:p>
        </w:tc>
        <w:tc>
          <w:tcPr>
            <w:tcW w:w="186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100</w:t>
            </w:r>
          </w:p>
        </w:tc>
      </w:tr>
      <w:tr w:rsidR="00A13E51" w:rsidRPr="00116427">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A13E51" w:rsidRPr="00116427" w:rsidRDefault="00A13E51" w:rsidP="00D17457">
            <w:pPr>
              <w:jc w:val="both"/>
              <w:rPr>
                <w:sz w:val="24"/>
                <w:szCs w:val="24"/>
              </w:rPr>
            </w:pPr>
            <w:r w:rsidRPr="00116427">
              <w:rPr>
                <w:sz w:val="24"/>
                <w:szCs w:val="24"/>
              </w:rPr>
              <w:t>Справочно: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rsidR="00A13E51" w:rsidRPr="00116427" w:rsidRDefault="00160DFB" w:rsidP="00D17457">
            <w:pPr>
              <w:jc w:val="both"/>
              <w:rPr>
                <w:sz w:val="24"/>
                <w:szCs w:val="24"/>
              </w:rPr>
            </w:pPr>
            <w:r w:rsidRPr="00116427">
              <w:rPr>
                <w:sz w:val="24"/>
                <w:szCs w:val="24"/>
              </w:rPr>
              <w:t>78,94</w:t>
            </w:r>
          </w:p>
        </w:tc>
        <w:tc>
          <w:tcPr>
            <w:tcW w:w="1860" w:type="dxa"/>
            <w:tcBorders>
              <w:top w:val="single" w:sz="6" w:space="0" w:color="auto"/>
              <w:left w:val="single" w:sz="6" w:space="0" w:color="auto"/>
              <w:bottom w:val="double" w:sz="6" w:space="0" w:color="auto"/>
              <w:right w:val="double" w:sz="6" w:space="0" w:color="auto"/>
            </w:tcBorders>
          </w:tcPr>
          <w:p w:rsidR="00A13E51" w:rsidRPr="00116427" w:rsidRDefault="00160DFB" w:rsidP="00D17457">
            <w:pPr>
              <w:jc w:val="both"/>
              <w:rPr>
                <w:sz w:val="24"/>
                <w:szCs w:val="24"/>
              </w:rPr>
            </w:pPr>
            <w:r w:rsidRPr="00116427">
              <w:rPr>
                <w:sz w:val="24"/>
                <w:szCs w:val="24"/>
              </w:rPr>
              <w:t>89,22</w:t>
            </w:r>
          </w:p>
        </w:tc>
      </w:tr>
    </w:tbl>
    <w:p w:rsidR="00A13E51" w:rsidRPr="00D17457" w:rsidRDefault="00A13E51" w:rsidP="00D17457">
      <w:pPr>
        <w:jc w:val="both"/>
        <w:rPr>
          <w:sz w:val="24"/>
          <w:szCs w:val="24"/>
        </w:rPr>
      </w:pPr>
    </w:p>
    <w:p w:rsidR="00A13E51" w:rsidRPr="00D17457" w:rsidRDefault="00A13E51" w:rsidP="00D17457">
      <w:pPr>
        <w:pStyle w:val="SubHeading"/>
        <w:ind w:left="200"/>
        <w:jc w:val="both"/>
        <w:rPr>
          <w:sz w:val="24"/>
          <w:szCs w:val="24"/>
        </w:rPr>
      </w:pPr>
      <w:r w:rsidRPr="00D17457">
        <w:rPr>
          <w:sz w:val="24"/>
          <w:szCs w:val="24"/>
        </w:rP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A13E51" w:rsidRPr="00D17457" w:rsidRDefault="00A13E51" w:rsidP="00D17457">
      <w:pPr>
        <w:ind w:left="400"/>
        <w:jc w:val="both"/>
        <w:rPr>
          <w:sz w:val="24"/>
          <w:szCs w:val="24"/>
        </w:rPr>
      </w:pPr>
      <w:r w:rsidRPr="00D17457">
        <w:rPr>
          <w:rStyle w:val="Subst"/>
          <w:bCs/>
          <w:iCs/>
          <w:sz w:val="24"/>
          <w:szCs w:val="24"/>
        </w:rPr>
        <w:t>Имеющих существенное значение новых видов продукции (работ, услуг) нет</w:t>
      </w:r>
    </w:p>
    <w:p w:rsidR="00A13E51" w:rsidRPr="00D17457" w:rsidRDefault="00A13E51" w:rsidP="00D17457">
      <w:pPr>
        <w:ind w:left="200"/>
        <w:jc w:val="both"/>
        <w:rPr>
          <w:sz w:val="24"/>
          <w:szCs w:val="24"/>
        </w:rPr>
      </w:pPr>
      <w:r w:rsidRPr="00D17457">
        <w:rPr>
          <w:sz w:val="24"/>
          <w:szCs w:val="24"/>
        </w:rPr>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rsidRPr="00D17457">
        <w:rPr>
          <w:sz w:val="24"/>
          <w:szCs w:val="24"/>
        </w:rPr>
        <w:br/>
      </w:r>
      <w:r w:rsidRPr="00D17457">
        <w:rPr>
          <w:rStyle w:val="Subst"/>
          <w:bCs/>
          <w:iCs/>
          <w:sz w:val="24"/>
          <w:szCs w:val="24"/>
        </w:rPr>
        <w:t xml:space="preserve">Бухгалтерская (финансовая) отчетность формируется в соответствии с законодательством Российской Федерации о бухгалтерском учете с оформлением форм, утвержденных приказом Министерства финансов РФ от </w:t>
      </w:r>
      <w:r w:rsidRPr="00D17457">
        <w:rPr>
          <w:rStyle w:val="Subst"/>
          <w:bCs/>
          <w:iCs/>
          <w:sz w:val="24"/>
          <w:szCs w:val="24"/>
        </w:rPr>
        <w:lastRenderedPageBreak/>
        <w:t>02.07.2010 № 66н «О формах бухгалтерской отчетности организаций» с учетом изменений  в соответствии с Приказом Минфина России от 04.12.2012 № 154н.</w:t>
      </w:r>
    </w:p>
    <w:p w:rsidR="00A13E51" w:rsidRPr="00D17457" w:rsidRDefault="00A13E51" w:rsidP="00A707B5">
      <w:pPr>
        <w:pStyle w:val="3"/>
      </w:pPr>
      <w:bookmarkStart w:id="233" w:name="_Toc427259522"/>
      <w:bookmarkStart w:id="234" w:name="_Toc427312234"/>
      <w:bookmarkStart w:id="235" w:name="_Toc427312337"/>
      <w:bookmarkStart w:id="236" w:name="_Toc427312440"/>
      <w:bookmarkStart w:id="237" w:name="_Toc427314975"/>
      <w:bookmarkStart w:id="238" w:name="_Toc427333424"/>
      <w:r w:rsidRPr="00D17457">
        <w:t>3.2.3. Материалы, товары (сырье) и поставщики эмитента</w:t>
      </w:r>
      <w:bookmarkEnd w:id="233"/>
      <w:bookmarkEnd w:id="234"/>
      <w:bookmarkEnd w:id="235"/>
      <w:bookmarkEnd w:id="236"/>
      <w:bookmarkEnd w:id="237"/>
      <w:bookmarkEnd w:id="238"/>
    </w:p>
    <w:p w:rsidR="00A13E51" w:rsidRPr="00160DFB" w:rsidRDefault="00A13E51" w:rsidP="00D17457">
      <w:pPr>
        <w:pStyle w:val="SubHeading"/>
        <w:ind w:left="200"/>
        <w:jc w:val="both"/>
        <w:rPr>
          <w:sz w:val="24"/>
          <w:szCs w:val="24"/>
        </w:rPr>
      </w:pPr>
      <w:r w:rsidRPr="00160DFB">
        <w:rPr>
          <w:sz w:val="24"/>
          <w:szCs w:val="24"/>
        </w:rPr>
        <w:t>За 6 мес. 2015 г.</w:t>
      </w:r>
    </w:p>
    <w:p w:rsidR="00160DFB" w:rsidRPr="00160DFB" w:rsidRDefault="00160DFB" w:rsidP="00160DFB">
      <w:pPr>
        <w:widowControl/>
        <w:autoSpaceDE/>
        <w:autoSpaceDN/>
        <w:adjustRightInd/>
        <w:spacing w:before="0" w:after="200" w:line="276" w:lineRule="auto"/>
        <w:contextualSpacing/>
        <w:jc w:val="both"/>
        <w:rPr>
          <w:sz w:val="24"/>
          <w:szCs w:val="24"/>
        </w:rPr>
      </w:pPr>
    </w:p>
    <w:p w:rsidR="00160DFB" w:rsidRPr="00160DFB" w:rsidRDefault="00160DFB" w:rsidP="00160DFB">
      <w:pPr>
        <w:widowControl/>
        <w:autoSpaceDE/>
        <w:autoSpaceDN/>
        <w:adjustRightInd/>
        <w:spacing w:before="0" w:after="0"/>
        <w:contextualSpacing/>
        <w:jc w:val="both"/>
        <w:rPr>
          <w:b/>
          <w:bCs/>
          <w:i/>
          <w:iCs/>
          <w:sz w:val="24"/>
          <w:szCs w:val="24"/>
        </w:rPr>
      </w:pPr>
      <w:r w:rsidRPr="00160DFB">
        <w:rPr>
          <w:sz w:val="24"/>
          <w:szCs w:val="24"/>
        </w:rPr>
        <w:t xml:space="preserve">Полное фирменное наименование: </w:t>
      </w:r>
      <w:r w:rsidRPr="00160DFB">
        <w:rPr>
          <w:b/>
          <w:i/>
          <w:sz w:val="24"/>
          <w:szCs w:val="24"/>
        </w:rPr>
        <w:t>Открытое акционерное общество «Мосэнергосбыт»</w:t>
      </w:r>
    </w:p>
    <w:p w:rsidR="00160DFB" w:rsidRPr="00160DFB" w:rsidRDefault="00160DFB" w:rsidP="00160DFB">
      <w:pPr>
        <w:spacing w:before="0" w:after="0"/>
        <w:jc w:val="both"/>
        <w:rPr>
          <w:sz w:val="24"/>
          <w:szCs w:val="24"/>
        </w:rPr>
      </w:pPr>
      <w:r w:rsidRPr="00160DFB">
        <w:rPr>
          <w:sz w:val="24"/>
          <w:szCs w:val="24"/>
        </w:rPr>
        <w:t xml:space="preserve">Место нахождения: </w:t>
      </w:r>
      <w:r w:rsidRPr="00160DFB">
        <w:rPr>
          <w:b/>
          <w:bCs/>
          <w:i/>
          <w:iCs/>
          <w:sz w:val="24"/>
          <w:szCs w:val="24"/>
        </w:rPr>
        <w:t>117312, Российская Федерация, г. Москва, ул. Вавилова, д. 9</w:t>
      </w:r>
    </w:p>
    <w:p w:rsidR="00160DFB" w:rsidRPr="00160DFB" w:rsidRDefault="00160DFB" w:rsidP="00160DFB">
      <w:pPr>
        <w:spacing w:before="0" w:after="0"/>
        <w:jc w:val="both"/>
        <w:rPr>
          <w:sz w:val="24"/>
          <w:szCs w:val="24"/>
        </w:rPr>
      </w:pPr>
      <w:r w:rsidRPr="00160DFB">
        <w:rPr>
          <w:sz w:val="24"/>
          <w:szCs w:val="24"/>
        </w:rPr>
        <w:t xml:space="preserve">ИНН: </w:t>
      </w:r>
      <w:r w:rsidRPr="00160DFB">
        <w:rPr>
          <w:b/>
          <w:bCs/>
          <w:i/>
          <w:iCs/>
          <w:sz w:val="24"/>
          <w:szCs w:val="24"/>
        </w:rPr>
        <w:t>7736520080</w:t>
      </w:r>
    </w:p>
    <w:p w:rsidR="00160DFB" w:rsidRPr="00160DFB" w:rsidRDefault="00160DFB" w:rsidP="00160DFB">
      <w:pPr>
        <w:spacing w:before="0" w:after="0"/>
        <w:jc w:val="both"/>
        <w:rPr>
          <w:sz w:val="24"/>
          <w:szCs w:val="24"/>
        </w:rPr>
      </w:pPr>
      <w:r w:rsidRPr="00160DFB">
        <w:rPr>
          <w:sz w:val="24"/>
          <w:szCs w:val="24"/>
        </w:rPr>
        <w:t xml:space="preserve">ОГРН: </w:t>
      </w:r>
      <w:r w:rsidRPr="00160DFB">
        <w:rPr>
          <w:b/>
          <w:bCs/>
          <w:i/>
          <w:iCs/>
          <w:sz w:val="24"/>
          <w:szCs w:val="24"/>
        </w:rPr>
        <w:t>1057746557329</w:t>
      </w:r>
    </w:p>
    <w:p w:rsidR="00160DFB" w:rsidRDefault="00160DFB" w:rsidP="00160DFB">
      <w:pPr>
        <w:spacing w:after="200"/>
        <w:jc w:val="both"/>
        <w:rPr>
          <w:sz w:val="24"/>
          <w:szCs w:val="24"/>
        </w:rPr>
      </w:pPr>
    </w:p>
    <w:p w:rsidR="00160DFB" w:rsidRPr="00160DFB" w:rsidRDefault="00160DFB" w:rsidP="00160DFB">
      <w:pPr>
        <w:spacing w:after="200"/>
        <w:jc w:val="both"/>
        <w:rPr>
          <w:sz w:val="24"/>
          <w:szCs w:val="24"/>
        </w:rPr>
      </w:pPr>
      <w:r w:rsidRPr="00160DFB">
        <w:rPr>
          <w:sz w:val="24"/>
          <w:szCs w:val="24"/>
        </w:rPr>
        <w:t xml:space="preserve">Доля в общем объеме поставок, %: </w:t>
      </w:r>
      <w:r>
        <w:rPr>
          <w:b/>
          <w:i/>
          <w:sz w:val="24"/>
          <w:szCs w:val="24"/>
        </w:rPr>
        <w:t>30,40</w:t>
      </w:r>
    </w:p>
    <w:p w:rsidR="00160DFB" w:rsidRPr="00160DFB" w:rsidRDefault="00160DFB" w:rsidP="00160DFB">
      <w:pPr>
        <w:spacing w:after="200"/>
        <w:jc w:val="both"/>
        <w:rPr>
          <w:sz w:val="24"/>
          <w:szCs w:val="24"/>
        </w:rPr>
      </w:pPr>
      <w:r w:rsidRPr="00160DFB">
        <w:rPr>
          <w:sz w:val="24"/>
          <w:szCs w:val="24"/>
        </w:rPr>
        <w:t>Информация об изменении цен более чем на 10 процентов на основные материалы и товары (сырье) в течение соответствующего отчетного периода по сравнению с соответствующим отчетным периодом предыдущего финансового года или об отсутствии такого изменения:</w:t>
      </w:r>
    </w:p>
    <w:p w:rsidR="00160DFB" w:rsidRPr="00160DFB" w:rsidRDefault="00160DFB" w:rsidP="00160DFB">
      <w:pPr>
        <w:spacing w:after="200"/>
        <w:jc w:val="both"/>
        <w:rPr>
          <w:b/>
          <w:i/>
          <w:sz w:val="24"/>
          <w:szCs w:val="24"/>
        </w:rPr>
      </w:pPr>
      <w:r w:rsidRPr="00160DFB">
        <w:rPr>
          <w:b/>
          <w:i/>
          <w:sz w:val="24"/>
          <w:szCs w:val="24"/>
        </w:rPr>
        <w:t>Такие изменения отсутствуют.</w:t>
      </w:r>
    </w:p>
    <w:p w:rsidR="00160DFB" w:rsidRPr="00160DFB" w:rsidRDefault="00160DFB" w:rsidP="00160DFB">
      <w:pPr>
        <w:spacing w:after="200"/>
        <w:jc w:val="both"/>
        <w:rPr>
          <w:sz w:val="24"/>
          <w:szCs w:val="24"/>
        </w:rPr>
      </w:pPr>
      <w:r w:rsidRPr="00160DFB">
        <w:rPr>
          <w:sz w:val="24"/>
          <w:szCs w:val="24"/>
        </w:rPr>
        <w:t>Доля в поставках эмитента, которую за указанные периоды занимает импорт. Прогнозы эмитента в отношении доступности этих источников в будущем и о возможных альтернативных источниках.</w:t>
      </w:r>
    </w:p>
    <w:p w:rsidR="00160DFB" w:rsidRPr="00160DFB" w:rsidRDefault="00160DFB" w:rsidP="00160DFB">
      <w:pPr>
        <w:spacing w:after="200"/>
        <w:jc w:val="both"/>
        <w:rPr>
          <w:b/>
          <w:i/>
          <w:sz w:val="24"/>
          <w:szCs w:val="24"/>
        </w:rPr>
      </w:pPr>
      <w:r w:rsidRPr="00160DFB">
        <w:rPr>
          <w:b/>
          <w:i/>
          <w:sz w:val="24"/>
          <w:szCs w:val="24"/>
        </w:rPr>
        <w:t xml:space="preserve">Импортные поставки отсутствуют. </w:t>
      </w:r>
    </w:p>
    <w:p w:rsidR="00160DFB" w:rsidRPr="00160DFB" w:rsidRDefault="00160DFB" w:rsidP="00160DFB">
      <w:pPr>
        <w:spacing w:after="200"/>
        <w:jc w:val="both"/>
        <w:rPr>
          <w:b/>
          <w:i/>
          <w:sz w:val="24"/>
          <w:szCs w:val="24"/>
        </w:rPr>
      </w:pPr>
      <w:r w:rsidRPr="00160DFB">
        <w:rPr>
          <w:b/>
          <w:i/>
          <w:sz w:val="24"/>
          <w:szCs w:val="24"/>
        </w:rPr>
        <w:t>Доступность используемых источников прогнозируется на том же уровне.</w:t>
      </w:r>
    </w:p>
    <w:p w:rsidR="00160DFB" w:rsidRPr="00160DFB" w:rsidRDefault="00160DFB" w:rsidP="00160DFB">
      <w:pPr>
        <w:spacing w:after="200"/>
        <w:jc w:val="both"/>
        <w:rPr>
          <w:b/>
          <w:bCs/>
          <w:i/>
          <w:iCs/>
          <w:sz w:val="24"/>
          <w:szCs w:val="24"/>
        </w:rPr>
      </w:pPr>
      <w:r w:rsidRPr="00160DFB">
        <w:rPr>
          <w:b/>
          <w:i/>
          <w:sz w:val="24"/>
          <w:szCs w:val="24"/>
        </w:rPr>
        <w:t>Эмитент не осуществлял закупок импортного сырья, а также не планирует осуществлять импортные закупки. В привлечении альтернативных источников в настоящее время нет необходимости.</w:t>
      </w:r>
    </w:p>
    <w:p w:rsidR="00A13E51" w:rsidRPr="00D17457" w:rsidRDefault="00A13E51" w:rsidP="00A707B5">
      <w:pPr>
        <w:pStyle w:val="3"/>
      </w:pPr>
      <w:bookmarkStart w:id="239" w:name="_Toc427259523"/>
      <w:bookmarkStart w:id="240" w:name="_Toc427312235"/>
      <w:bookmarkStart w:id="241" w:name="_Toc427312338"/>
      <w:bookmarkStart w:id="242" w:name="_Toc427312441"/>
      <w:bookmarkStart w:id="243" w:name="_Toc427314976"/>
      <w:bookmarkStart w:id="244" w:name="_Toc427333425"/>
      <w:r w:rsidRPr="00D17457">
        <w:t>3.2.4. Рынки сбыта продукции (работ, услуг) эмитента</w:t>
      </w:r>
      <w:bookmarkEnd w:id="239"/>
      <w:bookmarkEnd w:id="240"/>
      <w:bookmarkEnd w:id="241"/>
      <w:bookmarkEnd w:id="242"/>
      <w:bookmarkEnd w:id="243"/>
      <w:bookmarkEnd w:id="244"/>
    </w:p>
    <w:p w:rsidR="00A13E51" w:rsidRPr="00160DFB" w:rsidRDefault="00A13E51" w:rsidP="00A707B5">
      <w:pPr>
        <w:ind w:firstLine="567"/>
        <w:jc w:val="both"/>
        <w:rPr>
          <w:b/>
          <w:i/>
          <w:sz w:val="24"/>
          <w:szCs w:val="24"/>
        </w:rPr>
      </w:pPr>
      <w:r w:rsidRPr="00160DFB">
        <w:rPr>
          <w:sz w:val="24"/>
          <w:szCs w:val="24"/>
          <w:u w:val="single"/>
        </w:rPr>
        <w:t>Основные рынки, на которых эмитент осуществляет свою деятельность:</w:t>
      </w:r>
      <w:r w:rsidRPr="00160DFB">
        <w:rPr>
          <w:sz w:val="24"/>
          <w:szCs w:val="24"/>
          <w:u w:val="single"/>
        </w:rPr>
        <w:br/>
      </w:r>
      <w:r w:rsidRPr="00160DFB">
        <w:rPr>
          <w:rStyle w:val="Subst"/>
          <w:b w:val="0"/>
          <w:bCs/>
          <w:i w:val="0"/>
          <w:iCs/>
          <w:sz w:val="24"/>
          <w:szCs w:val="24"/>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p>
    <w:p w:rsidR="00A707B5" w:rsidRDefault="00A13E51" w:rsidP="00A707B5">
      <w:pPr>
        <w:ind w:firstLine="567"/>
        <w:jc w:val="both"/>
        <w:rPr>
          <w:sz w:val="24"/>
          <w:szCs w:val="24"/>
          <w:u w:val="single"/>
        </w:rPr>
      </w:pPr>
      <w:r w:rsidRPr="00160DFB">
        <w:rPr>
          <w:sz w:val="24"/>
          <w:szCs w:val="24"/>
          <w:u w:val="single"/>
        </w:rPr>
        <w:t>Факторы, которые могут негативно повлиять на сбыт эмитентом его продукции (работ, услуг), и возможные действия эмитента по уменьшению такого влияния:</w:t>
      </w:r>
    </w:p>
    <w:p w:rsidR="00A707B5" w:rsidRDefault="00A13E51" w:rsidP="00A707B5">
      <w:pPr>
        <w:ind w:firstLine="567"/>
        <w:jc w:val="both"/>
        <w:rPr>
          <w:rStyle w:val="Subst"/>
          <w:b w:val="0"/>
          <w:bCs/>
          <w:i w:val="0"/>
          <w:iCs/>
          <w:sz w:val="24"/>
          <w:szCs w:val="24"/>
        </w:rPr>
      </w:pPr>
      <w:r w:rsidRPr="00160DFB">
        <w:rPr>
          <w:rStyle w:val="Subst"/>
          <w:b w:val="0"/>
          <w:bCs/>
          <w:i w:val="0"/>
          <w:iCs/>
          <w:sz w:val="24"/>
          <w:szCs w:val="24"/>
        </w:rPr>
        <w:t>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p>
    <w:p w:rsidR="00A707B5" w:rsidRDefault="00A13E51" w:rsidP="00A707B5">
      <w:pPr>
        <w:ind w:firstLine="567"/>
        <w:jc w:val="both"/>
        <w:rPr>
          <w:rStyle w:val="Subst"/>
          <w:b w:val="0"/>
          <w:bCs/>
          <w:i w:val="0"/>
          <w:iCs/>
          <w:sz w:val="24"/>
          <w:szCs w:val="24"/>
        </w:rPr>
      </w:pPr>
      <w:r w:rsidRPr="00160DFB">
        <w:rPr>
          <w:rStyle w:val="Subst"/>
          <w:b w:val="0"/>
          <w:bCs/>
          <w:i w:val="0"/>
          <w:iCs/>
          <w:sz w:val="24"/>
          <w:szCs w:val="24"/>
        </w:rPr>
        <w:lastRenderedPageBreak/>
        <w:t>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p>
    <w:p w:rsidR="00A707B5" w:rsidRDefault="00A13E51" w:rsidP="00A707B5">
      <w:pPr>
        <w:ind w:firstLine="567"/>
        <w:jc w:val="both"/>
        <w:rPr>
          <w:rStyle w:val="Subst"/>
          <w:b w:val="0"/>
          <w:bCs/>
          <w:i w:val="0"/>
          <w:iCs/>
          <w:sz w:val="24"/>
          <w:szCs w:val="24"/>
        </w:rPr>
      </w:pPr>
      <w:r w:rsidRPr="00160DFB">
        <w:rPr>
          <w:rStyle w:val="Subst"/>
          <w:b w:val="0"/>
          <w:bCs/>
          <w:i w:val="0"/>
          <w:iCs/>
          <w:sz w:val="24"/>
          <w:szCs w:val="24"/>
        </w:rPr>
        <w:t>Рынок строительства коммерческой недвижимости в последние годы показывал рост. 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p>
    <w:p w:rsidR="00A13E51" w:rsidRPr="00D17457" w:rsidRDefault="00A13E51" w:rsidP="00A707B5">
      <w:pPr>
        <w:ind w:firstLine="567"/>
        <w:jc w:val="both"/>
        <w:rPr>
          <w:sz w:val="24"/>
          <w:szCs w:val="24"/>
        </w:rPr>
      </w:pPr>
      <w:r w:rsidRPr="00160DFB">
        <w:rPr>
          <w:rStyle w:val="Subst"/>
          <w:b w:val="0"/>
          <w:bCs/>
          <w:i w:val="0"/>
          <w:iCs/>
          <w:sz w:val="24"/>
          <w:szCs w:val="24"/>
        </w:rPr>
        <w:t>В случае неблагоприятного развития ситуации в стране и в регионе руководство ОАО «СиМ</w:t>
      </w:r>
      <w:r w:rsidR="00A707B5">
        <w:rPr>
          <w:rStyle w:val="Subst"/>
          <w:b w:val="0"/>
          <w:bCs/>
          <w:i w:val="0"/>
          <w:iCs/>
          <w:sz w:val="24"/>
          <w:szCs w:val="24"/>
        </w:rPr>
        <w:t xml:space="preserve"> </w:t>
      </w:r>
      <w:r w:rsidRPr="00160DFB">
        <w:rPr>
          <w:rStyle w:val="Subst"/>
          <w:b w:val="0"/>
          <w:bCs/>
          <w:i w:val="0"/>
          <w:iCs/>
          <w:sz w:val="24"/>
          <w:szCs w:val="24"/>
        </w:rPr>
        <w:t>СТ» будет проводить мероприятия по управлению рисками, направленность которых будут зависеть от обстоятельств возникновения риска и возможностей его локализации.</w:t>
      </w:r>
      <w:r w:rsidRPr="00160DFB">
        <w:rPr>
          <w:rStyle w:val="Subst"/>
          <w:b w:val="0"/>
          <w:bCs/>
          <w:i w:val="0"/>
          <w:iCs/>
          <w:sz w:val="24"/>
          <w:szCs w:val="24"/>
        </w:rPr>
        <w:br/>
      </w:r>
    </w:p>
    <w:p w:rsidR="00A13E51" w:rsidRPr="00D17457" w:rsidRDefault="00A13E51" w:rsidP="00A707B5">
      <w:pPr>
        <w:pStyle w:val="3"/>
      </w:pPr>
      <w:bookmarkStart w:id="245" w:name="_Toc427259524"/>
      <w:bookmarkStart w:id="246" w:name="_Toc427312236"/>
      <w:bookmarkStart w:id="247" w:name="_Toc427312339"/>
      <w:bookmarkStart w:id="248" w:name="_Toc427312442"/>
      <w:bookmarkStart w:id="249" w:name="_Toc427314977"/>
      <w:bookmarkStart w:id="250" w:name="_Toc427333426"/>
      <w:r w:rsidRPr="00D17457">
        <w:t>3.2.5. Сведения о наличии у эмитента разрешений (лицензий) или допусков к отдельным видам работ</w:t>
      </w:r>
      <w:bookmarkEnd w:id="245"/>
      <w:bookmarkEnd w:id="246"/>
      <w:bookmarkEnd w:id="247"/>
      <w:bookmarkEnd w:id="248"/>
      <w:bookmarkEnd w:id="249"/>
      <w:bookmarkEnd w:id="250"/>
    </w:p>
    <w:p w:rsidR="00160DFB" w:rsidRPr="007E2983" w:rsidRDefault="00160DFB" w:rsidP="00160DFB">
      <w:pPr>
        <w:spacing w:after="200"/>
        <w:jc w:val="both"/>
        <w:rPr>
          <w:sz w:val="21"/>
          <w:szCs w:val="21"/>
        </w:rPr>
      </w:pPr>
      <w:r>
        <w:rPr>
          <w:sz w:val="21"/>
          <w:szCs w:val="21"/>
        </w:rPr>
        <w:t xml:space="preserve">1) </w:t>
      </w:r>
      <w:r w:rsidRPr="007E2983">
        <w:rPr>
          <w:sz w:val="21"/>
          <w:szCs w:val="21"/>
        </w:rPr>
        <w:t>Наименование органа, выдавшего лицензию:</w:t>
      </w:r>
      <w:r w:rsidRPr="007E2983">
        <w:rPr>
          <w:b/>
          <w:bCs/>
          <w:i/>
          <w:iCs/>
          <w:sz w:val="21"/>
          <w:szCs w:val="21"/>
        </w:rPr>
        <w:t xml:space="preserve"> Федеральная служба по экологическому и атомному надзору</w:t>
      </w:r>
    </w:p>
    <w:p w:rsidR="00160DFB" w:rsidRPr="007E2983" w:rsidRDefault="00160DFB" w:rsidP="00160DFB">
      <w:pPr>
        <w:spacing w:after="200"/>
        <w:jc w:val="both"/>
        <w:rPr>
          <w:bCs/>
          <w:iCs/>
          <w:sz w:val="21"/>
          <w:szCs w:val="21"/>
        </w:rPr>
      </w:pPr>
      <w:r w:rsidRPr="007E2983">
        <w:rPr>
          <w:bCs/>
          <w:iCs/>
          <w:sz w:val="21"/>
          <w:szCs w:val="21"/>
        </w:rPr>
        <w:t>Номер разрешения (лицензии) или документа, подтверждающего получение допуска к отдельным видам работ:</w:t>
      </w:r>
      <w:r w:rsidRPr="007E2983">
        <w:rPr>
          <w:b/>
          <w:bCs/>
          <w:i/>
          <w:iCs/>
          <w:sz w:val="21"/>
          <w:szCs w:val="21"/>
        </w:rPr>
        <w:t>ВП-01-004398 (М)</w:t>
      </w:r>
    </w:p>
    <w:p w:rsidR="00160DFB" w:rsidRPr="007E2983" w:rsidRDefault="00160DFB" w:rsidP="00160DFB">
      <w:pPr>
        <w:spacing w:after="200"/>
        <w:jc w:val="both"/>
        <w:rPr>
          <w:sz w:val="21"/>
          <w:szCs w:val="21"/>
        </w:rPr>
      </w:pPr>
      <w:r>
        <w:rPr>
          <w:sz w:val="21"/>
          <w:szCs w:val="21"/>
        </w:rPr>
        <w:t>В</w:t>
      </w:r>
      <w:r w:rsidRPr="007E2983">
        <w:rPr>
          <w:sz w:val="21"/>
          <w:szCs w:val="21"/>
        </w:rPr>
        <w:t>ид деятельности (работ), на осуществление (проведение) которых эмитентом получено соответствующее разрешение (лицензия) или допуск:</w:t>
      </w:r>
      <w:r w:rsidRPr="007E2983">
        <w:rPr>
          <w:b/>
          <w:bCs/>
          <w:i/>
          <w:iCs/>
          <w:sz w:val="21"/>
          <w:szCs w:val="21"/>
        </w:rPr>
        <w:t xml:space="preserve"> На осуществление деятельности по эксплуатации взрывоопасных производственных объектов</w:t>
      </w:r>
    </w:p>
    <w:p w:rsidR="00160DFB" w:rsidRPr="007E2983" w:rsidRDefault="00160DFB" w:rsidP="00160DFB">
      <w:pPr>
        <w:spacing w:after="200"/>
        <w:jc w:val="both"/>
        <w:rPr>
          <w:b/>
          <w:i/>
          <w:sz w:val="21"/>
          <w:szCs w:val="21"/>
        </w:rPr>
      </w:pPr>
      <w:r w:rsidRPr="007E2983">
        <w:rPr>
          <w:sz w:val="21"/>
          <w:szCs w:val="21"/>
        </w:rPr>
        <w:t xml:space="preserve">Дата выдачи: </w:t>
      </w:r>
      <w:r w:rsidRPr="007E2983">
        <w:rPr>
          <w:b/>
          <w:i/>
          <w:sz w:val="21"/>
          <w:szCs w:val="21"/>
        </w:rPr>
        <w:t>30.07.2010</w:t>
      </w:r>
    </w:p>
    <w:p w:rsidR="00160DFB" w:rsidRPr="007E2983" w:rsidRDefault="00160DFB" w:rsidP="00160DFB">
      <w:pPr>
        <w:spacing w:after="200"/>
        <w:jc w:val="both"/>
        <w:rPr>
          <w:b/>
          <w:bCs/>
          <w:i/>
          <w:iCs/>
          <w:sz w:val="21"/>
          <w:szCs w:val="21"/>
        </w:rPr>
      </w:pPr>
      <w:r w:rsidRPr="007E2983">
        <w:rPr>
          <w:sz w:val="21"/>
          <w:szCs w:val="21"/>
        </w:rPr>
        <w:t>Дата окончания действия:</w:t>
      </w:r>
      <w:r w:rsidRPr="007E2983">
        <w:rPr>
          <w:b/>
          <w:bCs/>
          <w:i/>
          <w:iCs/>
          <w:sz w:val="21"/>
          <w:szCs w:val="21"/>
        </w:rPr>
        <w:t xml:space="preserve"> 30.07.2015</w:t>
      </w:r>
    </w:p>
    <w:p w:rsidR="00160DFB" w:rsidRPr="007E2983" w:rsidRDefault="004638C5" w:rsidP="004638C5">
      <w:pPr>
        <w:spacing w:after="200"/>
        <w:jc w:val="both"/>
        <w:rPr>
          <w:b/>
          <w:bCs/>
          <w:i/>
          <w:iCs/>
          <w:sz w:val="21"/>
          <w:szCs w:val="21"/>
        </w:rPr>
      </w:pPr>
      <w:r>
        <w:rPr>
          <w:sz w:val="21"/>
          <w:szCs w:val="21"/>
        </w:rPr>
        <w:t>2)</w:t>
      </w:r>
      <w:r w:rsidR="00160DFB" w:rsidRPr="007E2983">
        <w:rPr>
          <w:sz w:val="21"/>
          <w:szCs w:val="21"/>
        </w:rPr>
        <w:t xml:space="preserve">Наименование органа, выдавшего лицензию: </w:t>
      </w:r>
      <w:r w:rsidR="00160DFB" w:rsidRPr="007E2983">
        <w:rPr>
          <w:b/>
          <w:bCs/>
          <w:i/>
          <w:iCs/>
          <w:sz w:val="21"/>
          <w:szCs w:val="21"/>
        </w:rPr>
        <w:t xml:space="preserve">Федеральное агентство по техническому регулированию и метрологии. </w:t>
      </w:r>
    </w:p>
    <w:p w:rsidR="00160DFB" w:rsidRPr="007E2983" w:rsidRDefault="00160DFB" w:rsidP="00160DFB">
      <w:pPr>
        <w:spacing w:after="200"/>
        <w:jc w:val="both"/>
        <w:rPr>
          <w:b/>
          <w:bCs/>
          <w:i/>
          <w:iCs/>
          <w:sz w:val="21"/>
          <w:szCs w:val="21"/>
        </w:rPr>
      </w:pPr>
      <w:r w:rsidRPr="007E2983">
        <w:rPr>
          <w:b/>
          <w:bCs/>
          <w:i/>
          <w:iCs/>
          <w:sz w:val="21"/>
          <w:szCs w:val="21"/>
        </w:rPr>
        <w:t>Аттестат аккредитации испытательной лаборатории (центра) в системе аккредитации аналитических лабораторий (центров)</w:t>
      </w:r>
    </w:p>
    <w:p w:rsidR="00160DFB" w:rsidRPr="007E2983" w:rsidRDefault="00160DFB" w:rsidP="00160DFB">
      <w:pPr>
        <w:spacing w:after="200"/>
        <w:jc w:val="both"/>
        <w:rPr>
          <w:b/>
          <w:i/>
          <w:sz w:val="21"/>
          <w:szCs w:val="21"/>
        </w:rPr>
      </w:pPr>
      <w:r w:rsidRPr="007E2983">
        <w:rPr>
          <w:sz w:val="21"/>
          <w:szCs w:val="21"/>
        </w:rPr>
        <w:t>Вид деятельности (работ), на осуществление (проведение) которых эмитентом получено соответствующее разрешение (лицензия) или допуск:</w:t>
      </w:r>
      <w:r w:rsidR="00A707B5">
        <w:rPr>
          <w:sz w:val="21"/>
          <w:szCs w:val="21"/>
        </w:rPr>
        <w:t xml:space="preserve"> </w:t>
      </w:r>
      <w:r w:rsidRPr="007E2983">
        <w:rPr>
          <w:b/>
          <w:i/>
          <w:sz w:val="21"/>
          <w:szCs w:val="21"/>
        </w:rPr>
        <w:t>Аттестат аккредитации ЦЗЛ</w:t>
      </w:r>
    </w:p>
    <w:p w:rsidR="00160DFB" w:rsidRPr="007E2983" w:rsidRDefault="00160DFB" w:rsidP="00160DFB">
      <w:pPr>
        <w:spacing w:after="200"/>
        <w:jc w:val="both"/>
        <w:rPr>
          <w:sz w:val="21"/>
          <w:szCs w:val="21"/>
        </w:rPr>
      </w:pPr>
      <w:r>
        <w:rPr>
          <w:sz w:val="21"/>
          <w:szCs w:val="21"/>
        </w:rPr>
        <w:t>Н</w:t>
      </w:r>
      <w:r w:rsidRPr="007E2983">
        <w:rPr>
          <w:sz w:val="21"/>
          <w:szCs w:val="21"/>
        </w:rPr>
        <w:t>омер разрешения (лицензии) или документа, подтверждающего получение допуска к отдельным видам работ</w:t>
      </w:r>
      <w:r>
        <w:rPr>
          <w:sz w:val="21"/>
          <w:szCs w:val="21"/>
        </w:rPr>
        <w:t>:</w:t>
      </w:r>
      <w:r w:rsidR="00A707B5">
        <w:rPr>
          <w:sz w:val="21"/>
          <w:szCs w:val="21"/>
        </w:rPr>
        <w:t xml:space="preserve"> </w:t>
      </w:r>
      <w:r w:rsidRPr="007E2983">
        <w:rPr>
          <w:b/>
          <w:i/>
          <w:sz w:val="21"/>
          <w:szCs w:val="21"/>
        </w:rPr>
        <w:t xml:space="preserve">РОСС </w:t>
      </w:r>
      <w:r w:rsidRPr="007E2983">
        <w:rPr>
          <w:b/>
          <w:i/>
          <w:sz w:val="21"/>
          <w:szCs w:val="21"/>
          <w:lang w:val="en-US"/>
        </w:rPr>
        <w:t>RU</w:t>
      </w:r>
      <w:r w:rsidRPr="007E2983">
        <w:rPr>
          <w:b/>
          <w:i/>
          <w:sz w:val="21"/>
          <w:szCs w:val="21"/>
        </w:rPr>
        <w:t>.0001.518077</w:t>
      </w:r>
    </w:p>
    <w:p w:rsidR="00160DFB" w:rsidRPr="007E2983" w:rsidRDefault="00160DFB" w:rsidP="00160DFB">
      <w:pPr>
        <w:spacing w:after="200"/>
        <w:jc w:val="both"/>
        <w:rPr>
          <w:sz w:val="21"/>
          <w:szCs w:val="21"/>
        </w:rPr>
      </w:pPr>
      <w:r w:rsidRPr="007E2983">
        <w:rPr>
          <w:sz w:val="21"/>
          <w:szCs w:val="21"/>
        </w:rPr>
        <w:t xml:space="preserve">Дата выдачи: </w:t>
      </w:r>
      <w:r w:rsidRPr="007E2983">
        <w:rPr>
          <w:b/>
          <w:i/>
          <w:sz w:val="21"/>
          <w:szCs w:val="21"/>
        </w:rPr>
        <w:t>20.10.2010</w:t>
      </w:r>
    </w:p>
    <w:p w:rsidR="00160DFB" w:rsidRPr="007E2983" w:rsidRDefault="00160DFB" w:rsidP="00160DFB">
      <w:pPr>
        <w:spacing w:after="200"/>
        <w:jc w:val="both"/>
        <w:rPr>
          <w:sz w:val="21"/>
          <w:szCs w:val="21"/>
        </w:rPr>
      </w:pPr>
      <w:r w:rsidRPr="007E2983">
        <w:rPr>
          <w:sz w:val="21"/>
          <w:szCs w:val="21"/>
        </w:rPr>
        <w:t xml:space="preserve">Дата окончания действия: </w:t>
      </w:r>
      <w:r w:rsidRPr="007E2983">
        <w:rPr>
          <w:b/>
          <w:i/>
          <w:sz w:val="21"/>
          <w:szCs w:val="21"/>
        </w:rPr>
        <w:t>20.10.2015</w:t>
      </w:r>
    </w:p>
    <w:p w:rsidR="00A13E51" w:rsidRPr="00D17457" w:rsidRDefault="00A13E51" w:rsidP="00A707B5">
      <w:pPr>
        <w:pStyle w:val="3"/>
      </w:pPr>
      <w:bookmarkStart w:id="251" w:name="_Toc427259525"/>
      <w:bookmarkStart w:id="252" w:name="_Toc427312237"/>
      <w:bookmarkStart w:id="253" w:name="_Toc427312340"/>
      <w:bookmarkStart w:id="254" w:name="_Toc427312443"/>
      <w:bookmarkStart w:id="255" w:name="_Toc427314978"/>
      <w:bookmarkStart w:id="256" w:name="_Toc427333427"/>
      <w:r w:rsidRPr="00D17457">
        <w:lastRenderedPageBreak/>
        <w:t>3.2.6. Сведения о деятельности отдельных категорий эмитентов</w:t>
      </w:r>
      <w:bookmarkEnd w:id="251"/>
      <w:bookmarkEnd w:id="252"/>
      <w:bookmarkEnd w:id="253"/>
      <w:bookmarkEnd w:id="254"/>
      <w:bookmarkEnd w:id="255"/>
      <w:bookmarkEnd w:id="256"/>
    </w:p>
    <w:p w:rsidR="00A13E51" w:rsidRPr="00D17457" w:rsidRDefault="00A13E51" w:rsidP="00D17457">
      <w:pPr>
        <w:jc w:val="both"/>
        <w:rPr>
          <w:sz w:val="24"/>
          <w:szCs w:val="24"/>
        </w:rPr>
      </w:pPr>
      <w:r w:rsidRPr="00D17457">
        <w:rPr>
          <w:sz w:val="24"/>
          <w:szCs w:val="24"/>
        </w:rPr>
        <w:t>Эмитент не является акционерным инвестиционным фондом, страховой или кредитной организацией, ипотечным агентом.</w:t>
      </w:r>
    </w:p>
    <w:p w:rsidR="00A13E51" w:rsidRPr="004638C5" w:rsidRDefault="00A13E51" w:rsidP="00A707B5">
      <w:pPr>
        <w:pStyle w:val="3"/>
        <w:rPr>
          <w:rStyle w:val="50"/>
          <w:b/>
          <w:bCs w:val="0"/>
          <w:i w:val="0"/>
          <w:iCs/>
        </w:rPr>
      </w:pPr>
      <w:bookmarkStart w:id="257" w:name="_Toc427259526"/>
      <w:bookmarkStart w:id="258" w:name="_Toc427312238"/>
      <w:bookmarkStart w:id="259" w:name="_Toc427312341"/>
      <w:bookmarkStart w:id="260" w:name="_Toc427312444"/>
      <w:bookmarkStart w:id="261" w:name="_Toc427314979"/>
      <w:bookmarkStart w:id="262" w:name="_Toc427333428"/>
      <w:r w:rsidRPr="004638C5">
        <w:rPr>
          <w:rStyle w:val="50"/>
          <w:b/>
          <w:bCs w:val="0"/>
          <w:i w:val="0"/>
          <w:iCs/>
        </w:rPr>
        <w:t>3.2.7. Дополнительные требования к эмитентам, основной деятельностью которых</w:t>
      </w:r>
      <w:r w:rsidRPr="004638C5">
        <w:rPr>
          <w:rFonts w:ascii="Times New Roman" w:hAnsi="Times New Roman"/>
          <w:i/>
          <w:sz w:val="24"/>
          <w:szCs w:val="24"/>
        </w:rPr>
        <w:t xml:space="preserve"> </w:t>
      </w:r>
      <w:r w:rsidRPr="004638C5">
        <w:rPr>
          <w:rStyle w:val="50"/>
          <w:b/>
          <w:bCs w:val="0"/>
          <w:i w:val="0"/>
          <w:iCs/>
        </w:rPr>
        <w:t>является добыча полезных ископаемых</w:t>
      </w:r>
      <w:bookmarkEnd w:id="257"/>
      <w:bookmarkEnd w:id="258"/>
      <w:bookmarkEnd w:id="259"/>
      <w:bookmarkEnd w:id="260"/>
      <w:bookmarkEnd w:id="261"/>
      <w:bookmarkEnd w:id="262"/>
    </w:p>
    <w:p w:rsidR="00A13E51" w:rsidRPr="00D17457" w:rsidRDefault="00A13E51" w:rsidP="00D17457">
      <w:pPr>
        <w:ind w:left="200"/>
        <w:jc w:val="both"/>
        <w:rPr>
          <w:sz w:val="24"/>
          <w:szCs w:val="24"/>
        </w:rPr>
      </w:pPr>
      <w:r w:rsidRPr="00D17457">
        <w:rPr>
          <w:sz w:val="24"/>
          <w:szCs w:val="24"/>
        </w:rPr>
        <w:t>Основной деятельностью эмитента не является добыча полезных ископаемых</w:t>
      </w:r>
    </w:p>
    <w:p w:rsidR="00A13E51" w:rsidRPr="00D17457" w:rsidRDefault="00A13E51" w:rsidP="00A707B5">
      <w:pPr>
        <w:pStyle w:val="3"/>
      </w:pPr>
      <w:bookmarkStart w:id="263" w:name="_Toc427259527"/>
      <w:bookmarkStart w:id="264" w:name="_Toc427312239"/>
      <w:bookmarkStart w:id="265" w:name="_Toc427312342"/>
      <w:bookmarkStart w:id="266" w:name="_Toc427312445"/>
      <w:bookmarkStart w:id="267" w:name="_Toc427314980"/>
      <w:bookmarkStart w:id="268" w:name="_Toc427333429"/>
      <w:r w:rsidRPr="00D17457">
        <w:t>3.2.8. Дополнительные требования к эмитентам, основной деятельностью которых является оказание услуг связи</w:t>
      </w:r>
      <w:bookmarkEnd w:id="263"/>
      <w:bookmarkEnd w:id="264"/>
      <w:bookmarkEnd w:id="265"/>
      <w:bookmarkEnd w:id="266"/>
      <w:bookmarkEnd w:id="267"/>
      <w:bookmarkEnd w:id="268"/>
    </w:p>
    <w:p w:rsidR="00A13E51" w:rsidRPr="00D17457" w:rsidRDefault="00A13E51" w:rsidP="00D17457">
      <w:pPr>
        <w:ind w:left="200"/>
        <w:jc w:val="both"/>
        <w:rPr>
          <w:sz w:val="24"/>
          <w:szCs w:val="24"/>
        </w:rPr>
      </w:pPr>
      <w:r w:rsidRPr="00D17457">
        <w:rPr>
          <w:sz w:val="24"/>
          <w:szCs w:val="24"/>
        </w:rPr>
        <w:t>Основной деятельностью эмитента не является оказание услуг связи</w:t>
      </w:r>
    </w:p>
    <w:p w:rsidR="00A13E51" w:rsidRPr="001A2896" w:rsidRDefault="00A13E51" w:rsidP="00A707B5">
      <w:pPr>
        <w:pStyle w:val="2"/>
        <w:rPr>
          <w:sz w:val="28"/>
          <w:szCs w:val="28"/>
        </w:rPr>
      </w:pPr>
      <w:bookmarkStart w:id="269" w:name="_Toc427259528"/>
      <w:bookmarkStart w:id="270" w:name="_Toc427312240"/>
      <w:bookmarkStart w:id="271" w:name="_Toc427312343"/>
      <w:bookmarkStart w:id="272" w:name="_Toc427312446"/>
      <w:bookmarkStart w:id="273" w:name="_Toc427314981"/>
      <w:bookmarkStart w:id="274" w:name="_Toc427333430"/>
      <w:r w:rsidRPr="001A2896">
        <w:rPr>
          <w:sz w:val="28"/>
          <w:szCs w:val="28"/>
        </w:rPr>
        <w:t>3.3. Планы будущей деятельности эмитента</w:t>
      </w:r>
      <w:bookmarkEnd w:id="269"/>
      <w:bookmarkEnd w:id="270"/>
      <w:bookmarkEnd w:id="271"/>
      <w:bookmarkEnd w:id="272"/>
      <w:bookmarkEnd w:id="273"/>
      <w:bookmarkEnd w:id="274"/>
    </w:p>
    <w:p w:rsidR="00A13E51" w:rsidRPr="004638C5" w:rsidRDefault="00A13E51" w:rsidP="00D17457">
      <w:pPr>
        <w:ind w:left="200"/>
        <w:jc w:val="both"/>
        <w:rPr>
          <w:b/>
          <w:i/>
          <w:sz w:val="24"/>
          <w:szCs w:val="24"/>
        </w:rPr>
      </w:pPr>
      <w:r w:rsidRPr="004638C5">
        <w:rPr>
          <w:rStyle w:val="Subst"/>
          <w:b w:val="0"/>
          <w:bCs/>
          <w:i w:val="0"/>
          <w:iCs/>
          <w:sz w:val="24"/>
          <w:szCs w:val="24"/>
        </w:rPr>
        <w:t>Основным направлением будущей деятельности эмитента предусмотрена дальнейшая реализация основного металлургического оборудования, отходов черных металлов и дальнейшее расширение площадей, сдаваемых в аренду помещений.</w:t>
      </w:r>
    </w:p>
    <w:p w:rsidR="00A13E51" w:rsidRPr="001A2896" w:rsidRDefault="00A13E51" w:rsidP="00A707B5">
      <w:pPr>
        <w:pStyle w:val="2"/>
        <w:rPr>
          <w:sz w:val="28"/>
          <w:szCs w:val="28"/>
        </w:rPr>
      </w:pPr>
      <w:bookmarkStart w:id="275" w:name="_Toc427259529"/>
      <w:bookmarkStart w:id="276" w:name="_Toc427312241"/>
      <w:bookmarkStart w:id="277" w:name="_Toc427312344"/>
      <w:bookmarkStart w:id="278" w:name="_Toc427312447"/>
      <w:bookmarkStart w:id="279" w:name="_Toc427314982"/>
      <w:bookmarkStart w:id="280" w:name="_Toc427333431"/>
      <w:r w:rsidRPr="001A2896">
        <w:rPr>
          <w:sz w:val="28"/>
          <w:szCs w:val="28"/>
        </w:rPr>
        <w:t>3.4. Участие эмитента в банковских группах, банковских холдингах, холдингах и ассоциациях</w:t>
      </w:r>
      <w:bookmarkEnd w:id="275"/>
      <w:bookmarkEnd w:id="276"/>
      <w:bookmarkEnd w:id="277"/>
      <w:bookmarkEnd w:id="278"/>
      <w:bookmarkEnd w:id="279"/>
      <w:bookmarkEnd w:id="280"/>
    </w:p>
    <w:p w:rsidR="00A13E51" w:rsidRPr="004638C5" w:rsidRDefault="00A13E51" w:rsidP="00D17457">
      <w:pPr>
        <w:ind w:left="200"/>
        <w:jc w:val="both"/>
        <w:rPr>
          <w:b/>
          <w:i/>
          <w:sz w:val="24"/>
          <w:szCs w:val="24"/>
        </w:rPr>
      </w:pPr>
      <w:r w:rsidRPr="004638C5">
        <w:rPr>
          <w:rStyle w:val="Subst"/>
          <w:b w:val="0"/>
          <w:bCs/>
          <w:i w:val="0"/>
          <w:iCs/>
          <w:sz w:val="24"/>
          <w:szCs w:val="24"/>
        </w:rPr>
        <w:t>Эмитент не участвует в банковских группах, банковских холдингах, холдингах и ассоциациях</w:t>
      </w:r>
    </w:p>
    <w:p w:rsidR="00A13E51" w:rsidRPr="001A2896" w:rsidRDefault="00A13E51" w:rsidP="00A707B5">
      <w:pPr>
        <w:pStyle w:val="2"/>
        <w:rPr>
          <w:sz w:val="28"/>
          <w:szCs w:val="28"/>
        </w:rPr>
      </w:pPr>
      <w:bookmarkStart w:id="281" w:name="_Toc427259530"/>
      <w:bookmarkStart w:id="282" w:name="_Toc427312242"/>
      <w:bookmarkStart w:id="283" w:name="_Toc427312345"/>
      <w:bookmarkStart w:id="284" w:name="_Toc427312448"/>
      <w:bookmarkStart w:id="285" w:name="_Toc427314983"/>
      <w:bookmarkStart w:id="286" w:name="_Toc427333432"/>
      <w:r w:rsidRPr="001A2896">
        <w:rPr>
          <w:sz w:val="28"/>
          <w:szCs w:val="28"/>
        </w:rPr>
        <w:t>3.5. Подконтрольные эмитенту организации, имеющие для него существенное значение</w:t>
      </w:r>
      <w:bookmarkEnd w:id="281"/>
      <w:bookmarkEnd w:id="282"/>
      <w:bookmarkEnd w:id="283"/>
      <w:bookmarkEnd w:id="284"/>
      <w:bookmarkEnd w:id="285"/>
      <w:bookmarkEnd w:id="286"/>
    </w:p>
    <w:p w:rsidR="004638C5" w:rsidRDefault="004638C5" w:rsidP="00D17457">
      <w:pPr>
        <w:spacing w:after="200"/>
        <w:jc w:val="both"/>
        <w:rPr>
          <w:sz w:val="24"/>
          <w:szCs w:val="24"/>
        </w:rPr>
      </w:pPr>
    </w:p>
    <w:p w:rsidR="003F1403" w:rsidRPr="00D17457" w:rsidRDefault="003F1403" w:rsidP="00A707B5">
      <w:pPr>
        <w:numPr>
          <w:ilvl w:val="0"/>
          <w:numId w:val="20"/>
        </w:numPr>
        <w:spacing w:after="200"/>
        <w:jc w:val="both"/>
        <w:rPr>
          <w:sz w:val="24"/>
          <w:szCs w:val="24"/>
        </w:rPr>
      </w:pPr>
      <w:r w:rsidRPr="00D17457">
        <w:rPr>
          <w:sz w:val="24"/>
          <w:szCs w:val="24"/>
        </w:rPr>
        <w:t xml:space="preserve">Полное фирменное наименование: </w:t>
      </w:r>
      <w:r w:rsidRPr="00D17457">
        <w:rPr>
          <w:b/>
          <w:i/>
          <w:sz w:val="24"/>
          <w:szCs w:val="24"/>
        </w:rPr>
        <w:t>Общество с ограниченной ответственностью «Перспектива Инвест Групп»</w:t>
      </w:r>
    </w:p>
    <w:p w:rsidR="003F1403" w:rsidRPr="00D17457" w:rsidRDefault="003F1403" w:rsidP="00D17457">
      <w:pPr>
        <w:spacing w:after="200"/>
        <w:jc w:val="both"/>
        <w:rPr>
          <w:sz w:val="24"/>
          <w:szCs w:val="24"/>
        </w:rPr>
      </w:pPr>
      <w:r w:rsidRPr="00D17457">
        <w:rPr>
          <w:sz w:val="24"/>
          <w:szCs w:val="24"/>
        </w:rPr>
        <w:t xml:space="preserve">Сокращенное фирменное наименование: </w:t>
      </w:r>
      <w:r w:rsidRPr="00D17457">
        <w:rPr>
          <w:b/>
          <w:i/>
          <w:sz w:val="24"/>
          <w:szCs w:val="24"/>
        </w:rPr>
        <w:t>ООО «ПИ Групп»</w:t>
      </w:r>
    </w:p>
    <w:p w:rsidR="003F1403" w:rsidRPr="00D17457" w:rsidRDefault="003F1403" w:rsidP="00D17457">
      <w:pPr>
        <w:spacing w:after="200"/>
        <w:jc w:val="both"/>
        <w:rPr>
          <w:sz w:val="24"/>
          <w:szCs w:val="24"/>
        </w:rPr>
      </w:pPr>
      <w:r w:rsidRPr="00D17457">
        <w:rPr>
          <w:sz w:val="24"/>
          <w:szCs w:val="24"/>
        </w:rPr>
        <w:t xml:space="preserve">ОГРН: </w:t>
      </w:r>
      <w:r w:rsidRPr="00D17457">
        <w:rPr>
          <w:b/>
          <w:i/>
          <w:sz w:val="24"/>
          <w:szCs w:val="24"/>
        </w:rPr>
        <w:t>5147746420399</w:t>
      </w:r>
    </w:p>
    <w:p w:rsidR="003F1403" w:rsidRPr="00D17457" w:rsidRDefault="003F1403" w:rsidP="00D17457">
      <w:pPr>
        <w:spacing w:after="200"/>
        <w:jc w:val="both"/>
        <w:rPr>
          <w:sz w:val="24"/>
          <w:szCs w:val="24"/>
        </w:rPr>
      </w:pPr>
      <w:r w:rsidRPr="00D17457">
        <w:rPr>
          <w:sz w:val="24"/>
          <w:szCs w:val="24"/>
        </w:rPr>
        <w:t xml:space="preserve">ИНН: </w:t>
      </w:r>
      <w:r w:rsidRPr="00D17457">
        <w:rPr>
          <w:b/>
          <w:i/>
          <w:sz w:val="24"/>
          <w:szCs w:val="24"/>
        </w:rPr>
        <w:t>7722865077</w:t>
      </w:r>
    </w:p>
    <w:p w:rsidR="003F1403" w:rsidRPr="00D17457" w:rsidRDefault="003F1403" w:rsidP="00D17457">
      <w:pPr>
        <w:spacing w:after="200"/>
        <w:jc w:val="both"/>
        <w:rPr>
          <w:sz w:val="24"/>
          <w:szCs w:val="24"/>
        </w:rPr>
      </w:pPr>
      <w:r w:rsidRPr="00D17457">
        <w:rPr>
          <w:sz w:val="24"/>
          <w:szCs w:val="24"/>
        </w:rPr>
        <w:t xml:space="preserve">Место нахождения: </w:t>
      </w:r>
      <w:r w:rsidRPr="00D17457">
        <w:rPr>
          <w:b/>
          <w:i/>
          <w:sz w:val="24"/>
          <w:szCs w:val="24"/>
        </w:rPr>
        <w:t>111033, г. Москва, ул. Золоторожский вал, д. 11</w:t>
      </w:r>
    </w:p>
    <w:p w:rsidR="003F1403" w:rsidRPr="00D17457" w:rsidRDefault="003F1403" w:rsidP="00D17457">
      <w:pPr>
        <w:spacing w:after="200"/>
        <w:jc w:val="both"/>
        <w:rPr>
          <w:sz w:val="24"/>
          <w:szCs w:val="24"/>
        </w:rPr>
      </w:pPr>
      <w:r w:rsidRPr="00D17457">
        <w:rPr>
          <w:sz w:val="24"/>
          <w:szCs w:val="24"/>
        </w:rPr>
        <w:t xml:space="preserve">Вид контроля, под которым находится организация, в отношении которой эмитент является контролирующим лицом: </w:t>
      </w:r>
      <w:r w:rsidRPr="00D17457">
        <w:rPr>
          <w:b/>
          <w:i/>
          <w:sz w:val="24"/>
          <w:szCs w:val="24"/>
        </w:rPr>
        <w:t>прямой контроль</w:t>
      </w:r>
    </w:p>
    <w:p w:rsidR="003F1403" w:rsidRPr="00D17457" w:rsidRDefault="003F1403" w:rsidP="00D17457">
      <w:pPr>
        <w:spacing w:after="200"/>
        <w:jc w:val="both"/>
        <w:rPr>
          <w:sz w:val="24"/>
          <w:szCs w:val="24"/>
        </w:rPr>
      </w:pPr>
      <w:r w:rsidRPr="00D17457">
        <w:rPr>
          <w:sz w:val="24"/>
          <w:szCs w:val="24"/>
        </w:rPr>
        <w:t xml:space="preserve">Признак осуществления эмитентом контроля над организацией, в отношении которой он является контролирующим лицом: </w:t>
      </w:r>
      <w:r w:rsidRPr="00D17457">
        <w:rPr>
          <w:b/>
          <w:i/>
          <w:sz w:val="24"/>
          <w:szCs w:val="24"/>
        </w:rPr>
        <w:t>право распоряжаться более 50 голосов в высшем органе управления, право назначать (избирать) единоличный исполнительный орган</w:t>
      </w:r>
    </w:p>
    <w:p w:rsidR="003F1403" w:rsidRPr="00D17457" w:rsidRDefault="003F1403" w:rsidP="00D17457">
      <w:pPr>
        <w:spacing w:after="200"/>
        <w:jc w:val="both"/>
        <w:rPr>
          <w:sz w:val="24"/>
          <w:szCs w:val="24"/>
        </w:rPr>
      </w:pPr>
      <w:r w:rsidRPr="00D17457">
        <w:rPr>
          <w:sz w:val="24"/>
          <w:szCs w:val="24"/>
        </w:rPr>
        <w:t xml:space="preserve">Размер доли участия эмитента в уставном капитале подконтрольной организации: </w:t>
      </w:r>
      <w:r w:rsidRPr="00D17457">
        <w:rPr>
          <w:b/>
          <w:i/>
          <w:sz w:val="24"/>
          <w:szCs w:val="24"/>
        </w:rPr>
        <w:t>100 (сто) %</w:t>
      </w:r>
    </w:p>
    <w:p w:rsidR="003F1403" w:rsidRPr="00D17457" w:rsidRDefault="003F1403" w:rsidP="00D17457">
      <w:pPr>
        <w:spacing w:after="200"/>
        <w:jc w:val="both"/>
        <w:rPr>
          <w:sz w:val="24"/>
          <w:szCs w:val="24"/>
        </w:rPr>
      </w:pPr>
      <w:r w:rsidRPr="00D17457">
        <w:rPr>
          <w:sz w:val="24"/>
          <w:szCs w:val="24"/>
        </w:rPr>
        <w:t xml:space="preserve">Размер доли подконтрольной организации в уставном капитале эмитента: </w:t>
      </w:r>
      <w:r w:rsidRPr="00D17457">
        <w:rPr>
          <w:b/>
          <w:i/>
          <w:sz w:val="24"/>
          <w:szCs w:val="24"/>
        </w:rPr>
        <w:t>0%</w:t>
      </w:r>
    </w:p>
    <w:p w:rsidR="003F1403" w:rsidRPr="00D17457" w:rsidRDefault="003F1403" w:rsidP="00D17457">
      <w:pPr>
        <w:spacing w:after="200"/>
        <w:jc w:val="both"/>
        <w:rPr>
          <w:sz w:val="24"/>
          <w:szCs w:val="24"/>
        </w:rPr>
      </w:pPr>
      <w:r w:rsidRPr="00D17457">
        <w:rPr>
          <w:sz w:val="24"/>
          <w:szCs w:val="24"/>
        </w:rPr>
        <w:t xml:space="preserve">Размер доли обыкновенных акций эмитента, принадлежащих подконтрольной </w:t>
      </w:r>
      <w:r w:rsidRPr="00D17457">
        <w:rPr>
          <w:sz w:val="24"/>
          <w:szCs w:val="24"/>
        </w:rPr>
        <w:lastRenderedPageBreak/>
        <w:t xml:space="preserve">организации: </w:t>
      </w:r>
      <w:r w:rsidRPr="00D17457">
        <w:rPr>
          <w:b/>
          <w:i/>
          <w:sz w:val="24"/>
          <w:szCs w:val="24"/>
        </w:rPr>
        <w:t>0%</w:t>
      </w:r>
    </w:p>
    <w:p w:rsidR="003F1403" w:rsidRPr="00D17457" w:rsidRDefault="003F1403" w:rsidP="00D17457">
      <w:pPr>
        <w:spacing w:after="200"/>
        <w:jc w:val="both"/>
        <w:rPr>
          <w:sz w:val="24"/>
          <w:szCs w:val="24"/>
        </w:rPr>
      </w:pPr>
      <w:r w:rsidRPr="00D17457">
        <w:rPr>
          <w:sz w:val="24"/>
          <w:szCs w:val="24"/>
        </w:rPr>
        <w:t xml:space="preserve">Описание основного вида деятельности подконтрольной организации: </w:t>
      </w:r>
      <w:r w:rsidRPr="00D17457">
        <w:rPr>
          <w:b/>
          <w:i/>
          <w:sz w:val="24"/>
          <w:szCs w:val="24"/>
        </w:rPr>
        <w:t>деятельность в области архитектуры, инженерно-техническое проектирование в промышленности и строительстве</w:t>
      </w:r>
    </w:p>
    <w:p w:rsidR="003F1403" w:rsidRPr="00D17457" w:rsidRDefault="003F1403" w:rsidP="00D17457">
      <w:pPr>
        <w:tabs>
          <w:tab w:val="left" w:pos="0"/>
        </w:tabs>
        <w:autoSpaceDE/>
        <w:autoSpaceDN/>
        <w:spacing w:after="200"/>
        <w:jc w:val="both"/>
        <w:rPr>
          <w:b/>
          <w:i/>
          <w:sz w:val="24"/>
          <w:szCs w:val="24"/>
          <w:lang w:eastAsia="en-US"/>
        </w:rPr>
      </w:pPr>
      <w:r w:rsidRPr="00D17457">
        <w:rPr>
          <w:sz w:val="24"/>
          <w:szCs w:val="24"/>
          <w:lang w:eastAsia="en-US"/>
        </w:rPr>
        <w:t>Персональный состав совета директоров (наблюдательного совета) подконтрольной организации:</w:t>
      </w:r>
      <w:r w:rsidRPr="00D17457">
        <w:rPr>
          <w:b/>
          <w:i/>
          <w:sz w:val="24"/>
          <w:szCs w:val="24"/>
          <w:lang w:eastAsia="en-US"/>
        </w:rPr>
        <w:t xml:space="preserve"> совет директоров (наблюдательный совет) общества не сформирован подконтрольной организацией. Функции Совета директоров осуществляет Общее собрание участников.</w:t>
      </w:r>
    </w:p>
    <w:p w:rsidR="003F1403" w:rsidRPr="00D17457" w:rsidRDefault="003F1403" w:rsidP="00D17457">
      <w:pPr>
        <w:autoSpaceDE/>
        <w:autoSpaceDN/>
        <w:spacing w:after="200"/>
        <w:jc w:val="both"/>
        <w:rPr>
          <w:sz w:val="24"/>
          <w:szCs w:val="24"/>
          <w:lang w:eastAsia="en-US"/>
        </w:rPr>
      </w:pPr>
      <w:r w:rsidRPr="00D17457">
        <w:rPr>
          <w:sz w:val="24"/>
          <w:szCs w:val="24"/>
          <w:lang w:eastAsia="en-US"/>
        </w:rPr>
        <w:t xml:space="preserve">Персональный состав коллегиального исполнительного органа (правления, дирекции) подконтрольной организации: </w:t>
      </w:r>
      <w:r w:rsidRPr="00D17457">
        <w:rPr>
          <w:b/>
          <w:i/>
          <w:sz w:val="24"/>
          <w:szCs w:val="24"/>
          <w:lang w:eastAsia="en-US"/>
        </w:rPr>
        <w:t>коллегиальный исполнительный орган (правление, дирекция) подконтрольной организации не избран (не сформирован), поскольку его избрание (формирование) не предусмотрено уставом подконтрольной организации.</w:t>
      </w:r>
    </w:p>
    <w:p w:rsidR="003F1403" w:rsidRPr="00D17457" w:rsidRDefault="003F1403" w:rsidP="00D17457">
      <w:pPr>
        <w:autoSpaceDE/>
        <w:autoSpaceDN/>
        <w:spacing w:after="200"/>
        <w:jc w:val="both"/>
        <w:rPr>
          <w:sz w:val="24"/>
          <w:szCs w:val="24"/>
          <w:lang w:eastAsia="en-US"/>
        </w:rPr>
      </w:pPr>
      <w:r w:rsidRPr="00D17457">
        <w:rPr>
          <w:sz w:val="24"/>
          <w:szCs w:val="24"/>
          <w:lang w:eastAsia="en-US"/>
        </w:rPr>
        <w:t>Лицо, занимающее должность (осуществляющее функции) единоличного исполнительного органа подконтрольной организации</w:t>
      </w:r>
    </w:p>
    <w:p w:rsidR="003F1403" w:rsidRPr="00D17457" w:rsidRDefault="003F1403" w:rsidP="00D17457">
      <w:pPr>
        <w:tabs>
          <w:tab w:val="left" w:pos="0"/>
        </w:tabs>
        <w:autoSpaceDE/>
        <w:autoSpaceDN/>
        <w:spacing w:after="200"/>
        <w:jc w:val="both"/>
        <w:rPr>
          <w:sz w:val="24"/>
          <w:szCs w:val="24"/>
          <w:lang w:eastAsia="en-US"/>
        </w:rPr>
      </w:pPr>
      <w:r w:rsidRPr="00D17457">
        <w:rPr>
          <w:sz w:val="24"/>
          <w:szCs w:val="24"/>
          <w:lang w:eastAsia="en-US"/>
        </w:rPr>
        <w:t>Генеральный директор:</w:t>
      </w:r>
    </w:p>
    <w:p w:rsidR="003F1403" w:rsidRPr="00D17457" w:rsidRDefault="003F1403" w:rsidP="00D17457">
      <w:pPr>
        <w:spacing w:after="200"/>
        <w:jc w:val="both"/>
        <w:rPr>
          <w:sz w:val="24"/>
          <w:szCs w:val="24"/>
        </w:rPr>
      </w:pPr>
      <w:r w:rsidRPr="00D17457">
        <w:rPr>
          <w:sz w:val="24"/>
          <w:szCs w:val="24"/>
          <w:lang w:eastAsia="en-US"/>
        </w:rPr>
        <w:t>ФИО:</w:t>
      </w:r>
      <w:r w:rsidR="00A707B5">
        <w:rPr>
          <w:sz w:val="24"/>
          <w:szCs w:val="24"/>
          <w:lang w:eastAsia="en-US"/>
        </w:rPr>
        <w:t xml:space="preserve"> </w:t>
      </w:r>
      <w:r w:rsidRPr="00D17457">
        <w:rPr>
          <w:b/>
          <w:i/>
          <w:sz w:val="24"/>
          <w:szCs w:val="24"/>
        </w:rPr>
        <w:t>Мартиросян</w:t>
      </w:r>
      <w:r w:rsidR="00A707B5">
        <w:rPr>
          <w:b/>
          <w:i/>
          <w:sz w:val="24"/>
          <w:szCs w:val="24"/>
        </w:rPr>
        <w:t xml:space="preserve"> </w:t>
      </w:r>
      <w:r w:rsidRPr="00D17457">
        <w:rPr>
          <w:b/>
          <w:i/>
          <w:sz w:val="24"/>
          <w:szCs w:val="24"/>
        </w:rPr>
        <w:t>Арман</w:t>
      </w:r>
      <w:r w:rsidR="00A707B5">
        <w:rPr>
          <w:b/>
          <w:i/>
          <w:sz w:val="24"/>
          <w:szCs w:val="24"/>
        </w:rPr>
        <w:t xml:space="preserve"> </w:t>
      </w:r>
      <w:r w:rsidRPr="00D17457">
        <w:rPr>
          <w:b/>
          <w:i/>
          <w:sz w:val="24"/>
          <w:szCs w:val="24"/>
        </w:rPr>
        <w:t>Норайрович</w:t>
      </w:r>
    </w:p>
    <w:p w:rsidR="003F1403" w:rsidRPr="00D17457" w:rsidRDefault="003F1403" w:rsidP="00D17457">
      <w:pPr>
        <w:spacing w:after="200"/>
        <w:jc w:val="both"/>
        <w:rPr>
          <w:b/>
          <w:bCs/>
          <w:i/>
          <w:iCs/>
          <w:sz w:val="24"/>
          <w:szCs w:val="24"/>
        </w:rPr>
      </w:pPr>
      <w:r w:rsidRPr="00D17457">
        <w:rPr>
          <w:sz w:val="24"/>
          <w:szCs w:val="24"/>
        </w:rPr>
        <w:t>Доля указанного лица в уставном (складочном) капитале (паевом фонде) эмитента:</w:t>
      </w:r>
      <w:r w:rsidRPr="00D17457">
        <w:rPr>
          <w:b/>
          <w:bCs/>
          <w:i/>
          <w:iCs/>
          <w:sz w:val="24"/>
          <w:szCs w:val="24"/>
        </w:rPr>
        <w:t>0%</w:t>
      </w:r>
    </w:p>
    <w:p w:rsidR="003F1403" w:rsidRPr="00D17457" w:rsidRDefault="003F1403" w:rsidP="00D17457">
      <w:pPr>
        <w:spacing w:after="200"/>
        <w:jc w:val="both"/>
        <w:rPr>
          <w:b/>
          <w:bCs/>
          <w:i/>
          <w:iCs/>
          <w:sz w:val="24"/>
          <w:szCs w:val="24"/>
        </w:rPr>
      </w:pPr>
      <w:r w:rsidRPr="00D17457">
        <w:rPr>
          <w:sz w:val="24"/>
          <w:szCs w:val="24"/>
        </w:rPr>
        <w:t>Доля принадлежащих указанному лицу обыкновенных акций эмитента</w:t>
      </w:r>
      <w:r w:rsidRPr="00D17457">
        <w:rPr>
          <w:bCs/>
          <w:sz w:val="24"/>
          <w:szCs w:val="24"/>
        </w:rPr>
        <w:t>:</w:t>
      </w:r>
      <w:r w:rsidRPr="00D17457">
        <w:rPr>
          <w:b/>
          <w:bCs/>
          <w:i/>
          <w:iCs/>
          <w:sz w:val="24"/>
          <w:szCs w:val="24"/>
        </w:rPr>
        <w:t>0%</w:t>
      </w:r>
    </w:p>
    <w:p w:rsidR="003F1403" w:rsidRPr="00D17457" w:rsidRDefault="003F1403" w:rsidP="00D17457">
      <w:pPr>
        <w:spacing w:after="200"/>
        <w:jc w:val="both"/>
        <w:rPr>
          <w:sz w:val="24"/>
          <w:szCs w:val="24"/>
        </w:rPr>
      </w:pPr>
      <w:r w:rsidRPr="00D17457">
        <w:rPr>
          <w:sz w:val="24"/>
          <w:szCs w:val="24"/>
        </w:rPr>
        <w:t xml:space="preserve">2)Полное фирменное наименование: </w:t>
      </w:r>
      <w:r w:rsidRPr="00D17457">
        <w:rPr>
          <w:b/>
          <w:i/>
          <w:sz w:val="24"/>
          <w:szCs w:val="24"/>
        </w:rPr>
        <w:t>Общество с ограниченной ответственностью «СиМ-Медиа»</w:t>
      </w:r>
    </w:p>
    <w:p w:rsidR="003F1403" w:rsidRPr="00D17457" w:rsidRDefault="003F1403" w:rsidP="00D17457">
      <w:pPr>
        <w:spacing w:after="200"/>
        <w:jc w:val="both"/>
        <w:rPr>
          <w:sz w:val="24"/>
          <w:szCs w:val="24"/>
        </w:rPr>
      </w:pPr>
      <w:r w:rsidRPr="00D17457">
        <w:rPr>
          <w:sz w:val="24"/>
          <w:szCs w:val="24"/>
        </w:rPr>
        <w:t xml:space="preserve">Сокращенное фирменное наименование: </w:t>
      </w:r>
      <w:r w:rsidRPr="00D17457">
        <w:rPr>
          <w:b/>
          <w:i/>
          <w:sz w:val="24"/>
          <w:szCs w:val="24"/>
        </w:rPr>
        <w:t>ООО «СиМ-Медиа»</w:t>
      </w:r>
    </w:p>
    <w:p w:rsidR="003F1403" w:rsidRPr="00D17457" w:rsidRDefault="003F1403" w:rsidP="00D17457">
      <w:pPr>
        <w:spacing w:after="200"/>
        <w:jc w:val="both"/>
        <w:rPr>
          <w:sz w:val="24"/>
          <w:szCs w:val="24"/>
        </w:rPr>
      </w:pPr>
      <w:r w:rsidRPr="00D17457">
        <w:rPr>
          <w:sz w:val="24"/>
          <w:szCs w:val="24"/>
        </w:rPr>
        <w:t xml:space="preserve">ОГРН: </w:t>
      </w:r>
      <w:r w:rsidRPr="00D17457">
        <w:rPr>
          <w:b/>
          <w:i/>
          <w:sz w:val="24"/>
          <w:szCs w:val="24"/>
        </w:rPr>
        <w:t>1157746188170</w:t>
      </w:r>
    </w:p>
    <w:p w:rsidR="003F1403" w:rsidRPr="00D17457" w:rsidRDefault="003F1403" w:rsidP="00D17457">
      <w:pPr>
        <w:spacing w:after="200"/>
        <w:jc w:val="both"/>
        <w:rPr>
          <w:sz w:val="24"/>
          <w:szCs w:val="24"/>
        </w:rPr>
      </w:pPr>
      <w:r w:rsidRPr="00D17457">
        <w:rPr>
          <w:sz w:val="24"/>
          <w:szCs w:val="24"/>
        </w:rPr>
        <w:t xml:space="preserve">ИНН: </w:t>
      </w:r>
      <w:r w:rsidRPr="00D17457">
        <w:rPr>
          <w:b/>
          <w:i/>
          <w:sz w:val="24"/>
          <w:szCs w:val="24"/>
        </w:rPr>
        <w:t>7722318966</w:t>
      </w:r>
    </w:p>
    <w:p w:rsidR="003F1403" w:rsidRPr="00D17457" w:rsidRDefault="003F1403" w:rsidP="00D17457">
      <w:pPr>
        <w:spacing w:after="200"/>
        <w:jc w:val="both"/>
        <w:rPr>
          <w:sz w:val="24"/>
          <w:szCs w:val="24"/>
        </w:rPr>
      </w:pPr>
      <w:r w:rsidRPr="00D17457">
        <w:rPr>
          <w:sz w:val="24"/>
          <w:szCs w:val="24"/>
        </w:rPr>
        <w:t xml:space="preserve">Место нахождения: </w:t>
      </w:r>
      <w:r w:rsidRPr="00D17457">
        <w:rPr>
          <w:b/>
          <w:i/>
          <w:sz w:val="24"/>
          <w:szCs w:val="24"/>
        </w:rPr>
        <w:t>111033, г. Москва, ул. Золоторожский вал, д. 11, стр.55</w:t>
      </w:r>
    </w:p>
    <w:p w:rsidR="003F1403" w:rsidRPr="00D17457" w:rsidRDefault="003F1403" w:rsidP="00D17457">
      <w:pPr>
        <w:spacing w:after="200"/>
        <w:jc w:val="both"/>
        <w:rPr>
          <w:sz w:val="24"/>
          <w:szCs w:val="24"/>
        </w:rPr>
      </w:pPr>
      <w:r w:rsidRPr="00D17457">
        <w:rPr>
          <w:sz w:val="24"/>
          <w:szCs w:val="24"/>
        </w:rPr>
        <w:t xml:space="preserve">Вид контроля, под которым находится организация, в отношении которой эмитент является контролирующим лицом: </w:t>
      </w:r>
      <w:r w:rsidRPr="00D17457">
        <w:rPr>
          <w:b/>
          <w:i/>
          <w:sz w:val="24"/>
          <w:szCs w:val="24"/>
        </w:rPr>
        <w:t>прямой контроль</w:t>
      </w:r>
    </w:p>
    <w:p w:rsidR="003F1403" w:rsidRPr="00D17457" w:rsidRDefault="003F1403" w:rsidP="00D17457">
      <w:pPr>
        <w:spacing w:after="200"/>
        <w:jc w:val="both"/>
        <w:rPr>
          <w:sz w:val="24"/>
          <w:szCs w:val="24"/>
        </w:rPr>
      </w:pPr>
      <w:r w:rsidRPr="00D17457">
        <w:rPr>
          <w:sz w:val="24"/>
          <w:szCs w:val="24"/>
        </w:rPr>
        <w:t xml:space="preserve">Признак осуществления эмитентом контроля над организацией, в отношении которой он является контролирующим лицом: </w:t>
      </w:r>
      <w:r w:rsidRPr="00D17457">
        <w:rPr>
          <w:b/>
          <w:i/>
          <w:sz w:val="24"/>
          <w:szCs w:val="24"/>
        </w:rPr>
        <w:t>право распоряжаться более 50 голосов в высшем органе управления, право назначать (избирать) единоличный исполнительный орган</w:t>
      </w:r>
    </w:p>
    <w:p w:rsidR="003F1403" w:rsidRPr="00D17457" w:rsidRDefault="003F1403" w:rsidP="00D17457">
      <w:pPr>
        <w:spacing w:after="200"/>
        <w:jc w:val="both"/>
        <w:rPr>
          <w:sz w:val="24"/>
          <w:szCs w:val="24"/>
        </w:rPr>
      </w:pPr>
      <w:r w:rsidRPr="00D17457">
        <w:rPr>
          <w:sz w:val="24"/>
          <w:szCs w:val="24"/>
        </w:rPr>
        <w:t xml:space="preserve">Размер доли участия эмитента в уставном капитале подконтрольной организации: </w:t>
      </w:r>
      <w:r w:rsidRPr="00D17457">
        <w:rPr>
          <w:b/>
          <w:i/>
          <w:sz w:val="24"/>
          <w:szCs w:val="24"/>
        </w:rPr>
        <w:t>100 (сто) %</w:t>
      </w:r>
    </w:p>
    <w:p w:rsidR="003F1403" w:rsidRPr="00D17457" w:rsidRDefault="003F1403" w:rsidP="00D17457">
      <w:pPr>
        <w:spacing w:after="200"/>
        <w:jc w:val="both"/>
        <w:rPr>
          <w:sz w:val="24"/>
          <w:szCs w:val="24"/>
        </w:rPr>
      </w:pPr>
      <w:r w:rsidRPr="00D17457">
        <w:rPr>
          <w:sz w:val="24"/>
          <w:szCs w:val="24"/>
        </w:rPr>
        <w:t xml:space="preserve">Размер доли подконтрольной организации в уставном капитале эмитента: </w:t>
      </w:r>
      <w:r w:rsidRPr="00D17457">
        <w:rPr>
          <w:b/>
          <w:i/>
          <w:sz w:val="24"/>
          <w:szCs w:val="24"/>
        </w:rPr>
        <w:t>0%</w:t>
      </w:r>
    </w:p>
    <w:p w:rsidR="003F1403" w:rsidRPr="00D17457" w:rsidRDefault="003F1403" w:rsidP="00D17457">
      <w:pPr>
        <w:spacing w:after="200"/>
        <w:jc w:val="both"/>
        <w:rPr>
          <w:sz w:val="24"/>
          <w:szCs w:val="24"/>
        </w:rPr>
      </w:pPr>
      <w:r w:rsidRPr="00D17457">
        <w:rPr>
          <w:sz w:val="24"/>
          <w:szCs w:val="24"/>
        </w:rPr>
        <w:t xml:space="preserve">Размер доли обыкновенных акций эмитента, принадлежащих подконтрольной организации: </w:t>
      </w:r>
      <w:r w:rsidRPr="00D17457">
        <w:rPr>
          <w:b/>
          <w:i/>
          <w:sz w:val="24"/>
          <w:szCs w:val="24"/>
        </w:rPr>
        <w:t>0%</w:t>
      </w:r>
    </w:p>
    <w:p w:rsidR="003F1403" w:rsidRPr="00D17457" w:rsidRDefault="003F1403" w:rsidP="00D17457">
      <w:pPr>
        <w:spacing w:after="200"/>
        <w:jc w:val="both"/>
        <w:rPr>
          <w:sz w:val="24"/>
          <w:szCs w:val="24"/>
        </w:rPr>
      </w:pPr>
      <w:r w:rsidRPr="00D17457">
        <w:rPr>
          <w:sz w:val="24"/>
          <w:szCs w:val="24"/>
        </w:rPr>
        <w:t xml:space="preserve">Описание основного вида деятельности подконтрольной организации: </w:t>
      </w:r>
      <w:r w:rsidRPr="00D17457">
        <w:rPr>
          <w:b/>
          <w:i/>
          <w:sz w:val="24"/>
          <w:szCs w:val="24"/>
        </w:rPr>
        <w:t xml:space="preserve">деятельность в области архитектуры, инженерно-техническое проектирование в </w:t>
      </w:r>
      <w:r w:rsidRPr="00D17457">
        <w:rPr>
          <w:b/>
          <w:i/>
          <w:sz w:val="24"/>
          <w:szCs w:val="24"/>
        </w:rPr>
        <w:lastRenderedPageBreak/>
        <w:t>промышленности и строительстве</w:t>
      </w:r>
    </w:p>
    <w:p w:rsidR="003F1403" w:rsidRPr="00D17457" w:rsidRDefault="003F1403" w:rsidP="00D17457">
      <w:pPr>
        <w:tabs>
          <w:tab w:val="left" w:pos="0"/>
        </w:tabs>
        <w:autoSpaceDE/>
        <w:autoSpaceDN/>
        <w:spacing w:after="200"/>
        <w:jc w:val="both"/>
        <w:rPr>
          <w:b/>
          <w:i/>
          <w:sz w:val="24"/>
          <w:szCs w:val="24"/>
          <w:lang w:eastAsia="en-US"/>
        </w:rPr>
      </w:pPr>
      <w:r w:rsidRPr="00D17457">
        <w:rPr>
          <w:sz w:val="24"/>
          <w:szCs w:val="24"/>
          <w:lang w:eastAsia="en-US"/>
        </w:rPr>
        <w:t>Персональный состав совета директоров (наблюдательного совета) подконтрольной организации:</w:t>
      </w:r>
      <w:r w:rsidRPr="00D17457">
        <w:rPr>
          <w:b/>
          <w:i/>
          <w:sz w:val="24"/>
          <w:szCs w:val="24"/>
          <w:lang w:eastAsia="en-US"/>
        </w:rPr>
        <w:t xml:space="preserve"> совет директоров (наблюдательный совет) общества не сформирован подконтрольной организацией. Функции Совета директоров осуществляет Общее собрание участников.</w:t>
      </w:r>
    </w:p>
    <w:p w:rsidR="003F1403" w:rsidRPr="00D17457" w:rsidRDefault="003F1403" w:rsidP="00D17457">
      <w:pPr>
        <w:autoSpaceDE/>
        <w:autoSpaceDN/>
        <w:spacing w:after="200"/>
        <w:jc w:val="both"/>
        <w:rPr>
          <w:sz w:val="24"/>
          <w:szCs w:val="24"/>
          <w:lang w:eastAsia="en-US"/>
        </w:rPr>
      </w:pPr>
      <w:r w:rsidRPr="00D17457">
        <w:rPr>
          <w:sz w:val="24"/>
          <w:szCs w:val="24"/>
          <w:lang w:eastAsia="en-US"/>
        </w:rPr>
        <w:t xml:space="preserve">Персональный состав коллегиального исполнительного органа (правления, дирекции) подконтрольной организации: </w:t>
      </w:r>
      <w:r w:rsidRPr="00D17457">
        <w:rPr>
          <w:b/>
          <w:i/>
          <w:sz w:val="24"/>
          <w:szCs w:val="24"/>
          <w:lang w:eastAsia="en-US"/>
        </w:rPr>
        <w:t>коллегиальный исполнительный орган (правление, дирекция) подконтрольной организации не избран (не сформирован), поскольку его избрание (формирование) не предусмотрено уставом подконтрольной организации.</w:t>
      </w:r>
    </w:p>
    <w:p w:rsidR="003F1403" w:rsidRPr="00D17457" w:rsidRDefault="003F1403" w:rsidP="00D17457">
      <w:pPr>
        <w:autoSpaceDE/>
        <w:autoSpaceDN/>
        <w:spacing w:after="200"/>
        <w:jc w:val="both"/>
        <w:rPr>
          <w:sz w:val="24"/>
          <w:szCs w:val="24"/>
          <w:lang w:eastAsia="en-US"/>
        </w:rPr>
      </w:pPr>
      <w:r w:rsidRPr="00D17457">
        <w:rPr>
          <w:sz w:val="24"/>
          <w:szCs w:val="24"/>
          <w:lang w:eastAsia="en-US"/>
        </w:rPr>
        <w:t>Лицо, занимающее должность (осуществляющее функции) единоличного исполнительного органа подконтрольной организации</w:t>
      </w:r>
    </w:p>
    <w:p w:rsidR="003F1403" w:rsidRPr="00D17457" w:rsidRDefault="003F1403" w:rsidP="00D17457">
      <w:pPr>
        <w:tabs>
          <w:tab w:val="left" w:pos="0"/>
        </w:tabs>
        <w:autoSpaceDE/>
        <w:autoSpaceDN/>
        <w:spacing w:after="200"/>
        <w:jc w:val="both"/>
        <w:rPr>
          <w:sz w:val="24"/>
          <w:szCs w:val="24"/>
          <w:lang w:eastAsia="en-US"/>
        </w:rPr>
      </w:pPr>
      <w:r w:rsidRPr="00D17457">
        <w:rPr>
          <w:sz w:val="24"/>
          <w:szCs w:val="24"/>
          <w:lang w:eastAsia="en-US"/>
        </w:rPr>
        <w:t>Генеральный директор:</w:t>
      </w:r>
    </w:p>
    <w:p w:rsidR="003F1403" w:rsidRPr="00D17457" w:rsidRDefault="003F1403" w:rsidP="00D17457">
      <w:pPr>
        <w:spacing w:after="200"/>
        <w:jc w:val="both"/>
        <w:rPr>
          <w:sz w:val="24"/>
          <w:szCs w:val="24"/>
        </w:rPr>
      </w:pPr>
      <w:r w:rsidRPr="00D17457">
        <w:rPr>
          <w:sz w:val="24"/>
          <w:szCs w:val="24"/>
          <w:lang w:eastAsia="en-US"/>
        </w:rPr>
        <w:t>ФИО:</w:t>
      </w:r>
      <w:r w:rsidR="00A707B5">
        <w:rPr>
          <w:sz w:val="24"/>
          <w:szCs w:val="24"/>
          <w:lang w:eastAsia="en-US"/>
        </w:rPr>
        <w:t xml:space="preserve"> </w:t>
      </w:r>
      <w:r w:rsidRPr="00D17457">
        <w:rPr>
          <w:b/>
          <w:i/>
          <w:sz w:val="24"/>
          <w:szCs w:val="24"/>
        </w:rPr>
        <w:t>Мартиросян</w:t>
      </w:r>
      <w:r w:rsidR="00A707B5">
        <w:rPr>
          <w:b/>
          <w:i/>
          <w:sz w:val="24"/>
          <w:szCs w:val="24"/>
        </w:rPr>
        <w:t xml:space="preserve"> </w:t>
      </w:r>
      <w:r w:rsidRPr="00D17457">
        <w:rPr>
          <w:b/>
          <w:i/>
          <w:sz w:val="24"/>
          <w:szCs w:val="24"/>
        </w:rPr>
        <w:t>Арман</w:t>
      </w:r>
      <w:r w:rsidR="00A707B5">
        <w:rPr>
          <w:b/>
          <w:i/>
          <w:sz w:val="24"/>
          <w:szCs w:val="24"/>
        </w:rPr>
        <w:t xml:space="preserve"> </w:t>
      </w:r>
      <w:r w:rsidRPr="00D17457">
        <w:rPr>
          <w:b/>
          <w:i/>
          <w:sz w:val="24"/>
          <w:szCs w:val="24"/>
        </w:rPr>
        <w:t>Норайрович</w:t>
      </w:r>
    </w:p>
    <w:p w:rsidR="003F1403" w:rsidRPr="00D17457" w:rsidRDefault="003F1403" w:rsidP="00D17457">
      <w:pPr>
        <w:spacing w:after="200"/>
        <w:jc w:val="both"/>
        <w:rPr>
          <w:b/>
          <w:bCs/>
          <w:i/>
          <w:iCs/>
          <w:sz w:val="24"/>
          <w:szCs w:val="24"/>
        </w:rPr>
      </w:pPr>
      <w:r w:rsidRPr="00D17457">
        <w:rPr>
          <w:sz w:val="24"/>
          <w:szCs w:val="24"/>
        </w:rPr>
        <w:t>Доля указанного лица в уставном (складочном) капитале (паевом фонде) эмитента:</w:t>
      </w:r>
      <w:r w:rsidRPr="00D17457">
        <w:rPr>
          <w:b/>
          <w:bCs/>
          <w:i/>
          <w:iCs/>
          <w:sz w:val="24"/>
          <w:szCs w:val="24"/>
        </w:rPr>
        <w:t>0%</w:t>
      </w:r>
    </w:p>
    <w:p w:rsidR="003F1403" w:rsidRPr="00D17457" w:rsidRDefault="003F1403" w:rsidP="00D17457">
      <w:pPr>
        <w:spacing w:after="200"/>
        <w:jc w:val="both"/>
        <w:rPr>
          <w:b/>
          <w:bCs/>
          <w:i/>
          <w:iCs/>
          <w:sz w:val="24"/>
          <w:szCs w:val="24"/>
        </w:rPr>
      </w:pPr>
      <w:r w:rsidRPr="00D17457">
        <w:rPr>
          <w:sz w:val="24"/>
          <w:szCs w:val="24"/>
        </w:rPr>
        <w:t>Доля принадлежащих указанному лицу обыкновенных акций эмитента</w:t>
      </w:r>
      <w:r w:rsidRPr="00D17457">
        <w:rPr>
          <w:bCs/>
          <w:sz w:val="24"/>
          <w:szCs w:val="24"/>
        </w:rPr>
        <w:t>:</w:t>
      </w:r>
      <w:r w:rsidRPr="00D17457">
        <w:rPr>
          <w:b/>
          <w:bCs/>
          <w:i/>
          <w:iCs/>
          <w:sz w:val="24"/>
          <w:szCs w:val="24"/>
        </w:rPr>
        <w:t>0%</w:t>
      </w:r>
    </w:p>
    <w:p w:rsidR="00A13E51" w:rsidRPr="001A2896" w:rsidRDefault="00A13E51" w:rsidP="00A707B5">
      <w:pPr>
        <w:pStyle w:val="2"/>
        <w:rPr>
          <w:sz w:val="28"/>
          <w:szCs w:val="28"/>
        </w:rPr>
      </w:pPr>
      <w:bookmarkStart w:id="287" w:name="_Toc426997506"/>
      <w:bookmarkStart w:id="288" w:name="_Toc426997530"/>
      <w:bookmarkStart w:id="289" w:name="_Toc427259531"/>
      <w:bookmarkStart w:id="290" w:name="_Toc427312243"/>
      <w:bookmarkStart w:id="291" w:name="_Toc427312346"/>
      <w:bookmarkStart w:id="292" w:name="_Toc427312449"/>
      <w:bookmarkStart w:id="293" w:name="_Toc427314984"/>
      <w:bookmarkStart w:id="294" w:name="_Toc427333433"/>
      <w:r w:rsidRPr="001A2896">
        <w:rPr>
          <w:sz w:val="28"/>
          <w:szCs w:val="28"/>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287"/>
      <w:bookmarkEnd w:id="288"/>
      <w:bookmarkEnd w:id="289"/>
      <w:bookmarkEnd w:id="290"/>
      <w:bookmarkEnd w:id="291"/>
      <w:bookmarkEnd w:id="292"/>
      <w:bookmarkEnd w:id="293"/>
      <w:bookmarkEnd w:id="294"/>
    </w:p>
    <w:p w:rsidR="00A13E51" w:rsidRPr="00D17457" w:rsidRDefault="00A13E51" w:rsidP="00D17457">
      <w:pPr>
        <w:pStyle w:val="SubHeading"/>
        <w:ind w:left="200"/>
        <w:jc w:val="both"/>
        <w:rPr>
          <w:sz w:val="24"/>
          <w:szCs w:val="24"/>
        </w:rPr>
      </w:pPr>
      <w:r w:rsidRPr="00D17457">
        <w:rPr>
          <w:sz w:val="24"/>
          <w:szCs w:val="24"/>
        </w:rPr>
        <w:t>На 30.06.2015 г.</w:t>
      </w:r>
    </w:p>
    <w:p w:rsidR="00A13E51" w:rsidRPr="00D17457" w:rsidRDefault="00A13E51" w:rsidP="00D17457">
      <w:pPr>
        <w:ind w:left="400"/>
        <w:jc w:val="both"/>
        <w:rPr>
          <w:sz w:val="24"/>
          <w:szCs w:val="24"/>
        </w:rPr>
      </w:pPr>
      <w:r w:rsidRPr="00D17457">
        <w:rPr>
          <w:sz w:val="24"/>
          <w:szCs w:val="24"/>
        </w:rPr>
        <w:t>Единица измерения:</w:t>
      </w:r>
      <w:r w:rsidR="003F1403" w:rsidRPr="00D17457">
        <w:rPr>
          <w:rStyle w:val="Subst"/>
          <w:bCs/>
          <w:iCs/>
          <w:sz w:val="24"/>
          <w:szCs w:val="24"/>
        </w:rPr>
        <w:t xml:space="preserve"> </w:t>
      </w:r>
      <w:r w:rsidRPr="00D17457">
        <w:rPr>
          <w:rStyle w:val="Subst"/>
          <w:bCs/>
          <w:iCs/>
          <w:sz w:val="24"/>
          <w:szCs w:val="24"/>
        </w:rPr>
        <w:t>руб.</w:t>
      </w:r>
    </w:p>
    <w:p w:rsidR="00A13E51" w:rsidRPr="00D17457" w:rsidRDefault="00A13E51" w:rsidP="00D17457">
      <w:pPr>
        <w:pStyle w:val="ThinDelim"/>
        <w:jc w:val="both"/>
        <w:rPr>
          <w:sz w:val="24"/>
          <w:szCs w:val="24"/>
        </w:rPr>
      </w:pPr>
    </w:p>
    <w:tbl>
      <w:tblPr>
        <w:tblW w:w="9570" w:type="dxa"/>
        <w:tblLayout w:type="fixed"/>
        <w:tblCellMar>
          <w:left w:w="72" w:type="dxa"/>
          <w:right w:w="72" w:type="dxa"/>
        </w:tblCellMar>
        <w:tblLook w:val="0000" w:firstRow="0" w:lastRow="0" w:firstColumn="0" w:lastColumn="0" w:noHBand="0" w:noVBand="0"/>
      </w:tblPr>
      <w:tblGrid>
        <w:gridCol w:w="5742"/>
        <w:gridCol w:w="1985"/>
        <w:gridCol w:w="1843"/>
      </w:tblGrid>
      <w:tr w:rsidR="00A13E51" w:rsidRPr="00116427" w:rsidTr="003F1403">
        <w:tblPrEx>
          <w:tblCellMar>
            <w:top w:w="0" w:type="dxa"/>
            <w:bottom w:w="0" w:type="dxa"/>
          </w:tblCellMar>
        </w:tblPrEx>
        <w:tc>
          <w:tcPr>
            <w:tcW w:w="5742" w:type="dxa"/>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группы объектов основных средств</w:t>
            </w:r>
          </w:p>
        </w:tc>
        <w:tc>
          <w:tcPr>
            <w:tcW w:w="1985" w:type="dxa"/>
            <w:tcBorders>
              <w:top w:val="doub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Первоначальная (восстановительная) стоимость</w:t>
            </w:r>
          </w:p>
        </w:tc>
        <w:tc>
          <w:tcPr>
            <w:tcW w:w="1843"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Сумма начисленной амортизации</w:t>
            </w:r>
          </w:p>
        </w:tc>
      </w:tr>
      <w:tr w:rsidR="003F1403" w:rsidRPr="00116427" w:rsidTr="003F1403">
        <w:tblPrEx>
          <w:tblCellMar>
            <w:top w:w="0" w:type="dxa"/>
            <w:bottom w:w="0" w:type="dxa"/>
          </w:tblCellMar>
        </w:tblPrEx>
        <w:tc>
          <w:tcPr>
            <w:tcW w:w="5742" w:type="dxa"/>
            <w:tcBorders>
              <w:top w:val="single" w:sz="6" w:space="0" w:color="auto"/>
              <w:left w:val="double" w:sz="6" w:space="0" w:color="auto"/>
              <w:bottom w:val="double" w:sz="6" w:space="0" w:color="auto"/>
              <w:right w:val="single" w:sz="6" w:space="0" w:color="auto"/>
            </w:tcBorders>
          </w:tcPr>
          <w:p w:rsidR="003F1403" w:rsidRPr="00116427" w:rsidRDefault="003F1403" w:rsidP="00D17457">
            <w:pPr>
              <w:jc w:val="both"/>
              <w:rPr>
                <w:sz w:val="24"/>
                <w:szCs w:val="24"/>
              </w:rPr>
            </w:pPr>
            <w:r w:rsidRPr="00116427">
              <w:rPr>
                <w:sz w:val="24"/>
                <w:szCs w:val="24"/>
              </w:rPr>
              <w:t>Здания</w:t>
            </w:r>
          </w:p>
        </w:tc>
        <w:tc>
          <w:tcPr>
            <w:tcW w:w="1985" w:type="dxa"/>
            <w:tcBorders>
              <w:top w:val="single" w:sz="6" w:space="0" w:color="auto"/>
              <w:left w:val="single" w:sz="6" w:space="0" w:color="auto"/>
              <w:bottom w:val="double" w:sz="6" w:space="0" w:color="auto"/>
              <w:right w:val="single" w:sz="6" w:space="0" w:color="auto"/>
            </w:tcBorders>
          </w:tcPr>
          <w:p w:rsidR="003F1403" w:rsidRPr="00116427" w:rsidRDefault="003F1403" w:rsidP="00D17457">
            <w:pPr>
              <w:jc w:val="both"/>
              <w:rPr>
                <w:sz w:val="24"/>
                <w:szCs w:val="24"/>
              </w:rPr>
            </w:pPr>
            <w:r w:rsidRPr="00116427">
              <w:rPr>
                <w:sz w:val="24"/>
                <w:szCs w:val="24"/>
              </w:rPr>
              <w:t>479 158 066,78</w:t>
            </w:r>
          </w:p>
        </w:tc>
        <w:tc>
          <w:tcPr>
            <w:tcW w:w="1843" w:type="dxa"/>
            <w:tcBorders>
              <w:top w:val="single" w:sz="6" w:space="0" w:color="auto"/>
              <w:left w:val="single" w:sz="6" w:space="0" w:color="auto"/>
              <w:bottom w:val="double" w:sz="6" w:space="0" w:color="auto"/>
              <w:right w:val="double" w:sz="6" w:space="0" w:color="auto"/>
            </w:tcBorders>
          </w:tcPr>
          <w:p w:rsidR="003F1403" w:rsidRPr="00116427" w:rsidRDefault="003F1403" w:rsidP="00D17457">
            <w:pPr>
              <w:jc w:val="both"/>
              <w:rPr>
                <w:sz w:val="24"/>
                <w:szCs w:val="24"/>
              </w:rPr>
            </w:pPr>
            <w:r w:rsidRPr="00116427">
              <w:rPr>
                <w:sz w:val="24"/>
                <w:szCs w:val="24"/>
              </w:rPr>
              <w:t>215 683 751,12</w:t>
            </w:r>
          </w:p>
        </w:tc>
      </w:tr>
      <w:tr w:rsidR="003F1403" w:rsidRPr="00116427" w:rsidTr="003F1403">
        <w:tblPrEx>
          <w:tblCellMar>
            <w:top w:w="0" w:type="dxa"/>
            <w:bottom w:w="0" w:type="dxa"/>
          </w:tblCellMar>
        </w:tblPrEx>
        <w:tc>
          <w:tcPr>
            <w:tcW w:w="5742" w:type="dxa"/>
            <w:tcBorders>
              <w:top w:val="single" w:sz="6" w:space="0" w:color="auto"/>
              <w:left w:val="double" w:sz="6" w:space="0" w:color="auto"/>
              <w:bottom w:val="double" w:sz="6" w:space="0" w:color="auto"/>
              <w:right w:val="single" w:sz="6" w:space="0" w:color="auto"/>
            </w:tcBorders>
          </w:tcPr>
          <w:p w:rsidR="003F1403" w:rsidRPr="00116427" w:rsidRDefault="003F1403" w:rsidP="00D17457">
            <w:pPr>
              <w:jc w:val="both"/>
              <w:rPr>
                <w:sz w:val="24"/>
                <w:szCs w:val="24"/>
              </w:rPr>
            </w:pPr>
            <w:r w:rsidRPr="00116427">
              <w:rPr>
                <w:sz w:val="24"/>
                <w:szCs w:val="24"/>
              </w:rPr>
              <w:t>Сооружения</w:t>
            </w:r>
          </w:p>
        </w:tc>
        <w:tc>
          <w:tcPr>
            <w:tcW w:w="1985" w:type="dxa"/>
            <w:tcBorders>
              <w:top w:val="single" w:sz="6" w:space="0" w:color="auto"/>
              <w:left w:val="single" w:sz="6" w:space="0" w:color="auto"/>
              <w:bottom w:val="double" w:sz="6" w:space="0" w:color="auto"/>
              <w:right w:val="single" w:sz="6" w:space="0" w:color="auto"/>
            </w:tcBorders>
          </w:tcPr>
          <w:p w:rsidR="003F1403" w:rsidRPr="00116427" w:rsidRDefault="003F1403" w:rsidP="00D17457">
            <w:pPr>
              <w:jc w:val="both"/>
              <w:rPr>
                <w:sz w:val="24"/>
                <w:szCs w:val="24"/>
              </w:rPr>
            </w:pPr>
            <w:r w:rsidRPr="00116427">
              <w:rPr>
                <w:sz w:val="24"/>
                <w:szCs w:val="24"/>
              </w:rPr>
              <w:t>515 794 156,06</w:t>
            </w:r>
          </w:p>
        </w:tc>
        <w:tc>
          <w:tcPr>
            <w:tcW w:w="1843" w:type="dxa"/>
            <w:tcBorders>
              <w:top w:val="single" w:sz="6" w:space="0" w:color="auto"/>
              <w:left w:val="single" w:sz="6" w:space="0" w:color="auto"/>
              <w:bottom w:val="double" w:sz="6" w:space="0" w:color="auto"/>
              <w:right w:val="double" w:sz="6" w:space="0" w:color="auto"/>
            </w:tcBorders>
          </w:tcPr>
          <w:p w:rsidR="003F1403" w:rsidRPr="00116427" w:rsidRDefault="003F1403" w:rsidP="00D17457">
            <w:pPr>
              <w:jc w:val="both"/>
              <w:rPr>
                <w:sz w:val="24"/>
                <w:szCs w:val="24"/>
              </w:rPr>
            </w:pPr>
            <w:r w:rsidRPr="00116427">
              <w:rPr>
                <w:sz w:val="24"/>
                <w:szCs w:val="24"/>
              </w:rPr>
              <w:t>225 276 863,58</w:t>
            </w:r>
          </w:p>
        </w:tc>
      </w:tr>
      <w:tr w:rsidR="003F1403" w:rsidRPr="00116427" w:rsidTr="003F1403">
        <w:tblPrEx>
          <w:tblCellMar>
            <w:top w:w="0" w:type="dxa"/>
            <w:bottom w:w="0" w:type="dxa"/>
          </w:tblCellMar>
        </w:tblPrEx>
        <w:tc>
          <w:tcPr>
            <w:tcW w:w="5742" w:type="dxa"/>
            <w:tcBorders>
              <w:top w:val="single" w:sz="6" w:space="0" w:color="auto"/>
              <w:left w:val="double" w:sz="6" w:space="0" w:color="auto"/>
              <w:bottom w:val="double" w:sz="6" w:space="0" w:color="auto"/>
              <w:right w:val="single" w:sz="6" w:space="0" w:color="auto"/>
            </w:tcBorders>
          </w:tcPr>
          <w:p w:rsidR="003F1403" w:rsidRPr="00116427" w:rsidRDefault="003F1403" w:rsidP="00D17457">
            <w:pPr>
              <w:jc w:val="both"/>
              <w:rPr>
                <w:sz w:val="24"/>
                <w:szCs w:val="24"/>
              </w:rPr>
            </w:pPr>
            <w:r w:rsidRPr="00116427">
              <w:rPr>
                <w:sz w:val="24"/>
                <w:szCs w:val="24"/>
              </w:rPr>
              <w:t>Машины и оборудование</w:t>
            </w:r>
          </w:p>
        </w:tc>
        <w:tc>
          <w:tcPr>
            <w:tcW w:w="1985" w:type="dxa"/>
            <w:tcBorders>
              <w:top w:val="single" w:sz="6" w:space="0" w:color="auto"/>
              <w:left w:val="single" w:sz="6" w:space="0" w:color="auto"/>
              <w:bottom w:val="double" w:sz="6" w:space="0" w:color="auto"/>
              <w:right w:val="single" w:sz="6" w:space="0" w:color="auto"/>
            </w:tcBorders>
          </w:tcPr>
          <w:p w:rsidR="003F1403" w:rsidRPr="00116427" w:rsidRDefault="003F1403" w:rsidP="00D17457">
            <w:pPr>
              <w:jc w:val="both"/>
              <w:rPr>
                <w:sz w:val="24"/>
                <w:szCs w:val="24"/>
              </w:rPr>
            </w:pPr>
            <w:r w:rsidRPr="00116427">
              <w:rPr>
                <w:sz w:val="24"/>
                <w:szCs w:val="24"/>
              </w:rPr>
              <w:t>23 532 834,19</w:t>
            </w:r>
          </w:p>
        </w:tc>
        <w:tc>
          <w:tcPr>
            <w:tcW w:w="1843" w:type="dxa"/>
            <w:tcBorders>
              <w:top w:val="single" w:sz="6" w:space="0" w:color="auto"/>
              <w:left w:val="single" w:sz="6" w:space="0" w:color="auto"/>
              <w:bottom w:val="double" w:sz="6" w:space="0" w:color="auto"/>
              <w:right w:val="double" w:sz="6" w:space="0" w:color="auto"/>
            </w:tcBorders>
          </w:tcPr>
          <w:p w:rsidR="003F1403" w:rsidRPr="00116427" w:rsidRDefault="003F1403" w:rsidP="00D17457">
            <w:pPr>
              <w:jc w:val="both"/>
              <w:rPr>
                <w:sz w:val="24"/>
                <w:szCs w:val="24"/>
              </w:rPr>
            </w:pPr>
            <w:r w:rsidRPr="00116427">
              <w:rPr>
                <w:sz w:val="24"/>
                <w:szCs w:val="24"/>
              </w:rPr>
              <w:t>22 621 590,31</w:t>
            </w:r>
          </w:p>
        </w:tc>
      </w:tr>
      <w:tr w:rsidR="003F1403" w:rsidRPr="00116427" w:rsidTr="003F1403">
        <w:tblPrEx>
          <w:tblCellMar>
            <w:top w:w="0" w:type="dxa"/>
            <w:bottom w:w="0" w:type="dxa"/>
          </w:tblCellMar>
        </w:tblPrEx>
        <w:tc>
          <w:tcPr>
            <w:tcW w:w="5742" w:type="dxa"/>
            <w:tcBorders>
              <w:top w:val="single" w:sz="6" w:space="0" w:color="auto"/>
              <w:left w:val="double" w:sz="6" w:space="0" w:color="auto"/>
              <w:bottom w:val="double" w:sz="6" w:space="0" w:color="auto"/>
              <w:right w:val="single" w:sz="6" w:space="0" w:color="auto"/>
            </w:tcBorders>
          </w:tcPr>
          <w:p w:rsidR="003F1403" w:rsidRPr="00116427" w:rsidRDefault="003F1403" w:rsidP="00D17457">
            <w:pPr>
              <w:jc w:val="both"/>
              <w:rPr>
                <w:sz w:val="24"/>
                <w:szCs w:val="24"/>
              </w:rPr>
            </w:pPr>
            <w:r w:rsidRPr="00116427">
              <w:rPr>
                <w:sz w:val="24"/>
                <w:szCs w:val="24"/>
              </w:rPr>
              <w:t>Транспортные средства</w:t>
            </w:r>
          </w:p>
        </w:tc>
        <w:tc>
          <w:tcPr>
            <w:tcW w:w="1985" w:type="dxa"/>
            <w:tcBorders>
              <w:top w:val="single" w:sz="6" w:space="0" w:color="auto"/>
              <w:left w:val="single" w:sz="6" w:space="0" w:color="auto"/>
              <w:bottom w:val="double" w:sz="6" w:space="0" w:color="auto"/>
              <w:right w:val="single" w:sz="6" w:space="0" w:color="auto"/>
            </w:tcBorders>
          </w:tcPr>
          <w:p w:rsidR="003F1403" w:rsidRPr="00116427" w:rsidRDefault="003F1403" w:rsidP="00D17457">
            <w:pPr>
              <w:jc w:val="both"/>
              <w:rPr>
                <w:sz w:val="24"/>
                <w:szCs w:val="24"/>
              </w:rPr>
            </w:pPr>
            <w:r w:rsidRPr="00116427">
              <w:rPr>
                <w:sz w:val="24"/>
                <w:szCs w:val="24"/>
              </w:rPr>
              <w:t>6 398 845,37</w:t>
            </w:r>
          </w:p>
        </w:tc>
        <w:tc>
          <w:tcPr>
            <w:tcW w:w="1843" w:type="dxa"/>
            <w:tcBorders>
              <w:top w:val="single" w:sz="6" w:space="0" w:color="auto"/>
              <w:left w:val="single" w:sz="6" w:space="0" w:color="auto"/>
              <w:bottom w:val="double" w:sz="6" w:space="0" w:color="auto"/>
              <w:right w:val="double" w:sz="6" w:space="0" w:color="auto"/>
            </w:tcBorders>
          </w:tcPr>
          <w:p w:rsidR="003F1403" w:rsidRPr="00116427" w:rsidRDefault="003F1403" w:rsidP="00D17457">
            <w:pPr>
              <w:jc w:val="both"/>
              <w:rPr>
                <w:sz w:val="24"/>
                <w:szCs w:val="24"/>
              </w:rPr>
            </w:pPr>
            <w:r w:rsidRPr="00116427">
              <w:rPr>
                <w:sz w:val="24"/>
                <w:szCs w:val="24"/>
              </w:rPr>
              <w:t>5 322 209,89</w:t>
            </w:r>
          </w:p>
        </w:tc>
      </w:tr>
      <w:tr w:rsidR="003F1403" w:rsidRPr="00116427" w:rsidTr="003F1403">
        <w:tblPrEx>
          <w:tblCellMar>
            <w:top w:w="0" w:type="dxa"/>
            <w:bottom w:w="0" w:type="dxa"/>
          </w:tblCellMar>
        </w:tblPrEx>
        <w:tc>
          <w:tcPr>
            <w:tcW w:w="5742" w:type="dxa"/>
            <w:tcBorders>
              <w:top w:val="single" w:sz="6" w:space="0" w:color="auto"/>
              <w:left w:val="double" w:sz="6" w:space="0" w:color="auto"/>
              <w:bottom w:val="double" w:sz="6" w:space="0" w:color="auto"/>
              <w:right w:val="single" w:sz="6" w:space="0" w:color="auto"/>
            </w:tcBorders>
          </w:tcPr>
          <w:p w:rsidR="003F1403" w:rsidRPr="00116427" w:rsidRDefault="003F1403" w:rsidP="00D17457">
            <w:pPr>
              <w:jc w:val="both"/>
              <w:rPr>
                <w:sz w:val="24"/>
                <w:szCs w:val="24"/>
              </w:rPr>
            </w:pPr>
            <w:r w:rsidRPr="00116427">
              <w:rPr>
                <w:sz w:val="24"/>
                <w:szCs w:val="24"/>
              </w:rPr>
              <w:t>Прочие ОС</w:t>
            </w:r>
          </w:p>
        </w:tc>
        <w:tc>
          <w:tcPr>
            <w:tcW w:w="1985" w:type="dxa"/>
            <w:tcBorders>
              <w:top w:val="single" w:sz="6" w:space="0" w:color="auto"/>
              <w:left w:val="single" w:sz="6" w:space="0" w:color="auto"/>
              <w:bottom w:val="double" w:sz="6" w:space="0" w:color="auto"/>
              <w:right w:val="single" w:sz="6" w:space="0" w:color="auto"/>
            </w:tcBorders>
          </w:tcPr>
          <w:p w:rsidR="003F1403" w:rsidRPr="00116427" w:rsidRDefault="003F1403" w:rsidP="00D17457">
            <w:pPr>
              <w:jc w:val="both"/>
              <w:rPr>
                <w:sz w:val="24"/>
                <w:szCs w:val="24"/>
              </w:rPr>
            </w:pPr>
            <w:r w:rsidRPr="00116427">
              <w:rPr>
                <w:sz w:val="24"/>
                <w:szCs w:val="24"/>
              </w:rPr>
              <w:t>84 092 115,70</w:t>
            </w:r>
          </w:p>
        </w:tc>
        <w:tc>
          <w:tcPr>
            <w:tcW w:w="1843" w:type="dxa"/>
            <w:tcBorders>
              <w:top w:val="single" w:sz="6" w:space="0" w:color="auto"/>
              <w:left w:val="single" w:sz="6" w:space="0" w:color="auto"/>
              <w:bottom w:val="double" w:sz="6" w:space="0" w:color="auto"/>
              <w:right w:val="double" w:sz="6" w:space="0" w:color="auto"/>
            </w:tcBorders>
          </w:tcPr>
          <w:p w:rsidR="003F1403" w:rsidRPr="00116427" w:rsidRDefault="003F1403" w:rsidP="00D17457">
            <w:pPr>
              <w:jc w:val="both"/>
              <w:rPr>
                <w:sz w:val="24"/>
                <w:szCs w:val="24"/>
              </w:rPr>
            </w:pPr>
            <w:r w:rsidRPr="00116427">
              <w:rPr>
                <w:sz w:val="24"/>
                <w:szCs w:val="24"/>
              </w:rPr>
              <w:t>65 611 068,39</w:t>
            </w:r>
          </w:p>
        </w:tc>
      </w:tr>
      <w:tr w:rsidR="00A13E51" w:rsidRPr="00116427" w:rsidTr="003F1403">
        <w:tblPrEx>
          <w:tblCellMar>
            <w:top w:w="0" w:type="dxa"/>
            <w:bottom w:w="0" w:type="dxa"/>
          </w:tblCellMar>
        </w:tblPrEx>
        <w:tc>
          <w:tcPr>
            <w:tcW w:w="5742" w:type="dxa"/>
            <w:tcBorders>
              <w:top w:val="single" w:sz="6" w:space="0" w:color="auto"/>
              <w:left w:val="double" w:sz="6" w:space="0" w:color="auto"/>
              <w:bottom w:val="double" w:sz="6" w:space="0" w:color="auto"/>
              <w:right w:val="single" w:sz="6" w:space="0" w:color="auto"/>
            </w:tcBorders>
          </w:tcPr>
          <w:p w:rsidR="00A13E51" w:rsidRPr="00116427" w:rsidRDefault="00A13E51" w:rsidP="00D17457">
            <w:pPr>
              <w:jc w:val="both"/>
              <w:rPr>
                <w:sz w:val="24"/>
                <w:szCs w:val="24"/>
              </w:rPr>
            </w:pPr>
            <w:r w:rsidRPr="00116427">
              <w:rPr>
                <w:sz w:val="24"/>
                <w:szCs w:val="24"/>
              </w:rPr>
              <w:t>ИТОГО</w:t>
            </w:r>
          </w:p>
        </w:tc>
        <w:tc>
          <w:tcPr>
            <w:tcW w:w="1985" w:type="dxa"/>
            <w:tcBorders>
              <w:top w:val="single" w:sz="6" w:space="0" w:color="auto"/>
              <w:left w:val="single" w:sz="6" w:space="0" w:color="auto"/>
              <w:bottom w:val="double" w:sz="6" w:space="0" w:color="auto"/>
              <w:right w:val="single" w:sz="6" w:space="0" w:color="auto"/>
            </w:tcBorders>
          </w:tcPr>
          <w:p w:rsidR="00A13E51" w:rsidRPr="00116427" w:rsidRDefault="003F1403" w:rsidP="00D17457">
            <w:pPr>
              <w:jc w:val="both"/>
              <w:rPr>
                <w:sz w:val="24"/>
                <w:szCs w:val="24"/>
              </w:rPr>
            </w:pPr>
            <w:r w:rsidRPr="00116427">
              <w:rPr>
                <w:sz w:val="24"/>
                <w:szCs w:val="24"/>
              </w:rPr>
              <w:t>1 108 976 018,10</w:t>
            </w:r>
          </w:p>
        </w:tc>
        <w:tc>
          <w:tcPr>
            <w:tcW w:w="1843" w:type="dxa"/>
            <w:tcBorders>
              <w:top w:val="single" w:sz="6" w:space="0" w:color="auto"/>
              <w:left w:val="single" w:sz="6" w:space="0" w:color="auto"/>
              <w:bottom w:val="double" w:sz="6" w:space="0" w:color="auto"/>
              <w:right w:val="double" w:sz="6" w:space="0" w:color="auto"/>
            </w:tcBorders>
          </w:tcPr>
          <w:p w:rsidR="00A13E51" w:rsidRPr="00116427" w:rsidRDefault="003F1403" w:rsidP="00D17457">
            <w:pPr>
              <w:jc w:val="both"/>
              <w:rPr>
                <w:sz w:val="24"/>
                <w:szCs w:val="24"/>
              </w:rPr>
            </w:pPr>
            <w:r w:rsidRPr="00116427">
              <w:rPr>
                <w:sz w:val="24"/>
                <w:szCs w:val="24"/>
              </w:rPr>
              <w:t>534 515 483,29</w:t>
            </w:r>
          </w:p>
        </w:tc>
      </w:tr>
    </w:tbl>
    <w:p w:rsidR="00A13E51" w:rsidRPr="00D17457" w:rsidRDefault="00A13E51" w:rsidP="00D17457">
      <w:pPr>
        <w:jc w:val="both"/>
        <w:rPr>
          <w:sz w:val="24"/>
          <w:szCs w:val="24"/>
        </w:rPr>
      </w:pPr>
    </w:p>
    <w:p w:rsidR="00A13E51" w:rsidRPr="00D17457" w:rsidRDefault="00A13E51" w:rsidP="00D17457">
      <w:pPr>
        <w:ind w:left="400"/>
        <w:jc w:val="both"/>
        <w:rPr>
          <w:sz w:val="24"/>
          <w:szCs w:val="24"/>
        </w:rPr>
      </w:pPr>
      <w:r w:rsidRPr="00D17457">
        <w:rPr>
          <w:sz w:val="24"/>
          <w:szCs w:val="24"/>
        </w:rPr>
        <w:t>Сведения о способах начисления амортизационных отчислений по группам объектов основных средств:</w:t>
      </w:r>
      <w:r w:rsidRPr="00D17457">
        <w:rPr>
          <w:sz w:val="24"/>
          <w:szCs w:val="24"/>
        </w:rPr>
        <w:br/>
      </w:r>
    </w:p>
    <w:p w:rsidR="00A13E51" w:rsidRPr="00D17457" w:rsidRDefault="00A13E51" w:rsidP="00D17457">
      <w:pPr>
        <w:ind w:left="400"/>
        <w:jc w:val="both"/>
        <w:rPr>
          <w:sz w:val="24"/>
          <w:szCs w:val="24"/>
        </w:rPr>
      </w:pPr>
      <w:r w:rsidRPr="00D17457">
        <w:rPr>
          <w:sz w:val="24"/>
          <w:szCs w:val="24"/>
        </w:rPr>
        <w:t>Отчетная дата:</w:t>
      </w:r>
      <w:r w:rsidRPr="00D17457">
        <w:rPr>
          <w:rStyle w:val="Subst"/>
          <w:bCs/>
          <w:iCs/>
          <w:sz w:val="24"/>
          <w:szCs w:val="24"/>
        </w:rPr>
        <w:t xml:space="preserve"> 30.06.2015</w:t>
      </w:r>
    </w:p>
    <w:p w:rsidR="00A13E51" w:rsidRPr="00D17457" w:rsidRDefault="00A13E51" w:rsidP="00D17457">
      <w:pPr>
        <w:ind w:left="200"/>
        <w:jc w:val="both"/>
        <w:rPr>
          <w:sz w:val="24"/>
          <w:szCs w:val="24"/>
        </w:rPr>
      </w:pPr>
      <w:r w:rsidRPr="00D17457">
        <w:rPr>
          <w:sz w:val="24"/>
          <w:szCs w:val="24"/>
        </w:rPr>
        <w:t xml:space="preserve">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w:t>
      </w:r>
      <w:r w:rsidRPr="00D17457">
        <w:rPr>
          <w:sz w:val="24"/>
          <w:szCs w:val="24"/>
        </w:rPr>
        <w:lastRenderedPageBreak/>
        <w:t>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A13E51" w:rsidRPr="00D17457" w:rsidRDefault="00A13E51" w:rsidP="00D17457">
      <w:pPr>
        <w:ind w:left="200"/>
        <w:jc w:val="both"/>
        <w:rPr>
          <w:sz w:val="24"/>
          <w:szCs w:val="24"/>
        </w:rPr>
      </w:pPr>
      <w:r w:rsidRPr="00D17457">
        <w:rPr>
          <w:rStyle w:val="Subst"/>
          <w:bCs/>
          <w:iCs/>
          <w:sz w:val="24"/>
          <w:szCs w:val="24"/>
        </w:rPr>
        <w:t>Переоценка основных средств за указанный период не проводилась</w:t>
      </w:r>
    </w:p>
    <w:p w:rsidR="00A13E51" w:rsidRDefault="00A13E51" w:rsidP="00D17457">
      <w:pPr>
        <w:ind w:left="200"/>
        <w:jc w:val="both"/>
        <w:rPr>
          <w:rStyle w:val="Subst"/>
          <w:bCs/>
          <w:iCs/>
          <w:sz w:val="24"/>
          <w:szCs w:val="24"/>
        </w:rPr>
      </w:pPr>
      <w:r w:rsidRPr="00D17457">
        <w:rPr>
          <w:sz w:val="24"/>
          <w:szCs w:val="24"/>
        </w:rP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r w:rsidRPr="00D17457">
        <w:rPr>
          <w:sz w:val="24"/>
          <w:szCs w:val="24"/>
        </w:rPr>
        <w:br/>
      </w:r>
      <w:r w:rsidRPr="00D17457">
        <w:rPr>
          <w:rStyle w:val="Subst"/>
          <w:bCs/>
          <w:iCs/>
          <w:sz w:val="24"/>
          <w:szCs w:val="24"/>
        </w:rPr>
        <w:t>Эмитент не планирует приобретение, замену, выбытие основных средств, стоимость которых составляет 10 и более процентов стоимости основных средств.</w:t>
      </w: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4638C5" w:rsidRDefault="004638C5" w:rsidP="00D17457">
      <w:pPr>
        <w:ind w:left="200"/>
        <w:jc w:val="both"/>
        <w:rPr>
          <w:rStyle w:val="Subst"/>
          <w:bCs/>
          <w:iCs/>
          <w:sz w:val="24"/>
          <w:szCs w:val="24"/>
        </w:rPr>
      </w:pPr>
    </w:p>
    <w:p w:rsidR="00A13E51" w:rsidRPr="004638C5" w:rsidRDefault="00A13E51" w:rsidP="00A707B5">
      <w:pPr>
        <w:pStyle w:val="1"/>
      </w:pPr>
      <w:bookmarkStart w:id="295" w:name="_Toc426997507"/>
      <w:bookmarkStart w:id="296" w:name="_Toc426997531"/>
      <w:bookmarkStart w:id="297" w:name="_Toc427073927"/>
      <w:bookmarkStart w:id="298" w:name="_Toc427073937"/>
      <w:bookmarkStart w:id="299" w:name="_Toc427255168"/>
      <w:bookmarkStart w:id="300" w:name="_Toc427255177"/>
      <w:bookmarkStart w:id="301" w:name="_Toc427255193"/>
      <w:bookmarkStart w:id="302" w:name="_Toc427259532"/>
      <w:bookmarkStart w:id="303" w:name="_Toc427312244"/>
      <w:bookmarkStart w:id="304" w:name="_Toc427312347"/>
      <w:bookmarkStart w:id="305" w:name="_Toc427312450"/>
      <w:bookmarkStart w:id="306" w:name="_Toc427314985"/>
      <w:bookmarkStart w:id="307" w:name="_Toc427333434"/>
      <w:r w:rsidRPr="004638C5">
        <w:lastRenderedPageBreak/>
        <w:t>Раздел IV. Сведения о финансово-хозяйственной деятельности эмитента</w:t>
      </w:r>
      <w:bookmarkEnd w:id="295"/>
      <w:bookmarkEnd w:id="296"/>
      <w:bookmarkEnd w:id="297"/>
      <w:bookmarkEnd w:id="298"/>
      <w:bookmarkEnd w:id="299"/>
      <w:bookmarkEnd w:id="300"/>
      <w:bookmarkEnd w:id="301"/>
      <w:bookmarkEnd w:id="302"/>
      <w:bookmarkEnd w:id="303"/>
      <w:bookmarkEnd w:id="304"/>
      <w:bookmarkEnd w:id="305"/>
      <w:bookmarkEnd w:id="306"/>
      <w:bookmarkEnd w:id="307"/>
    </w:p>
    <w:p w:rsidR="00A13E51" w:rsidRPr="001A2896" w:rsidRDefault="00A13E51" w:rsidP="00A707B5">
      <w:pPr>
        <w:pStyle w:val="2"/>
        <w:rPr>
          <w:sz w:val="28"/>
          <w:szCs w:val="28"/>
        </w:rPr>
      </w:pPr>
      <w:bookmarkStart w:id="308" w:name="_Toc427259533"/>
      <w:bookmarkStart w:id="309" w:name="_Toc427312245"/>
      <w:bookmarkStart w:id="310" w:name="_Toc427312348"/>
      <w:bookmarkStart w:id="311" w:name="_Toc427312451"/>
      <w:bookmarkStart w:id="312" w:name="_Toc427314986"/>
      <w:bookmarkStart w:id="313" w:name="_Toc427333435"/>
      <w:r w:rsidRPr="001A2896">
        <w:rPr>
          <w:sz w:val="28"/>
          <w:szCs w:val="28"/>
        </w:rPr>
        <w:t>4.1. Результаты финансово-хозяйственной деятельности эмитента</w:t>
      </w:r>
      <w:bookmarkEnd w:id="308"/>
      <w:bookmarkEnd w:id="309"/>
      <w:bookmarkEnd w:id="310"/>
      <w:bookmarkEnd w:id="311"/>
      <w:bookmarkEnd w:id="312"/>
      <w:bookmarkEnd w:id="313"/>
    </w:p>
    <w:p w:rsidR="00A13E51" w:rsidRPr="00D17457" w:rsidRDefault="00A13E51" w:rsidP="00D17457">
      <w:pPr>
        <w:pStyle w:val="SubHeading"/>
        <w:ind w:left="200"/>
        <w:jc w:val="both"/>
        <w:rPr>
          <w:sz w:val="24"/>
          <w:szCs w:val="24"/>
        </w:rPr>
      </w:pPr>
      <w:r w:rsidRPr="00D17457">
        <w:rPr>
          <w:sz w:val="24"/>
          <w:szCs w:val="24"/>
        </w:rP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A13E51" w:rsidRPr="00D17457" w:rsidRDefault="00A13E51" w:rsidP="00D17457">
      <w:pPr>
        <w:ind w:left="400"/>
        <w:jc w:val="both"/>
        <w:rPr>
          <w:sz w:val="24"/>
          <w:szCs w:val="24"/>
        </w:rPr>
      </w:pPr>
      <w:r w:rsidRPr="00D17457">
        <w:rPr>
          <w:sz w:val="24"/>
          <w:szCs w:val="24"/>
        </w:rPr>
        <w:t>Стандарт (правила), в соответствии с которыми составлена бухгалтерская (финансовая) отчетность,</w:t>
      </w:r>
      <w:r w:rsidRPr="00D17457">
        <w:rPr>
          <w:sz w:val="24"/>
          <w:szCs w:val="24"/>
        </w:rPr>
        <w:br/>
        <w:t xml:space="preserve"> на основании которой рассчитаны показатели:</w:t>
      </w:r>
      <w:r w:rsidRPr="00D17457">
        <w:rPr>
          <w:rStyle w:val="Subst"/>
          <w:bCs/>
          <w:iCs/>
          <w:sz w:val="24"/>
          <w:szCs w:val="24"/>
        </w:rPr>
        <w:t xml:space="preserve"> РСБУ</w:t>
      </w:r>
    </w:p>
    <w:p w:rsidR="00A13E51" w:rsidRPr="00D17457" w:rsidRDefault="00A13E51" w:rsidP="00D17457">
      <w:pPr>
        <w:ind w:left="400"/>
        <w:jc w:val="both"/>
        <w:rPr>
          <w:sz w:val="24"/>
          <w:szCs w:val="24"/>
        </w:rPr>
      </w:pPr>
      <w:r w:rsidRPr="00D17457">
        <w:rPr>
          <w:sz w:val="24"/>
          <w:szCs w:val="24"/>
        </w:rPr>
        <w:t>Единица измерения для суммы непокрытого убытка:</w:t>
      </w:r>
      <w:r w:rsidRPr="00D17457">
        <w:rPr>
          <w:rStyle w:val="Subst"/>
          <w:bCs/>
          <w:iCs/>
          <w:sz w:val="24"/>
          <w:szCs w:val="24"/>
        </w:rPr>
        <w:t xml:space="preserve"> тыс. руб.</w:t>
      </w:r>
    </w:p>
    <w:p w:rsidR="00A13E51" w:rsidRPr="00D17457" w:rsidRDefault="00A13E51" w:rsidP="00D17457">
      <w:pPr>
        <w:pStyle w:val="ThinDelim"/>
        <w:jc w:val="both"/>
        <w:rPr>
          <w:sz w:val="24"/>
          <w:szCs w:val="24"/>
        </w:rPr>
      </w:pPr>
    </w:p>
    <w:tbl>
      <w:tblPr>
        <w:tblW w:w="9281" w:type="dxa"/>
        <w:tblLayout w:type="fixed"/>
        <w:tblCellMar>
          <w:left w:w="72" w:type="dxa"/>
          <w:right w:w="72" w:type="dxa"/>
        </w:tblCellMar>
        <w:tblLook w:val="0000" w:firstRow="0" w:lastRow="0" w:firstColumn="0" w:lastColumn="0" w:noHBand="0" w:noVBand="0"/>
      </w:tblPr>
      <w:tblGrid>
        <w:gridCol w:w="3333"/>
        <w:gridCol w:w="2268"/>
        <w:gridCol w:w="1820"/>
        <w:gridCol w:w="1860"/>
      </w:tblGrid>
      <w:tr w:rsidR="004638C5" w:rsidRPr="00116427" w:rsidTr="004638C5">
        <w:tblPrEx>
          <w:tblCellMar>
            <w:top w:w="0" w:type="dxa"/>
            <w:bottom w:w="0" w:type="dxa"/>
          </w:tblCellMar>
        </w:tblPrEx>
        <w:tc>
          <w:tcPr>
            <w:tcW w:w="3333" w:type="dxa"/>
            <w:tcBorders>
              <w:top w:val="double" w:sz="6" w:space="0" w:color="auto"/>
              <w:left w:val="double" w:sz="6" w:space="0" w:color="auto"/>
              <w:bottom w:val="single" w:sz="6" w:space="0" w:color="auto"/>
              <w:right w:val="single" w:sz="6" w:space="0" w:color="auto"/>
            </w:tcBorders>
          </w:tcPr>
          <w:p w:rsidR="004638C5" w:rsidRPr="00116427" w:rsidRDefault="004638C5" w:rsidP="00D17457">
            <w:pPr>
              <w:jc w:val="both"/>
              <w:rPr>
                <w:sz w:val="24"/>
                <w:szCs w:val="24"/>
              </w:rPr>
            </w:pPr>
            <w:r w:rsidRPr="00116427">
              <w:rPr>
                <w:sz w:val="24"/>
                <w:szCs w:val="24"/>
              </w:rPr>
              <w:t>Наименование показателя</w:t>
            </w:r>
          </w:p>
        </w:tc>
        <w:tc>
          <w:tcPr>
            <w:tcW w:w="2268" w:type="dxa"/>
            <w:tcBorders>
              <w:top w:val="double" w:sz="6" w:space="0" w:color="auto"/>
              <w:left w:val="single" w:sz="6" w:space="0" w:color="auto"/>
              <w:bottom w:val="single" w:sz="6" w:space="0" w:color="auto"/>
              <w:right w:val="single" w:sz="6" w:space="0" w:color="auto"/>
            </w:tcBorders>
            <w:vAlign w:val="center"/>
          </w:tcPr>
          <w:p w:rsidR="004638C5" w:rsidRPr="00116427" w:rsidRDefault="004638C5" w:rsidP="00D34AF0">
            <w:pPr>
              <w:spacing w:after="200"/>
              <w:jc w:val="center"/>
              <w:rPr>
                <w:b/>
                <w:sz w:val="21"/>
                <w:szCs w:val="21"/>
              </w:rPr>
            </w:pPr>
            <w:r w:rsidRPr="00116427">
              <w:rPr>
                <w:b/>
                <w:sz w:val="21"/>
                <w:szCs w:val="21"/>
              </w:rPr>
              <w:t>Рекомендуемая методика расчета</w:t>
            </w:r>
          </w:p>
        </w:tc>
        <w:tc>
          <w:tcPr>
            <w:tcW w:w="1820" w:type="dxa"/>
            <w:tcBorders>
              <w:top w:val="double" w:sz="6" w:space="0" w:color="auto"/>
              <w:left w:val="single" w:sz="6" w:space="0" w:color="auto"/>
              <w:bottom w:val="single" w:sz="6" w:space="0" w:color="auto"/>
              <w:right w:val="single" w:sz="6" w:space="0" w:color="auto"/>
            </w:tcBorders>
          </w:tcPr>
          <w:p w:rsidR="004638C5" w:rsidRPr="00116427" w:rsidRDefault="004638C5" w:rsidP="00D17457">
            <w:pPr>
              <w:jc w:val="both"/>
              <w:rPr>
                <w:sz w:val="24"/>
                <w:szCs w:val="24"/>
              </w:rPr>
            </w:pPr>
            <w:r w:rsidRPr="00116427">
              <w:rPr>
                <w:sz w:val="24"/>
                <w:szCs w:val="24"/>
              </w:rPr>
              <w:t>2014, 6 мес.</w:t>
            </w:r>
          </w:p>
        </w:tc>
        <w:tc>
          <w:tcPr>
            <w:tcW w:w="1860" w:type="dxa"/>
            <w:tcBorders>
              <w:top w:val="double" w:sz="6" w:space="0" w:color="auto"/>
              <w:left w:val="single" w:sz="6" w:space="0" w:color="auto"/>
              <w:bottom w:val="single" w:sz="6" w:space="0" w:color="auto"/>
              <w:right w:val="double" w:sz="6" w:space="0" w:color="auto"/>
            </w:tcBorders>
          </w:tcPr>
          <w:p w:rsidR="004638C5" w:rsidRPr="00116427" w:rsidRDefault="004638C5" w:rsidP="00D17457">
            <w:pPr>
              <w:jc w:val="both"/>
              <w:rPr>
                <w:sz w:val="24"/>
                <w:szCs w:val="24"/>
              </w:rPr>
            </w:pPr>
            <w:r w:rsidRPr="00116427">
              <w:rPr>
                <w:sz w:val="24"/>
                <w:szCs w:val="24"/>
              </w:rPr>
              <w:t>2015, 6 мес.</w:t>
            </w:r>
          </w:p>
        </w:tc>
      </w:tr>
      <w:tr w:rsidR="004638C5" w:rsidRPr="00116427" w:rsidTr="004638C5">
        <w:tblPrEx>
          <w:tblCellMar>
            <w:top w:w="0" w:type="dxa"/>
            <w:bottom w:w="0" w:type="dxa"/>
          </w:tblCellMar>
        </w:tblPrEx>
        <w:tc>
          <w:tcPr>
            <w:tcW w:w="3333" w:type="dxa"/>
            <w:tcBorders>
              <w:top w:val="single" w:sz="6" w:space="0" w:color="auto"/>
              <w:left w:val="double" w:sz="6" w:space="0" w:color="auto"/>
              <w:bottom w:val="single" w:sz="6" w:space="0" w:color="auto"/>
              <w:right w:val="single" w:sz="6" w:space="0" w:color="auto"/>
            </w:tcBorders>
          </w:tcPr>
          <w:p w:rsidR="004638C5" w:rsidRPr="00116427" w:rsidRDefault="004638C5" w:rsidP="00D17457">
            <w:pPr>
              <w:jc w:val="both"/>
              <w:rPr>
                <w:sz w:val="24"/>
                <w:szCs w:val="24"/>
              </w:rPr>
            </w:pPr>
            <w:r w:rsidRPr="00116427">
              <w:rPr>
                <w:sz w:val="24"/>
                <w:szCs w:val="24"/>
              </w:rPr>
              <w:t>Норма чистой прибыли, %</w:t>
            </w:r>
          </w:p>
        </w:tc>
        <w:tc>
          <w:tcPr>
            <w:tcW w:w="2268" w:type="dxa"/>
            <w:tcBorders>
              <w:top w:val="single" w:sz="6" w:space="0" w:color="auto"/>
              <w:left w:val="single" w:sz="6" w:space="0" w:color="auto"/>
              <w:bottom w:val="single" w:sz="6" w:space="0" w:color="auto"/>
              <w:right w:val="single" w:sz="6" w:space="0" w:color="auto"/>
            </w:tcBorders>
            <w:vAlign w:val="center"/>
          </w:tcPr>
          <w:p w:rsidR="004638C5" w:rsidRPr="00116427" w:rsidRDefault="004638C5" w:rsidP="00D34AF0">
            <w:pPr>
              <w:spacing w:after="200"/>
              <w:jc w:val="center"/>
              <w:rPr>
                <w:sz w:val="21"/>
                <w:szCs w:val="21"/>
              </w:rPr>
            </w:pPr>
            <w:r w:rsidRPr="00116427">
              <w:rPr>
                <w:sz w:val="21"/>
                <w:szCs w:val="21"/>
              </w:rPr>
              <w:t>Чистая прибыль / Выручка от продаж x 100</w:t>
            </w:r>
          </w:p>
        </w:tc>
        <w:tc>
          <w:tcPr>
            <w:tcW w:w="1820" w:type="dxa"/>
            <w:tcBorders>
              <w:top w:val="single" w:sz="6" w:space="0" w:color="auto"/>
              <w:left w:val="single" w:sz="6" w:space="0" w:color="auto"/>
              <w:bottom w:val="single" w:sz="6" w:space="0" w:color="auto"/>
              <w:right w:val="single" w:sz="6" w:space="0" w:color="auto"/>
            </w:tcBorders>
            <w:vAlign w:val="center"/>
          </w:tcPr>
          <w:p w:rsidR="004638C5" w:rsidRPr="00116427" w:rsidRDefault="004638C5" w:rsidP="00D34AF0">
            <w:pPr>
              <w:spacing w:after="200"/>
              <w:jc w:val="center"/>
              <w:rPr>
                <w:sz w:val="21"/>
                <w:szCs w:val="21"/>
              </w:rPr>
            </w:pPr>
            <w:r w:rsidRPr="00116427">
              <w:rPr>
                <w:sz w:val="21"/>
                <w:szCs w:val="21"/>
              </w:rPr>
              <w:t>**</w:t>
            </w:r>
          </w:p>
        </w:tc>
        <w:tc>
          <w:tcPr>
            <w:tcW w:w="1860" w:type="dxa"/>
            <w:tcBorders>
              <w:top w:val="single" w:sz="6" w:space="0" w:color="auto"/>
              <w:left w:val="single" w:sz="6" w:space="0" w:color="auto"/>
              <w:bottom w:val="single" w:sz="6" w:space="0" w:color="auto"/>
              <w:right w:val="double" w:sz="6" w:space="0" w:color="auto"/>
            </w:tcBorders>
            <w:vAlign w:val="center"/>
          </w:tcPr>
          <w:p w:rsidR="004638C5" w:rsidRPr="00116427" w:rsidRDefault="004638C5" w:rsidP="004638C5">
            <w:pPr>
              <w:jc w:val="center"/>
              <w:rPr>
                <w:sz w:val="24"/>
                <w:szCs w:val="24"/>
              </w:rPr>
            </w:pPr>
            <w:r w:rsidRPr="00116427">
              <w:rPr>
                <w:sz w:val="21"/>
                <w:szCs w:val="21"/>
              </w:rPr>
              <w:t>**</w:t>
            </w:r>
          </w:p>
        </w:tc>
      </w:tr>
      <w:tr w:rsidR="004638C5" w:rsidRPr="00116427" w:rsidTr="004638C5">
        <w:tblPrEx>
          <w:tblCellMar>
            <w:top w:w="0" w:type="dxa"/>
            <w:bottom w:w="0" w:type="dxa"/>
          </w:tblCellMar>
        </w:tblPrEx>
        <w:tc>
          <w:tcPr>
            <w:tcW w:w="3333" w:type="dxa"/>
            <w:tcBorders>
              <w:top w:val="single" w:sz="6" w:space="0" w:color="auto"/>
              <w:left w:val="double" w:sz="6" w:space="0" w:color="auto"/>
              <w:bottom w:val="single" w:sz="6" w:space="0" w:color="auto"/>
              <w:right w:val="single" w:sz="6" w:space="0" w:color="auto"/>
            </w:tcBorders>
          </w:tcPr>
          <w:p w:rsidR="004638C5" w:rsidRPr="00116427" w:rsidRDefault="004638C5" w:rsidP="00D17457">
            <w:pPr>
              <w:jc w:val="both"/>
              <w:rPr>
                <w:sz w:val="24"/>
                <w:szCs w:val="24"/>
              </w:rPr>
            </w:pPr>
            <w:r w:rsidRPr="00116427">
              <w:rPr>
                <w:sz w:val="24"/>
                <w:szCs w:val="24"/>
              </w:rPr>
              <w:t>Коэффициент оборачиваемости активов, раз</w:t>
            </w:r>
          </w:p>
        </w:tc>
        <w:tc>
          <w:tcPr>
            <w:tcW w:w="2268" w:type="dxa"/>
            <w:tcBorders>
              <w:top w:val="single" w:sz="6" w:space="0" w:color="auto"/>
              <w:left w:val="single" w:sz="6" w:space="0" w:color="auto"/>
              <w:bottom w:val="single" w:sz="6" w:space="0" w:color="auto"/>
              <w:right w:val="single" w:sz="6" w:space="0" w:color="auto"/>
            </w:tcBorders>
            <w:vAlign w:val="center"/>
          </w:tcPr>
          <w:p w:rsidR="004638C5" w:rsidRPr="00116427" w:rsidRDefault="004638C5" w:rsidP="00D34AF0">
            <w:pPr>
              <w:spacing w:after="200"/>
              <w:jc w:val="center"/>
              <w:rPr>
                <w:sz w:val="21"/>
                <w:szCs w:val="21"/>
              </w:rPr>
            </w:pPr>
            <w:r w:rsidRPr="00116427">
              <w:rPr>
                <w:sz w:val="21"/>
                <w:szCs w:val="21"/>
              </w:rPr>
              <w:t>Выручка от продаж / Балансовая стоимость активов</w:t>
            </w:r>
          </w:p>
        </w:tc>
        <w:tc>
          <w:tcPr>
            <w:tcW w:w="1820" w:type="dxa"/>
            <w:tcBorders>
              <w:top w:val="single" w:sz="6" w:space="0" w:color="auto"/>
              <w:left w:val="single" w:sz="6" w:space="0" w:color="auto"/>
              <w:bottom w:val="single" w:sz="6" w:space="0" w:color="auto"/>
              <w:right w:val="single" w:sz="6" w:space="0" w:color="auto"/>
            </w:tcBorders>
            <w:vAlign w:val="center"/>
          </w:tcPr>
          <w:p w:rsidR="004638C5" w:rsidRPr="00116427" w:rsidRDefault="00BC2513" w:rsidP="00BC2513">
            <w:pPr>
              <w:spacing w:after="200"/>
              <w:jc w:val="center"/>
              <w:rPr>
                <w:bCs/>
                <w:iCs/>
                <w:color w:val="000000"/>
                <w:sz w:val="21"/>
                <w:szCs w:val="21"/>
              </w:rPr>
            </w:pPr>
            <w:r w:rsidRPr="00116427">
              <w:rPr>
                <w:bCs/>
                <w:iCs/>
                <w:color w:val="000000"/>
                <w:sz w:val="21"/>
                <w:szCs w:val="21"/>
              </w:rPr>
              <w:t>0,013</w:t>
            </w:r>
          </w:p>
        </w:tc>
        <w:tc>
          <w:tcPr>
            <w:tcW w:w="1860" w:type="dxa"/>
            <w:tcBorders>
              <w:top w:val="single" w:sz="6" w:space="0" w:color="auto"/>
              <w:left w:val="single" w:sz="6" w:space="0" w:color="auto"/>
              <w:bottom w:val="single" w:sz="6" w:space="0" w:color="auto"/>
              <w:right w:val="double" w:sz="6" w:space="0" w:color="auto"/>
            </w:tcBorders>
            <w:vAlign w:val="center"/>
          </w:tcPr>
          <w:p w:rsidR="004638C5" w:rsidRPr="00116427" w:rsidRDefault="004638C5" w:rsidP="004638C5">
            <w:pPr>
              <w:jc w:val="center"/>
              <w:rPr>
                <w:sz w:val="24"/>
                <w:szCs w:val="24"/>
              </w:rPr>
            </w:pPr>
            <w:r w:rsidRPr="00116427">
              <w:rPr>
                <w:sz w:val="21"/>
                <w:szCs w:val="21"/>
              </w:rPr>
              <w:t>0,12</w:t>
            </w:r>
          </w:p>
        </w:tc>
      </w:tr>
      <w:tr w:rsidR="004638C5" w:rsidRPr="00116427" w:rsidTr="004638C5">
        <w:tblPrEx>
          <w:tblCellMar>
            <w:top w:w="0" w:type="dxa"/>
            <w:bottom w:w="0" w:type="dxa"/>
          </w:tblCellMar>
        </w:tblPrEx>
        <w:tc>
          <w:tcPr>
            <w:tcW w:w="3333" w:type="dxa"/>
            <w:tcBorders>
              <w:top w:val="single" w:sz="6" w:space="0" w:color="auto"/>
              <w:left w:val="double" w:sz="6" w:space="0" w:color="auto"/>
              <w:bottom w:val="single" w:sz="6" w:space="0" w:color="auto"/>
              <w:right w:val="single" w:sz="6" w:space="0" w:color="auto"/>
            </w:tcBorders>
          </w:tcPr>
          <w:p w:rsidR="004638C5" w:rsidRPr="00116427" w:rsidRDefault="004638C5" w:rsidP="00D17457">
            <w:pPr>
              <w:jc w:val="both"/>
              <w:rPr>
                <w:sz w:val="24"/>
                <w:szCs w:val="24"/>
              </w:rPr>
            </w:pPr>
            <w:r w:rsidRPr="00116427">
              <w:rPr>
                <w:sz w:val="24"/>
                <w:szCs w:val="24"/>
              </w:rPr>
              <w:t>Рентабельность активов, %</w:t>
            </w:r>
          </w:p>
        </w:tc>
        <w:tc>
          <w:tcPr>
            <w:tcW w:w="2268" w:type="dxa"/>
            <w:tcBorders>
              <w:top w:val="single" w:sz="6" w:space="0" w:color="auto"/>
              <w:left w:val="single" w:sz="6" w:space="0" w:color="auto"/>
              <w:bottom w:val="single" w:sz="6" w:space="0" w:color="auto"/>
              <w:right w:val="single" w:sz="6" w:space="0" w:color="auto"/>
            </w:tcBorders>
            <w:vAlign w:val="center"/>
          </w:tcPr>
          <w:p w:rsidR="004638C5" w:rsidRPr="00116427" w:rsidRDefault="004638C5" w:rsidP="00D34AF0">
            <w:pPr>
              <w:spacing w:after="200"/>
              <w:jc w:val="center"/>
              <w:rPr>
                <w:sz w:val="21"/>
                <w:szCs w:val="21"/>
              </w:rPr>
            </w:pPr>
            <w:r w:rsidRPr="00116427">
              <w:rPr>
                <w:sz w:val="21"/>
                <w:szCs w:val="21"/>
              </w:rPr>
              <w:t>Чистая прибыль / Балансовая стоимость активов x 100</w:t>
            </w:r>
          </w:p>
        </w:tc>
        <w:tc>
          <w:tcPr>
            <w:tcW w:w="1820" w:type="dxa"/>
            <w:tcBorders>
              <w:top w:val="single" w:sz="6" w:space="0" w:color="auto"/>
              <w:left w:val="single" w:sz="6" w:space="0" w:color="auto"/>
              <w:bottom w:val="single" w:sz="6" w:space="0" w:color="auto"/>
              <w:right w:val="single" w:sz="6" w:space="0" w:color="auto"/>
            </w:tcBorders>
            <w:vAlign w:val="center"/>
          </w:tcPr>
          <w:p w:rsidR="004638C5" w:rsidRPr="00116427" w:rsidRDefault="004638C5" w:rsidP="00D34AF0">
            <w:pPr>
              <w:spacing w:after="200"/>
              <w:jc w:val="center"/>
              <w:rPr>
                <w:color w:val="000000"/>
                <w:sz w:val="21"/>
                <w:szCs w:val="21"/>
                <w:highlight w:val="yellow"/>
              </w:rPr>
            </w:pPr>
            <w:r w:rsidRPr="00116427">
              <w:rPr>
                <w:color w:val="000000"/>
                <w:sz w:val="21"/>
                <w:szCs w:val="21"/>
              </w:rPr>
              <w:t>**</w:t>
            </w:r>
          </w:p>
        </w:tc>
        <w:tc>
          <w:tcPr>
            <w:tcW w:w="1860" w:type="dxa"/>
            <w:tcBorders>
              <w:top w:val="single" w:sz="6" w:space="0" w:color="auto"/>
              <w:left w:val="single" w:sz="6" w:space="0" w:color="auto"/>
              <w:bottom w:val="single" w:sz="6" w:space="0" w:color="auto"/>
              <w:right w:val="double" w:sz="6" w:space="0" w:color="auto"/>
            </w:tcBorders>
            <w:vAlign w:val="center"/>
          </w:tcPr>
          <w:p w:rsidR="004638C5" w:rsidRPr="00116427" w:rsidRDefault="004638C5" w:rsidP="004638C5">
            <w:pPr>
              <w:jc w:val="center"/>
              <w:rPr>
                <w:sz w:val="24"/>
                <w:szCs w:val="24"/>
              </w:rPr>
            </w:pPr>
            <w:r w:rsidRPr="00116427">
              <w:rPr>
                <w:sz w:val="21"/>
                <w:szCs w:val="21"/>
              </w:rPr>
              <w:t>**</w:t>
            </w:r>
          </w:p>
        </w:tc>
      </w:tr>
      <w:tr w:rsidR="004638C5" w:rsidRPr="00116427" w:rsidTr="004638C5">
        <w:tblPrEx>
          <w:tblCellMar>
            <w:top w:w="0" w:type="dxa"/>
            <w:bottom w:w="0" w:type="dxa"/>
          </w:tblCellMar>
        </w:tblPrEx>
        <w:tc>
          <w:tcPr>
            <w:tcW w:w="3333" w:type="dxa"/>
            <w:tcBorders>
              <w:top w:val="single" w:sz="6" w:space="0" w:color="auto"/>
              <w:left w:val="double" w:sz="6" w:space="0" w:color="auto"/>
              <w:bottom w:val="single" w:sz="6" w:space="0" w:color="auto"/>
              <w:right w:val="single" w:sz="6" w:space="0" w:color="auto"/>
            </w:tcBorders>
          </w:tcPr>
          <w:p w:rsidR="004638C5" w:rsidRPr="00116427" w:rsidRDefault="004638C5" w:rsidP="00D17457">
            <w:pPr>
              <w:jc w:val="both"/>
              <w:rPr>
                <w:sz w:val="24"/>
                <w:szCs w:val="24"/>
              </w:rPr>
            </w:pPr>
            <w:r w:rsidRPr="00116427">
              <w:rPr>
                <w:sz w:val="24"/>
                <w:szCs w:val="24"/>
              </w:rPr>
              <w:t>Рентабельность собственного капитала, %</w:t>
            </w:r>
          </w:p>
        </w:tc>
        <w:tc>
          <w:tcPr>
            <w:tcW w:w="2268" w:type="dxa"/>
            <w:tcBorders>
              <w:top w:val="single" w:sz="6" w:space="0" w:color="auto"/>
              <w:left w:val="single" w:sz="6" w:space="0" w:color="auto"/>
              <w:bottom w:val="single" w:sz="6" w:space="0" w:color="auto"/>
              <w:right w:val="single" w:sz="6" w:space="0" w:color="auto"/>
            </w:tcBorders>
            <w:vAlign w:val="center"/>
          </w:tcPr>
          <w:p w:rsidR="004638C5" w:rsidRPr="00116427" w:rsidRDefault="004638C5" w:rsidP="00D34AF0">
            <w:pPr>
              <w:spacing w:after="200"/>
              <w:jc w:val="center"/>
              <w:rPr>
                <w:sz w:val="21"/>
                <w:szCs w:val="21"/>
              </w:rPr>
            </w:pPr>
            <w:r w:rsidRPr="00116427">
              <w:rPr>
                <w:sz w:val="21"/>
                <w:szCs w:val="21"/>
              </w:rPr>
              <w:t>Чистая прибыль / Капитал и резервы x 100</w:t>
            </w:r>
          </w:p>
        </w:tc>
        <w:tc>
          <w:tcPr>
            <w:tcW w:w="1820" w:type="dxa"/>
            <w:tcBorders>
              <w:top w:val="single" w:sz="6" w:space="0" w:color="auto"/>
              <w:left w:val="single" w:sz="6" w:space="0" w:color="auto"/>
              <w:bottom w:val="single" w:sz="6" w:space="0" w:color="auto"/>
              <w:right w:val="single" w:sz="6" w:space="0" w:color="auto"/>
            </w:tcBorders>
            <w:vAlign w:val="center"/>
          </w:tcPr>
          <w:p w:rsidR="004638C5" w:rsidRPr="00116427" w:rsidRDefault="004638C5" w:rsidP="00D34AF0">
            <w:pPr>
              <w:spacing w:after="200"/>
              <w:jc w:val="center"/>
              <w:rPr>
                <w:sz w:val="21"/>
                <w:szCs w:val="21"/>
              </w:rPr>
            </w:pPr>
            <w:r w:rsidRPr="00116427">
              <w:rPr>
                <w:sz w:val="21"/>
                <w:szCs w:val="21"/>
              </w:rPr>
              <w:t>**</w:t>
            </w:r>
          </w:p>
        </w:tc>
        <w:tc>
          <w:tcPr>
            <w:tcW w:w="1860" w:type="dxa"/>
            <w:tcBorders>
              <w:top w:val="single" w:sz="6" w:space="0" w:color="auto"/>
              <w:left w:val="single" w:sz="6" w:space="0" w:color="auto"/>
              <w:bottom w:val="single" w:sz="6" w:space="0" w:color="auto"/>
              <w:right w:val="double" w:sz="6" w:space="0" w:color="auto"/>
            </w:tcBorders>
            <w:vAlign w:val="center"/>
          </w:tcPr>
          <w:p w:rsidR="004638C5" w:rsidRPr="00116427" w:rsidRDefault="004638C5" w:rsidP="004638C5">
            <w:pPr>
              <w:jc w:val="center"/>
              <w:rPr>
                <w:sz w:val="24"/>
                <w:szCs w:val="24"/>
              </w:rPr>
            </w:pPr>
            <w:r w:rsidRPr="00116427">
              <w:rPr>
                <w:sz w:val="21"/>
                <w:szCs w:val="21"/>
              </w:rPr>
              <w:t>**</w:t>
            </w:r>
          </w:p>
        </w:tc>
      </w:tr>
      <w:tr w:rsidR="004638C5" w:rsidRPr="00116427" w:rsidTr="004638C5">
        <w:tblPrEx>
          <w:tblCellMar>
            <w:top w:w="0" w:type="dxa"/>
            <w:bottom w:w="0" w:type="dxa"/>
          </w:tblCellMar>
        </w:tblPrEx>
        <w:tc>
          <w:tcPr>
            <w:tcW w:w="3333" w:type="dxa"/>
            <w:tcBorders>
              <w:top w:val="single" w:sz="6" w:space="0" w:color="auto"/>
              <w:left w:val="double" w:sz="6" w:space="0" w:color="auto"/>
              <w:bottom w:val="single" w:sz="6" w:space="0" w:color="auto"/>
              <w:right w:val="single" w:sz="6" w:space="0" w:color="auto"/>
            </w:tcBorders>
          </w:tcPr>
          <w:p w:rsidR="004638C5" w:rsidRPr="00116427" w:rsidRDefault="004638C5" w:rsidP="00D17457">
            <w:pPr>
              <w:jc w:val="both"/>
              <w:rPr>
                <w:sz w:val="24"/>
                <w:szCs w:val="24"/>
              </w:rPr>
            </w:pPr>
            <w:r w:rsidRPr="00116427">
              <w:rPr>
                <w:sz w:val="24"/>
                <w:szCs w:val="24"/>
              </w:rPr>
              <w:t>Сумма непокрытого убытка на отчетную дату</w:t>
            </w:r>
            <w:r w:rsidR="00BC2513" w:rsidRPr="00116427">
              <w:rPr>
                <w:sz w:val="24"/>
                <w:szCs w:val="24"/>
              </w:rPr>
              <w:t>, тыс. руб.</w:t>
            </w:r>
          </w:p>
        </w:tc>
        <w:tc>
          <w:tcPr>
            <w:tcW w:w="2268" w:type="dxa"/>
            <w:tcBorders>
              <w:top w:val="single" w:sz="6" w:space="0" w:color="auto"/>
              <w:left w:val="single" w:sz="6" w:space="0" w:color="auto"/>
              <w:bottom w:val="single" w:sz="6" w:space="0" w:color="auto"/>
              <w:right w:val="single" w:sz="6" w:space="0" w:color="auto"/>
            </w:tcBorders>
            <w:vAlign w:val="center"/>
          </w:tcPr>
          <w:p w:rsidR="004638C5" w:rsidRPr="00116427" w:rsidRDefault="004638C5" w:rsidP="00D34AF0">
            <w:pPr>
              <w:spacing w:after="200"/>
              <w:jc w:val="center"/>
              <w:rPr>
                <w:sz w:val="21"/>
                <w:szCs w:val="21"/>
              </w:rPr>
            </w:pPr>
            <w:r w:rsidRPr="00116427">
              <w:rPr>
                <w:sz w:val="21"/>
                <w:szCs w:val="21"/>
              </w:rPr>
              <w:t>Непокрытый убыток прошлых лет + Непокрытый убыток отчетного года</w:t>
            </w:r>
          </w:p>
        </w:tc>
        <w:tc>
          <w:tcPr>
            <w:tcW w:w="1820" w:type="dxa"/>
            <w:tcBorders>
              <w:top w:val="single" w:sz="6" w:space="0" w:color="auto"/>
              <w:left w:val="single" w:sz="6" w:space="0" w:color="auto"/>
              <w:bottom w:val="single" w:sz="6" w:space="0" w:color="auto"/>
              <w:right w:val="single" w:sz="6" w:space="0" w:color="auto"/>
            </w:tcBorders>
            <w:vAlign w:val="center"/>
          </w:tcPr>
          <w:p w:rsidR="004638C5" w:rsidRPr="00116427" w:rsidRDefault="004638C5" w:rsidP="00D34AF0">
            <w:pPr>
              <w:spacing w:after="200"/>
              <w:jc w:val="center"/>
              <w:rPr>
                <w:color w:val="000000"/>
                <w:sz w:val="21"/>
                <w:szCs w:val="21"/>
                <w:highlight w:val="yellow"/>
              </w:rPr>
            </w:pPr>
            <w:r w:rsidRPr="00116427">
              <w:rPr>
                <w:color w:val="000000"/>
                <w:sz w:val="21"/>
                <w:szCs w:val="21"/>
              </w:rPr>
              <w:t>2 521 999</w:t>
            </w:r>
          </w:p>
        </w:tc>
        <w:tc>
          <w:tcPr>
            <w:tcW w:w="1860" w:type="dxa"/>
            <w:tcBorders>
              <w:top w:val="single" w:sz="6" w:space="0" w:color="auto"/>
              <w:left w:val="single" w:sz="6" w:space="0" w:color="auto"/>
              <w:bottom w:val="single" w:sz="6" w:space="0" w:color="auto"/>
              <w:right w:val="double" w:sz="6" w:space="0" w:color="auto"/>
            </w:tcBorders>
            <w:vAlign w:val="center"/>
          </w:tcPr>
          <w:p w:rsidR="004638C5" w:rsidRPr="00116427" w:rsidRDefault="004638C5" w:rsidP="004638C5">
            <w:pPr>
              <w:jc w:val="center"/>
              <w:rPr>
                <w:sz w:val="24"/>
                <w:szCs w:val="24"/>
              </w:rPr>
            </w:pPr>
            <w:r w:rsidRPr="00116427">
              <w:rPr>
                <w:sz w:val="24"/>
                <w:szCs w:val="24"/>
              </w:rPr>
              <w:t>1 751 846</w:t>
            </w:r>
          </w:p>
        </w:tc>
      </w:tr>
      <w:tr w:rsidR="004638C5" w:rsidRPr="00116427" w:rsidTr="004638C5">
        <w:tblPrEx>
          <w:tblCellMar>
            <w:top w:w="0" w:type="dxa"/>
            <w:bottom w:w="0" w:type="dxa"/>
          </w:tblCellMar>
        </w:tblPrEx>
        <w:tc>
          <w:tcPr>
            <w:tcW w:w="3333" w:type="dxa"/>
            <w:tcBorders>
              <w:top w:val="single" w:sz="6" w:space="0" w:color="auto"/>
              <w:left w:val="double" w:sz="6" w:space="0" w:color="auto"/>
              <w:bottom w:val="double" w:sz="6" w:space="0" w:color="auto"/>
              <w:right w:val="single" w:sz="6" w:space="0" w:color="auto"/>
            </w:tcBorders>
          </w:tcPr>
          <w:p w:rsidR="004638C5" w:rsidRPr="00116427" w:rsidRDefault="004638C5" w:rsidP="00D17457">
            <w:pPr>
              <w:jc w:val="both"/>
              <w:rPr>
                <w:sz w:val="24"/>
                <w:szCs w:val="24"/>
              </w:rPr>
            </w:pPr>
            <w:r w:rsidRPr="00116427">
              <w:rPr>
                <w:sz w:val="24"/>
                <w:szCs w:val="24"/>
              </w:rPr>
              <w:t>Соотношение непокрытого убытка на отчетную дату и балансовой стоимости активов, %</w:t>
            </w:r>
          </w:p>
        </w:tc>
        <w:tc>
          <w:tcPr>
            <w:tcW w:w="2268" w:type="dxa"/>
            <w:tcBorders>
              <w:top w:val="single" w:sz="6" w:space="0" w:color="auto"/>
              <w:left w:val="single" w:sz="6" w:space="0" w:color="auto"/>
              <w:bottom w:val="double" w:sz="6" w:space="0" w:color="auto"/>
              <w:right w:val="single" w:sz="6" w:space="0" w:color="auto"/>
            </w:tcBorders>
            <w:vAlign w:val="center"/>
          </w:tcPr>
          <w:p w:rsidR="004638C5" w:rsidRPr="00116427" w:rsidRDefault="004638C5" w:rsidP="00D34AF0">
            <w:pPr>
              <w:spacing w:after="200"/>
              <w:jc w:val="center"/>
              <w:rPr>
                <w:sz w:val="21"/>
                <w:szCs w:val="21"/>
              </w:rPr>
            </w:pPr>
            <w:r w:rsidRPr="00116427">
              <w:rPr>
                <w:sz w:val="21"/>
                <w:szCs w:val="21"/>
              </w:rPr>
              <w:t>Сумма непокрытого убытка на отчетную дату / Балансовая стоимость активов x 100</w:t>
            </w:r>
          </w:p>
        </w:tc>
        <w:tc>
          <w:tcPr>
            <w:tcW w:w="1820" w:type="dxa"/>
            <w:tcBorders>
              <w:top w:val="single" w:sz="6" w:space="0" w:color="auto"/>
              <w:left w:val="single" w:sz="6" w:space="0" w:color="auto"/>
              <w:bottom w:val="double" w:sz="6" w:space="0" w:color="auto"/>
              <w:right w:val="single" w:sz="6" w:space="0" w:color="auto"/>
            </w:tcBorders>
            <w:vAlign w:val="center"/>
          </w:tcPr>
          <w:p w:rsidR="004638C5" w:rsidRPr="00116427" w:rsidRDefault="004638C5" w:rsidP="00D34AF0">
            <w:pPr>
              <w:spacing w:after="200"/>
              <w:jc w:val="center"/>
              <w:rPr>
                <w:color w:val="000000"/>
                <w:sz w:val="21"/>
                <w:szCs w:val="21"/>
                <w:highlight w:val="yellow"/>
              </w:rPr>
            </w:pPr>
            <w:r w:rsidRPr="00116427">
              <w:rPr>
                <w:color w:val="000000"/>
                <w:sz w:val="21"/>
                <w:szCs w:val="21"/>
              </w:rPr>
              <w:t>168,28</w:t>
            </w:r>
          </w:p>
        </w:tc>
        <w:tc>
          <w:tcPr>
            <w:tcW w:w="1860" w:type="dxa"/>
            <w:tcBorders>
              <w:top w:val="single" w:sz="6" w:space="0" w:color="auto"/>
              <w:left w:val="single" w:sz="6" w:space="0" w:color="auto"/>
              <w:bottom w:val="double" w:sz="6" w:space="0" w:color="auto"/>
              <w:right w:val="double" w:sz="6" w:space="0" w:color="auto"/>
            </w:tcBorders>
            <w:vAlign w:val="center"/>
          </w:tcPr>
          <w:p w:rsidR="004638C5" w:rsidRPr="00116427" w:rsidRDefault="004638C5" w:rsidP="004638C5">
            <w:pPr>
              <w:jc w:val="center"/>
              <w:rPr>
                <w:sz w:val="24"/>
                <w:szCs w:val="24"/>
              </w:rPr>
            </w:pPr>
            <w:r w:rsidRPr="00116427">
              <w:rPr>
                <w:sz w:val="24"/>
                <w:szCs w:val="24"/>
              </w:rPr>
              <w:t>72,41</w:t>
            </w:r>
          </w:p>
        </w:tc>
      </w:tr>
    </w:tbl>
    <w:p w:rsidR="00A13E51" w:rsidRPr="004638C5" w:rsidRDefault="00A13E51" w:rsidP="00D17457">
      <w:pPr>
        <w:ind w:left="200"/>
        <w:jc w:val="both"/>
        <w:rPr>
          <w:sz w:val="24"/>
          <w:szCs w:val="24"/>
        </w:rPr>
      </w:pPr>
    </w:p>
    <w:p w:rsidR="004638C5" w:rsidRPr="004638C5" w:rsidRDefault="004638C5" w:rsidP="004638C5">
      <w:pPr>
        <w:spacing w:before="0" w:after="0"/>
        <w:jc w:val="both"/>
        <w:rPr>
          <w:bCs/>
          <w:iCs/>
          <w:sz w:val="21"/>
          <w:szCs w:val="21"/>
        </w:rPr>
      </w:pPr>
      <w:r w:rsidRPr="004638C5">
        <w:rPr>
          <w:bCs/>
          <w:iCs/>
          <w:sz w:val="21"/>
          <w:szCs w:val="21"/>
        </w:rPr>
        <w:t xml:space="preserve">* Если иное не указано ниже, расчет показателей производился по рекомендуемой методике. </w:t>
      </w:r>
    </w:p>
    <w:p w:rsidR="004638C5" w:rsidRPr="004638C5" w:rsidRDefault="004638C5" w:rsidP="004638C5">
      <w:pPr>
        <w:spacing w:before="0" w:after="0"/>
        <w:jc w:val="both"/>
        <w:rPr>
          <w:bCs/>
          <w:iCs/>
          <w:sz w:val="21"/>
          <w:szCs w:val="21"/>
        </w:rPr>
      </w:pPr>
      <w:r w:rsidRPr="004638C5">
        <w:rPr>
          <w:bCs/>
          <w:iCs/>
          <w:sz w:val="21"/>
          <w:szCs w:val="21"/>
        </w:rPr>
        <w:t>** За указанный период отсутствует чистая прибыль, так как у Эмитента образовался существенный непокрытый убыток, в связи с чем рассчитать показатель невозможно.</w:t>
      </w:r>
    </w:p>
    <w:p w:rsidR="004638C5" w:rsidRDefault="004638C5" w:rsidP="004638C5">
      <w:pPr>
        <w:spacing w:before="0" w:after="0"/>
        <w:jc w:val="both"/>
        <w:rPr>
          <w:sz w:val="21"/>
          <w:szCs w:val="21"/>
          <w:lang w:eastAsia="en-US"/>
        </w:rPr>
      </w:pPr>
    </w:p>
    <w:p w:rsidR="004638C5" w:rsidRPr="00B84036" w:rsidRDefault="004638C5" w:rsidP="00B84036">
      <w:pPr>
        <w:spacing w:before="0" w:after="0"/>
        <w:ind w:firstLine="567"/>
        <w:jc w:val="both"/>
        <w:rPr>
          <w:sz w:val="24"/>
          <w:szCs w:val="24"/>
          <w:u w:val="single"/>
          <w:lang w:eastAsia="en-US"/>
        </w:rPr>
      </w:pPr>
      <w:r w:rsidRPr="00B84036">
        <w:rPr>
          <w:sz w:val="24"/>
          <w:szCs w:val="24"/>
          <w:u w:val="single"/>
          <w:lang w:eastAsia="en-US"/>
        </w:rPr>
        <w:t>экономический анализ прибыльности/убыточности эмитента исходя из динамики приведенных показателей:</w:t>
      </w:r>
    </w:p>
    <w:p w:rsidR="00BC2513" w:rsidRPr="00B84036" w:rsidRDefault="00BC2513" w:rsidP="00B84036">
      <w:pPr>
        <w:spacing w:after="200"/>
        <w:ind w:firstLine="567"/>
        <w:jc w:val="both"/>
        <w:rPr>
          <w:sz w:val="24"/>
          <w:szCs w:val="24"/>
          <w:lang w:eastAsia="en-US"/>
        </w:rPr>
      </w:pPr>
    </w:p>
    <w:p w:rsidR="004638C5" w:rsidRPr="00B84036" w:rsidRDefault="004638C5" w:rsidP="00B84036">
      <w:pPr>
        <w:spacing w:after="200"/>
        <w:ind w:firstLine="567"/>
        <w:jc w:val="both"/>
        <w:rPr>
          <w:sz w:val="24"/>
          <w:szCs w:val="24"/>
          <w:lang w:eastAsia="en-US"/>
        </w:rPr>
      </w:pPr>
      <w:r w:rsidRPr="00B84036">
        <w:rPr>
          <w:sz w:val="24"/>
          <w:szCs w:val="24"/>
          <w:lang w:eastAsia="en-US"/>
        </w:rPr>
        <w:t>Показатель «норма чистой прибыли» за периоды 2 квартал 2014 и 2015 годов не анализируется по причине отсутствия у Эмитента чистой прибыли за указанные периоды.</w:t>
      </w:r>
    </w:p>
    <w:p w:rsidR="004638C5" w:rsidRPr="00B84036" w:rsidRDefault="004638C5" w:rsidP="00B84036">
      <w:pPr>
        <w:spacing w:after="200"/>
        <w:ind w:firstLine="567"/>
        <w:jc w:val="both"/>
        <w:rPr>
          <w:sz w:val="24"/>
          <w:szCs w:val="24"/>
          <w:lang w:eastAsia="en-US"/>
        </w:rPr>
      </w:pPr>
      <w:r w:rsidRPr="00B84036">
        <w:rPr>
          <w:sz w:val="24"/>
          <w:szCs w:val="24"/>
          <w:lang w:eastAsia="en-US"/>
        </w:rPr>
        <w:lastRenderedPageBreak/>
        <w:t xml:space="preserve">Показатель «коэффициент оборачиваемости активов». Во 2 квартале 2014 года анализируемый </w:t>
      </w:r>
      <w:r w:rsidR="00BC2513" w:rsidRPr="00B84036">
        <w:rPr>
          <w:sz w:val="24"/>
          <w:szCs w:val="24"/>
          <w:lang w:eastAsia="en-US"/>
        </w:rPr>
        <w:t>показатель достиг значения 0,013</w:t>
      </w:r>
      <w:r w:rsidRPr="00B84036">
        <w:rPr>
          <w:sz w:val="24"/>
          <w:szCs w:val="24"/>
          <w:lang w:eastAsia="en-US"/>
        </w:rPr>
        <w:t>. В</w:t>
      </w:r>
      <w:r w:rsidR="00BC2513" w:rsidRPr="00B84036">
        <w:rPr>
          <w:sz w:val="24"/>
          <w:szCs w:val="24"/>
          <w:lang w:eastAsia="en-US"/>
        </w:rPr>
        <w:t>о</w:t>
      </w:r>
      <w:r w:rsidRPr="00B84036">
        <w:rPr>
          <w:sz w:val="24"/>
          <w:szCs w:val="24"/>
          <w:lang w:eastAsia="en-US"/>
        </w:rPr>
        <w:t xml:space="preserve"> </w:t>
      </w:r>
      <w:r w:rsidR="00BC2513" w:rsidRPr="00B84036">
        <w:rPr>
          <w:sz w:val="24"/>
          <w:szCs w:val="24"/>
          <w:lang w:eastAsia="en-US"/>
        </w:rPr>
        <w:t>2</w:t>
      </w:r>
      <w:r w:rsidRPr="00B84036">
        <w:rPr>
          <w:sz w:val="24"/>
          <w:szCs w:val="24"/>
          <w:lang w:eastAsia="en-US"/>
        </w:rPr>
        <w:t xml:space="preserve"> квартале 2015 года анализируемый показатель достиг значения 0,</w:t>
      </w:r>
      <w:r w:rsidR="00BC2513" w:rsidRPr="00B84036">
        <w:rPr>
          <w:sz w:val="24"/>
          <w:szCs w:val="24"/>
          <w:lang w:eastAsia="en-US"/>
        </w:rPr>
        <w:t>12</w:t>
      </w:r>
      <w:r w:rsidRPr="00B84036">
        <w:rPr>
          <w:sz w:val="24"/>
          <w:szCs w:val="24"/>
          <w:lang w:eastAsia="en-US"/>
        </w:rPr>
        <w:t xml:space="preserve">, таким образом увеличившись по сравнению с результатами </w:t>
      </w:r>
      <w:r w:rsidR="00BC2513" w:rsidRPr="00B84036">
        <w:rPr>
          <w:sz w:val="24"/>
          <w:szCs w:val="24"/>
          <w:lang w:eastAsia="en-US"/>
        </w:rPr>
        <w:t>2</w:t>
      </w:r>
      <w:r w:rsidRPr="00B84036">
        <w:rPr>
          <w:sz w:val="24"/>
          <w:szCs w:val="24"/>
          <w:lang w:eastAsia="en-US"/>
        </w:rPr>
        <w:t xml:space="preserve"> квартала 2014 года. Данное увеличение вызвано ростом выручки при умеренном росте балансовой стоимости.</w:t>
      </w:r>
    </w:p>
    <w:p w:rsidR="00BC2513" w:rsidRPr="00B84036" w:rsidRDefault="004638C5" w:rsidP="00B84036">
      <w:pPr>
        <w:spacing w:after="200"/>
        <w:ind w:firstLine="567"/>
        <w:jc w:val="both"/>
        <w:rPr>
          <w:sz w:val="24"/>
          <w:szCs w:val="24"/>
          <w:lang w:eastAsia="en-US"/>
        </w:rPr>
      </w:pPr>
      <w:r w:rsidRPr="00B84036">
        <w:rPr>
          <w:sz w:val="24"/>
          <w:szCs w:val="24"/>
          <w:lang w:eastAsia="en-US"/>
        </w:rPr>
        <w:t xml:space="preserve">Показатель «рентабельность активов» и «рентабельность собственного капитала» за периоды </w:t>
      </w:r>
      <w:r w:rsidR="00BC2513" w:rsidRPr="00B84036">
        <w:rPr>
          <w:sz w:val="24"/>
          <w:szCs w:val="24"/>
          <w:lang w:eastAsia="en-US"/>
        </w:rPr>
        <w:t>2</w:t>
      </w:r>
      <w:r w:rsidRPr="00B84036">
        <w:rPr>
          <w:sz w:val="24"/>
          <w:szCs w:val="24"/>
          <w:lang w:eastAsia="en-US"/>
        </w:rPr>
        <w:t xml:space="preserve"> квартал 2014 и 2015 годов не анализируется по причине отсутствия у Эмитента чистой прибыли за указанные периоды. </w:t>
      </w:r>
    </w:p>
    <w:p w:rsidR="004638C5" w:rsidRPr="00B84036" w:rsidRDefault="004638C5" w:rsidP="00B84036">
      <w:pPr>
        <w:spacing w:after="200"/>
        <w:ind w:firstLine="567"/>
        <w:jc w:val="both"/>
        <w:rPr>
          <w:sz w:val="24"/>
          <w:szCs w:val="24"/>
          <w:lang w:eastAsia="en-US"/>
        </w:rPr>
      </w:pPr>
      <w:r w:rsidRPr="00B84036">
        <w:rPr>
          <w:sz w:val="24"/>
          <w:szCs w:val="24"/>
          <w:lang w:eastAsia="en-US"/>
        </w:rPr>
        <w:t>Показатель «сумма непокрытого убытка на отчетную дату».</w:t>
      </w:r>
      <w:r w:rsidR="00BC2513" w:rsidRPr="00B84036">
        <w:rPr>
          <w:sz w:val="24"/>
          <w:szCs w:val="24"/>
          <w:lang w:eastAsia="en-US"/>
        </w:rPr>
        <w:t xml:space="preserve"> </w:t>
      </w:r>
      <w:r w:rsidRPr="00B84036">
        <w:rPr>
          <w:sz w:val="24"/>
          <w:szCs w:val="24"/>
          <w:lang w:eastAsia="en-US"/>
        </w:rPr>
        <w:t>В</w:t>
      </w:r>
      <w:r w:rsidR="00BC2513" w:rsidRPr="00B84036">
        <w:rPr>
          <w:sz w:val="24"/>
          <w:szCs w:val="24"/>
          <w:lang w:eastAsia="en-US"/>
        </w:rPr>
        <w:t>о</w:t>
      </w:r>
      <w:r w:rsidRPr="00B84036">
        <w:rPr>
          <w:sz w:val="24"/>
          <w:szCs w:val="24"/>
          <w:lang w:eastAsia="en-US"/>
        </w:rPr>
        <w:t xml:space="preserve"> </w:t>
      </w:r>
      <w:r w:rsidR="00BC2513" w:rsidRPr="00B84036">
        <w:rPr>
          <w:sz w:val="24"/>
          <w:szCs w:val="24"/>
          <w:lang w:eastAsia="en-US"/>
        </w:rPr>
        <w:t>2</w:t>
      </w:r>
      <w:r w:rsidRPr="00B84036">
        <w:rPr>
          <w:sz w:val="24"/>
          <w:szCs w:val="24"/>
          <w:lang w:eastAsia="en-US"/>
        </w:rPr>
        <w:t xml:space="preserve"> квартале 2014 года анализируемый показатель достигает </w:t>
      </w:r>
      <w:r w:rsidR="00BC2513" w:rsidRPr="00B84036">
        <w:rPr>
          <w:color w:val="000000"/>
          <w:sz w:val="24"/>
          <w:szCs w:val="24"/>
        </w:rPr>
        <w:t xml:space="preserve">2 521 999 тыс. </w:t>
      </w:r>
      <w:r w:rsidRPr="00B84036">
        <w:rPr>
          <w:sz w:val="24"/>
          <w:szCs w:val="24"/>
          <w:lang w:eastAsia="en-US"/>
        </w:rPr>
        <w:t>руб. В</w:t>
      </w:r>
      <w:r w:rsidR="00BC2513" w:rsidRPr="00B84036">
        <w:rPr>
          <w:sz w:val="24"/>
          <w:szCs w:val="24"/>
          <w:lang w:eastAsia="en-US"/>
        </w:rPr>
        <w:t>о</w:t>
      </w:r>
      <w:r w:rsidRPr="00B84036">
        <w:rPr>
          <w:sz w:val="24"/>
          <w:szCs w:val="24"/>
          <w:lang w:eastAsia="en-US"/>
        </w:rPr>
        <w:t xml:space="preserve"> </w:t>
      </w:r>
      <w:r w:rsidR="00BC2513" w:rsidRPr="00B84036">
        <w:rPr>
          <w:sz w:val="24"/>
          <w:szCs w:val="24"/>
          <w:lang w:eastAsia="en-US"/>
        </w:rPr>
        <w:t>2</w:t>
      </w:r>
      <w:r w:rsidRPr="00B84036">
        <w:rPr>
          <w:sz w:val="24"/>
          <w:szCs w:val="24"/>
          <w:lang w:eastAsia="en-US"/>
        </w:rPr>
        <w:t xml:space="preserve"> квартале 2015 года анализируемый показатель существенно снизился по сравнению с результатами </w:t>
      </w:r>
      <w:r w:rsidR="00BC2513" w:rsidRPr="00B84036">
        <w:rPr>
          <w:sz w:val="24"/>
          <w:szCs w:val="24"/>
          <w:lang w:eastAsia="en-US"/>
        </w:rPr>
        <w:t>2</w:t>
      </w:r>
      <w:r w:rsidRPr="00B84036">
        <w:rPr>
          <w:sz w:val="24"/>
          <w:szCs w:val="24"/>
          <w:lang w:eastAsia="en-US"/>
        </w:rPr>
        <w:t xml:space="preserve"> квартала 2014 года.</w:t>
      </w:r>
    </w:p>
    <w:p w:rsidR="004638C5" w:rsidRPr="00B84036" w:rsidRDefault="004638C5" w:rsidP="00B84036">
      <w:pPr>
        <w:spacing w:after="200"/>
        <w:ind w:firstLine="567"/>
        <w:jc w:val="both"/>
        <w:rPr>
          <w:sz w:val="24"/>
          <w:szCs w:val="24"/>
          <w:lang w:eastAsia="en-US"/>
        </w:rPr>
      </w:pPr>
      <w:r w:rsidRPr="00B84036">
        <w:rPr>
          <w:sz w:val="24"/>
          <w:szCs w:val="24"/>
          <w:lang w:eastAsia="en-US"/>
        </w:rPr>
        <w:t xml:space="preserve">Показатель «соотношение непокрытого убытка на отчетную дату и балансовой стоимости активов» </w:t>
      </w:r>
      <w:r w:rsidR="00BC2513" w:rsidRPr="00B84036">
        <w:rPr>
          <w:sz w:val="24"/>
          <w:szCs w:val="24"/>
          <w:lang w:eastAsia="en-US"/>
        </w:rPr>
        <w:t>во</w:t>
      </w:r>
      <w:r w:rsidRPr="00B84036">
        <w:rPr>
          <w:sz w:val="24"/>
          <w:szCs w:val="24"/>
          <w:lang w:eastAsia="en-US"/>
        </w:rPr>
        <w:t xml:space="preserve"> </w:t>
      </w:r>
      <w:r w:rsidR="00BC2513" w:rsidRPr="00B84036">
        <w:rPr>
          <w:sz w:val="24"/>
          <w:szCs w:val="24"/>
          <w:lang w:eastAsia="en-US"/>
        </w:rPr>
        <w:t>2</w:t>
      </w:r>
      <w:r w:rsidRPr="00B84036">
        <w:rPr>
          <w:sz w:val="24"/>
          <w:szCs w:val="24"/>
          <w:lang w:eastAsia="en-US"/>
        </w:rPr>
        <w:t xml:space="preserve"> квартале 2014 года достиг значения </w:t>
      </w:r>
      <w:r w:rsidR="00BC2513" w:rsidRPr="00B84036">
        <w:rPr>
          <w:sz w:val="24"/>
          <w:szCs w:val="24"/>
          <w:lang w:eastAsia="en-US"/>
        </w:rPr>
        <w:t>168,28</w:t>
      </w:r>
      <w:r w:rsidRPr="00B84036">
        <w:rPr>
          <w:sz w:val="24"/>
          <w:szCs w:val="24"/>
          <w:lang w:eastAsia="en-US"/>
        </w:rPr>
        <w:t>, что вызвано большой долговой нагрузкой и небольшой выручкой. В</w:t>
      </w:r>
      <w:r w:rsidR="00BC2513" w:rsidRPr="00B84036">
        <w:rPr>
          <w:sz w:val="24"/>
          <w:szCs w:val="24"/>
          <w:lang w:eastAsia="en-US"/>
        </w:rPr>
        <w:t>о</w:t>
      </w:r>
      <w:r w:rsidRPr="00B84036">
        <w:rPr>
          <w:sz w:val="24"/>
          <w:szCs w:val="24"/>
          <w:lang w:eastAsia="en-US"/>
        </w:rPr>
        <w:t xml:space="preserve"> </w:t>
      </w:r>
      <w:r w:rsidR="00BC2513" w:rsidRPr="00B84036">
        <w:rPr>
          <w:sz w:val="24"/>
          <w:szCs w:val="24"/>
          <w:lang w:eastAsia="en-US"/>
        </w:rPr>
        <w:t>2</w:t>
      </w:r>
      <w:r w:rsidRPr="00B84036">
        <w:rPr>
          <w:sz w:val="24"/>
          <w:szCs w:val="24"/>
          <w:lang w:eastAsia="en-US"/>
        </w:rPr>
        <w:t xml:space="preserve"> квартале 2015 года анализируемый показатель существенно снизился по сравнению с результатами аналогичного периода 2014 года, что вызвано снижением долговой нагрузки и увеличением выручки.</w:t>
      </w:r>
    </w:p>
    <w:p w:rsidR="004638C5" w:rsidRPr="00B84036" w:rsidRDefault="004638C5" w:rsidP="00B84036">
      <w:pPr>
        <w:spacing w:after="200"/>
        <w:ind w:firstLine="567"/>
        <w:jc w:val="both"/>
        <w:rPr>
          <w:sz w:val="24"/>
          <w:szCs w:val="24"/>
          <w:lang w:eastAsia="en-US"/>
        </w:rPr>
      </w:pPr>
      <w:r w:rsidRPr="00B84036">
        <w:rPr>
          <w:sz w:val="24"/>
          <w:szCs w:val="24"/>
          <w:lang w:eastAsia="en-US"/>
        </w:rPr>
        <w:t>информация о причинах, которые, по мнению органов управления эмитента, привели к убыткам/прибыли эмитента, отраженным в бухгалтерской (финансовой) отчетности за соответствующий отчетный период.</w:t>
      </w:r>
    </w:p>
    <w:p w:rsidR="004638C5" w:rsidRPr="00B84036" w:rsidRDefault="004638C5" w:rsidP="00B84036">
      <w:pPr>
        <w:spacing w:after="200"/>
        <w:ind w:firstLine="567"/>
        <w:jc w:val="both"/>
        <w:rPr>
          <w:sz w:val="24"/>
          <w:szCs w:val="24"/>
          <w:u w:val="single"/>
        </w:rPr>
      </w:pPr>
      <w:r w:rsidRPr="00B84036">
        <w:rPr>
          <w:sz w:val="24"/>
          <w:szCs w:val="24"/>
          <w:u w:val="single"/>
          <w:lang w:eastAsia="en-US"/>
        </w:rPr>
        <w:t>В случае если мнения органов управления эмитента относительно упомянутых причин или степени их влияния на результаты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rsidR="004638C5" w:rsidRPr="00B84036" w:rsidRDefault="004638C5" w:rsidP="00B84036">
      <w:pPr>
        <w:spacing w:after="200"/>
        <w:ind w:firstLine="567"/>
        <w:jc w:val="both"/>
        <w:rPr>
          <w:sz w:val="24"/>
          <w:szCs w:val="24"/>
          <w:lang w:eastAsia="en-US"/>
        </w:rPr>
      </w:pPr>
      <w:r w:rsidRPr="00B84036">
        <w:rPr>
          <w:sz w:val="24"/>
          <w:szCs w:val="24"/>
          <w:lang w:eastAsia="en-US"/>
        </w:rPr>
        <w:t>Мнения органов управления Эмитента относительно упомянутых причин или степени их влияния на результаты финансово-хозяйственной деятельности Эмитента совпадают.</w:t>
      </w:r>
    </w:p>
    <w:p w:rsidR="004638C5" w:rsidRPr="00B84036" w:rsidRDefault="004638C5" w:rsidP="00B84036">
      <w:pPr>
        <w:spacing w:after="200"/>
        <w:ind w:firstLine="567"/>
        <w:jc w:val="both"/>
        <w:rPr>
          <w:sz w:val="24"/>
          <w:szCs w:val="24"/>
          <w:lang w:eastAsia="en-US"/>
        </w:rPr>
      </w:pPr>
      <w:r w:rsidRPr="00B84036">
        <w:rPr>
          <w:sz w:val="24"/>
          <w:szCs w:val="24"/>
          <w:u w:val="single"/>
          <w:lang w:eastAsia="en-US"/>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 (или)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 указывается такое особое мнение и аргументация члена органа управления эмитента, объясняющая его позицию</w:t>
      </w:r>
      <w:r w:rsidRPr="00B84036">
        <w:rPr>
          <w:sz w:val="24"/>
          <w:szCs w:val="24"/>
          <w:lang w:eastAsia="en-US"/>
        </w:rPr>
        <w:t>.</w:t>
      </w:r>
    </w:p>
    <w:p w:rsidR="004638C5" w:rsidRPr="00B84036" w:rsidRDefault="004638C5" w:rsidP="00B84036">
      <w:pPr>
        <w:spacing w:after="200"/>
        <w:ind w:firstLine="567"/>
        <w:jc w:val="both"/>
        <w:rPr>
          <w:sz w:val="24"/>
          <w:szCs w:val="24"/>
          <w:lang w:eastAsia="en-US"/>
        </w:rPr>
      </w:pPr>
      <w:r w:rsidRPr="00B84036">
        <w:rPr>
          <w:sz w:val="24"/>
          <w:szCs w:val="24"/>
          <w:lang w:eastAsia="en-US"/>
        </w:rPr>
        <w:t>Члены Совета директоров Эмитента не имеют особого мнения относительно упомянутых причин и (или) степени их влияния на результаты финансово-хозяйственной деятельности Эмитента, отраженного в протоколе заседания Совета директоров, на котором рассматривались соответствующие вопросы.</w:t>
      </w:r>
    </w:p>
    <w:p w:rsidR="00A13E51" w:rsidRPr="001A2896" w:rsidRDefault="00A13E51" w:rsidP="00B84036">
      <w:pPr>
        <w:pStyle w:val="2"/>
        <w:rPr>
          <w:sz w:val="28"/>
          <w:szCs w:val="28"/>
        </w:rPr>
      </w:pPr>
      <w:bookmarkStart w:id="314" w:name="_Toc427259534"/>
      <w:bookmarkStart w:id="315" w:name="_Toc427312246"/>
      <w:bookmarkStart w:id="316" w:name="_Toc427312349"/>
      <w:bookmarkStart w:id="317" w:name="_Toc427312452"/>
      <w:bookmarkStart w:id="318" w:name="_Toc427314987"/>
      <w:bookmarkStart w:id="319" w:name="_Toc427333436"/>
      <w:r w:rsidRPr="001A2896">
        <w:rPr>
          <w:sz w:val="28"/>
          <w:szCs w:val="28"/>
        </w:rPr>
        <w:t>4.2. Ликвидность эмитента, достаточность капитала и оборотных средств</w:t>
      </w:r>
      <w:bookmarkEnd w:id="314"/>
      <w:bookmarkEnd w:id="315"/>
      <w:bookmarkEnd w:id="316"/>
      <w:bookmarkEnd w:id="317"/>
      <w:bookmarkEnd w:id="318"/>
      <w:bookmarkEnd w:id="319"/>
    </w:p>
    <w:p w:rsidR="00A13E51" w:rsidRPr="00D17457" w:rsidRDefault="00A13E51" w:rsidP="00D17457">
      <w:pPr>
        <w:pStyle w:val="SubHeading"/>
        <w:ind w:left="200"/>
        <w:jc w:val="both"/>
        <w:rPr>
          <w:sz w:val="24"/>
          <w:szCs w:val="24"/>
        </w:rPr>
      </w:pPr>
      <w:r w:rsidRPr="00D17457">
        <w:rPr>
          <w:sz w:val="24"/>
          <w:szCs w:val="24"/>
        </w:rPr>
        <w:lastRenderedPageBreak/>
        <w:t>Динамика показателей, характеризующих ликвидность эмитента, рассчитанных на основе данных бухгалтерской (финансовой) отчетности</w:t>
      </w:r>
    </w:p>
    <w:p w:rsidR="00A13E51" w:rsidRPr="00D17457" w:rsidRDefault="00A13E51" w:rsidP="00D17457">
      <w:pPr>
        <w:ind w:left="400"/>
        <w:jc w:val="both"/>
        <w:rPr>
          <w:sz w:val="24"/>
          <w:szCs w:val="24"/>
        </w:rPr>
      </w:pPr>
      <w:r w:rsidRPr="00D17457">
        <w:rPr>
          <w:sz w:val="24"/>
          <w:szCs w:val="24"/>
        </w:rPr>
        <w:t>Стандарт (правила), в соответствии с которыми составлена бухгалтерская (финансовая) отчетность,</w:t>
      </w:r>
      <w:r w:rsidRPr="00D17457">
        <w:rPr>
          <w:sz w:val="24"/>
          <w:szCs w:val="24"/>
        </w:rPr>
        <w:br/>
        <w:t xml:space="preserve"> на основании которой рассчитаны показатели:</w:t>
      </w:r>
      <w:r w:rsidRPr="00D17457">
        <w:rPr>
          <w:rStyle w:val="Subst"/>
          <w:bCs/>
          <w:iCs/>
          <w:sz w:val="24"/>
          <w:szCs w:val="24"/>
        </w:rPr>
        <w:t xml:space="preserve"> РСБУ</w:t>
      </w:r>
    </w:p>
    <w:p w:rsidR="00A13E51" w:rsidRPr="00D17457" w:rsidRDefault="00A13E51" w:rsidP="00D17457">
      <w:pPr>
        <w:ind w:left="400"/>
        <w:jc w:val="both"/>
        <w:rPr>
          <w:sz w:val="24"/>
          <w:szCs w:val="24"/>
        </w:rPr>
      </w:pPr>
      <w:r w:rsidRPr="00D17457">
        <w:rPr>
          <w:sz w:val="24"/>
          <w:szCs w:val="24"/>
        </w:rPr>
        <w:t>Единица измерения для показателя 'чистый оборотный капитал':</w:t>
      </w:r>
      <w:r w:rsidRPr="00D17457">
        <w:rPr>
          <w:rStyle w:val="Subst"/>
          <w:bCs/>
          <w:iCs/>
          <w:sz w:val="24"/>
          <w:szCs w:val="24"/>
        </w:rPr>
        <w:t xml:space="preserve"> тыс. руб.</w:t>
      </w:r>
    </w:p>
    <w:p w:rsidR="00A13E51" w:rsidRPr="00D17457" w:rsidRDefault="00A13E51" w:rsidP="00D17457">
      <w:pPr>
        <w:pStyle w:val="ThinDelim"/>
        <w:jc w:val="both"/>
        <w:rPr>
          <w:sz w:val="24"/>
          <w:szCs w:val="24"/>
        </w:rPr>
      </w:pPr>
    </w:p>
    <w:tbl>
      <w:tblPr>
        <w:tblW w:w="9139" w:type="dxa"/>
        <w:tblLayout w:type="fixed"/>
        <w:tblCellMar>
          <w:left w:w="72" w:type="dxa"/>
          <w:right w:w="72" w:type="dxa"/>
        </w:tblCellMar>
        <w:tblLook w:val="0000" w:firstRow="0" w:lastRow="0" w:firstColumn="0" w:lastColumn="0" w:noHBand="0" w:noVBand="0"/>
      </w:tblPr>
      <w:tblGrid>
        <w:gridCol w:w="2766"/>
        <w:gridCol w:w="2693"/>
        <w:gridCol w:w="1820"/>
        <w:gridCol w:w="1860"/>
      </w:tblGrid>
      <w:tr w:rsidR="00BC2513" w:rsidRPr="00116427" w:rsidTr="00116427">
        <w:tblPrEx>
          <w:tblCellMar>
            <w:top w:w="0" w:type="dxa"/>
            <w:bottom w:w="0" w:type="dxa"/>
          </w:tblCellMar>
        </w:tblPrEx>
        <w:tc>
          <w:tcPr>
            <w:tcW w:w="2766" w:type="dxa"/>
            <w:tcBorders>
              <w:top w:val="double" w:sz="6" w:space="0" w:color="auto"/>
              <w:left w:val="double" w:sz="6" w:space="0" w:color="auto"/>
              <w:bottom w:val="single" w:sz="6" w:space="0" w:color="auto"/>
              <w:right w:val="single" w:sz="6" w:space="0" w:color="auto"/>
            </w:tcBorders>
            <w:shd w:val="clear" w:color="auto" w:fill="D9D9D9"/>
          </w:tcPr>
          <w:p w:rsidR="00BC2513" w:rsidRPr="00116427" w:rsidRDefault="00BC2513" w:rsidP="00D17457">
            <w:pPr>
              <w:jc w:val="both"/>
              <w:rPr>
                <w:b/>
                <w:sz w:val="24"/>
                <w:szCs w:val="24"/>
              </w:rPr>
            </w:pPr>
            <w:r w:rsidRPr="00116427">
              <w:rPr>
                <w:b/>
                <w:sz w:val="24"/>
                <w:szCs w:val="24"/>
              </w:rPr>
              <w:t>Наименование показателя</w:t>
            </w:r>
          </w:p>
        </w:tc>
        <w:tc>
          <w:tcPr>
            <w:tcW w:w="2693" w:type="dxa"/>
            <w:tcBorders>
              <w:top w:val="double" w:sz="6" w:space="0" w:color="auto"/>
              <w:left w:val="single" w:sz="6" w:space="0" w:color="auto"/>
              <w:bottom w:val="single" w:sz="6" w:space="0" w:color="auto"/>
              <w:right w:val="single" w:sz="6" w:space="0" w:color="auto"/>
            </w:tcBorders>
            <w:shd w:val="clear" w:color="auto" w:fill="D9D9D9"/>
            <w:vAlign w:val="center"/>
          </w:tcPr>
          <w:p w:rsidR="00BC2513" w:rsidRPr="00116427" w:rsidRDefault="00BC2513" w:rsidP="00D34AF0">
            <w:pPr>
              <w:spacing w:after="200"/>
              <w:jc w:val="center"/>
              <w:rPr>
                <w:b/>
                <w:sz w:val="21"/>
                <w:szCs w:val="21"/>
              </w:rPr>
            </w:pPr>
            <w:r w:rsidRPr="00116427">
              <w:rPr>
                <w:b/>
                <w:sz w:val="21"/>
                <w:szCs w:val="21"/>
              </w:rPr>
              <w:t>Рекомендуемая методика расчета</w:t>
            </w:r>
          </w:p>
        </w:tc>
        <w:tc>
          <w:tcPr>
            <w:tcW w:w="1820" w:type="dxa"/>
            <w:tcBorders>
              <w:top w:val="double" w:sz="6" w:space="0" w:color="auto"/>
              <w:left w:val="single" w:sz="6" w:space="0" w:color="auto"/>
              <w:bottom w:val="single" w:sz="6" w:space="0" w:color="auto"/>
              <w:right w:val="single" w:sz="6" w:space="0" w:color="auto"/>
            </w:tcBorders>
            <w:shd w:val="clear" w:color="auto" w:fill="D9D9D9"/>
          </w:tcPr>
          <w:p w:rsidR="00BC2513" w:rsidRPr="00116427" w:rsidRDefault="00BC2513" w:rsidP="00D17457">
            <w:pPr>
              <w:jc w:val="both"/>
              <w:rPr>
                <w:b/>
                <w:sz w:val="24"/>
                <w:szCs w:val="24"/>
              </w:rPr>
            </w:pPr>
            <w:r w:rsidRPr="00116427">
              <w:rPr>
                <w:b/>
                <w:sz w:val="24"/>
                <w:szCs w:val="24"/>
              </w:rPr>
              <w:t>2014, 6 мес.</w:t>
            </w:r>
          </w:p>
        </w:tc>
        <w:tc>
          <w:tcPr>
            <w:tcW w:w="1860" w:type="dxa"/>
            <w:tcBorders>
              <w:top w:val="double" w:sz="6" w:space="0" w:color="auto"/>
              <w:left w:val="single" w:sz="6" w:space="0" w:color="auto"/>
              <w:bottom w:val="single" w:sz="6" w:space="0" w:color="auto"/>
              <w:right w:val="double" w:sz="6" w:space="0" w:color="auto"/>
            </w:tcBorders>
            <w:shd w:val="clear" w:color="auto" w:fill="D9D9D9"/>
          </w:tcPr>
          <w:p w:rsidR="00BC2513" w:rsidRPr="00116427" w:rsidRDefault="00BC2513" w:rsidP="00D17457">
            <w:pPr>
              <w:jc w:val="both"/>
              <w:rPr>
                <w:b/>
                <w:sz w:val="24"/>
                <w:szCs w:val="24"/>
              </w:rPr>
            </w:pPr>
            <w:r w:rsidRPr="00116427">
              <w:rPr>
                <w:b/>
                <w:sz w:val="24"/>
                <w:szCs w:val="24"/>
              </w:rPr>
              <w:t>2015, 6 мес.</w:t>
            </w:r>
          </w:p>
        </w:tc>
      </w:tr>
      <w:tr w:rsidR="00BC2513" w:rsidRPr="00116427" w:rsidTr="00BC2513">
        <w:tblPrEx>
          <w:tblCellMar>
            <w:top w:w="0" w:type="dxa"/>
            <w:bottom w:w="0" w:type="dxa"/>
          </w:tblCellMar>
        </w:tblPrEx>
        <w:tc>
          <w:tcPr>
            <w:tcW w:w="2766" w:type="dxa"/>
            <w:tcBorders>
              <w:top w:val="single" w:sz="6" w:space="0" w:color="auto"/>
              <w:left w:val="double" w:sz="6" w:space="0" w:color="auto"/>
              <w:bottom w:val="single" w:sz="6" w:space="0" w:color="auto"/>
              <w:right w:val="single" w:sz="6" w:space="0" w:color="auto"/>
            </w:tcBorders>
          </w:tcPr>
          <w:p w:rsidR="00BC2513" w:rsidRPr="00116427" w:rsidRDefault="00BC2513" w:rsidP="00D17457">
            <w:pPr>
              <w:jc w:val="both"/>
              <w:rPr>
                <w:sz w:val="24"/>
                <w:szCs w:val="24"/>
              </w:rPr>
            </w:pPr>
            <w:r w:rsidRPr="00116427">
              <w:rPr>
                <w:sz w:val="24"/>
                <w:szCs w:val="24"/>
              </w:rPr>
              <w:t>Чистый оборотный капитал, тыс. руб.</w:t>
            </w:r>
          </w:p>
        </w:tc>
        <w:tc>
          <w:tcPr>
            <w:tcW w:w="2693" w:type="dxa"/>
            <w:tcBorders>
              <w:top w:val="single" w:sz="6" w:space="0" w:color="auto"/>
              <w:left w:val="single" w:sz="6" w:space="0" w:color="auto"/>
              <w:bottom w:val="single" w:sz="6" w:space="0" w:color="auto"/>
              <w:right w:val="single" w:sz="6" w:space="0" w:color="auto"/>
            </w:tcBorders>
            <w:vAlign w:val="center"/>
          </w:tcPr>
          <w:p w:rsidR="00BC2513" w:rsidRPr="00116427" w:rsidRDefault="00BC2513" w:rsidP="00D34AF0">
            <w:pPr>
              <w:spacing w:after="200"/>
              <w:jc w:val="center"/>
              <w:rPr>
                <w:sz w:val="21"/>
                <w:szCs w:val="21"/>
              </w:rPr>
            </w:pPr>
            <w:r w:rsidRPr="00116427">
              <w:rPr>
                <w:sz w:val="21"/>
                <w:szCs w:val="21"/>
              </w:rPr>
              <w:t>Оборотные активы - Долгосрочная дебиторская задолженность - Краткосрочные обязательства (не включая Доходы будущих периодов)</w:t>
            </w:r>
          </w:p>
        </w:tc>
        <w:tc>
          <w:tcPr>
            <w:tcW w:w="1820" w:type="dxa"/>
            <w:tcBorders>
              <w:top w:val="single" w:sz="6" w:space="0" w:color="auto"/>
              <w:left w:val="single" w:sz="6" w:space="0" w:color="auto"/>
              <w:bottom w:val="single" w:sz="6" w:space="0" w:color="auto"/>
              <w:right w:val="single" w:sz="6" w:space="0" w:color="auto"/>
            </w:tcBorders>
          </w:tcPr>
          <w:p w:rsidR="00BC2513" w:rsidRPr="00116427" w:rsidRDefault="00BC2513" w:rsidP="00D17457">
            <w:pPr>
              <w:jc w:val="both"/>
              <w:rPr>
                <w:sz w:val="24"/>
                <w:szCs w:val="24"/>
              </w:rPr>
            </w:pPr>
            <w:r w:rsidRPr="00116427">
              <w:rPr>
                <w:sz w:val="24"/>
                <w:szCs w:val="24"/>
              </w:rPr>
              <w:t>-1 699 698</w:t>
            </w:r>
          </w:p>
        </w:tc>
        <w:tc>
          <w:tcPr>
            <w:tcW w:w="1860" w:type="dxa"/>
            <w:tcBorders>
              <w:top w:val="single" w:sz="6" w:space="0" w:color="auto"/>
              <w:left w:val="single" w:sz="6" w:space="0" w:color="auto"/>
              <w:bottom w:val="single" w:sz="6" w:space="0" w:color="auto"/>
              <w:right w:val="double" w:sz="6" w:space="0" w:color="auto"/>
            </w:tcBorders>
          </w:tcPr>
          <w:p w:rsidR="00BC2513" w:rsidRPr="00116427" w:rsidRDefault="00BC2513" w:rsidP="00BC2513">
            <w:pPr>
              <w:jc w:val="both"/>
              <w:rPr>
                <w:sz w:val="24"/>
                <w:szCs w:val="24"/>
              </w:rPr>
            </w:pPr>
            <w:r w:rsidRPr="00116427">
              <w:rPr>
                <w:sz w:val="24"/>
                <w:szCs w:val="24"/>
              </w:rPr>
              <w:t>-591 004</w:t>
            </w:r>
          </w:p>
        </w:tc>
      </w:tr>
      <w:tr w:rsidR="00BC2513" w:rsidRPr="00116427" w:rsidTr="00BC2513">
        <w:tblPrEx>
          <w:tblCellMar>
            <w:top w:w="0" w:type="dxa"/>
            <w:bottom w:w="0" w:type="dxa"/>
          </w:tblCellMar>
        </w:tblPrEx>
        <w:tc>
          <w:tcPr>
            <w:tcW w:w="2766" w:type="dxa"/>
            <w:tcBorders>
              <w:top w:val="single" w:sz="6" w:space="0" w:color="auto"/>
              <w:left w:val="double" w:sz="6" w:space="0" w:color="auto"/>
              <w:bottom w:val="single" w:sz="6" w:space="0" w:color="auto"/>
              <w:right w:val="single" w:sz="6" w:space="0" w:color="auto"/>
            </w:tcBorders>
          </w:tcPr>
          <w:p w:rsidR="00BC2513" w:rsidRPr="00116427" w:rsidRDefault="00BC2513" w:rsidP="00D17457">
            <w:pPr>
              <w:jc w:val="both"/>
              <w:rPr>
                <w:sz w:val="24"/>
                <w:szCs w:val="24"/>
              </w:rPr>
            </w:pPr>
            <w:r w:rsidRPr="00116427">
              <w:rPr>
                <w:sz w:val="24"/>
                <w:szCs w:val="24"/>
              </w:rPr>
              <w:t>Коэффициент текущей ликвидности</w:t>
            </w:r>
          </w:p>
        </w:tc>
        <w:tc>
          <w:tcPr>
            <w:tcW w:w="2693" w:type="dxa"/>
            <w:tcBorders>
              <w:top w:val="single" w:sz="6" w:space="0" w:color="auto"/>
              <w:left w:val="single" w:sz="6" w:space="0" w:color="auto"/>
              <w:bottom w:val="single" w:sz="6" w:space="0" w:color="auto"/>
              <w:right w:val="single" w:sz="6" w:space="0" w:color="auto"/>
            </w:tcBorders>
            <w:vAlign w:val="center"/>
          </w:tcPr>
          <w:p w:rsidR="00BC2513" w:rsidRPr="00116427" w:rsidRDefault="00BC2513" w:rsidP="00D34AF0">
            <w:pPr>
              <w:spacing w:after="200"/>
              <w:jc w:val="center"/>
              <w:rPr>
                <w:sz w:val="21"/>
                <w:szCs w:val="21"/>
              </w:rPr>
            </w:pPr>
            <w:r w:rsidRPr="00116427">
              <w:rPr>
                <w:sz w:val="21"/>
                <w:szCs w:val="21"/>
              </w:rPr>
              <w:t>(Оборотные активы - Долгосрочная дебиторская задолженность) / Краткосрочные обязательства (не включая Доходы будущих периодов)</w:t>
            </w:r>
          </w:p>
        </w:tc>
        <w:tc>
          <w:tcPr>
            <w:tcW w:w="1820" w:type="dxa"/>
            <w:tcBorders>
              <w:top w:val="single" w:sz="6" w:space="0" w:color="auto"/>
              <w:left w:val="single" w:sz="6" w:space="0" w:color="auto"/>
              <w:bottom w:val="single" w:sz="6" w:space="0" w:color="auto"/>
              <w:right w:val="single" w:sz="6" w:space="0" w:color="auto"/>
            </w:tcBorders>
          </w:tcPr>
          <w:p w:rsidR="00BC2513" w:rsidRPr="00116427" w:rsidRDefault="00BC2513" w:rsidP="00D17457">
            <w:pPr>
              <w:jc w:val="both"/>
              <w:rPr>
                <w:sz w:val="24"/>
                <w:szCs w:val="24"/>
              </w:rPr>
            </w:pPr>
            <w:r w:rsidRPr="00116427">
              <w:rPr>
                <w:sz w:val="24"/>
                <w:szCs w:val="24"/>
              </w:rPr>
              <w:t>0,17</w:t>
            </w:r>
          </w:p>
        </w:tc>
        <w:tc>
          <w:tcPr>
            <w:tcW w:w="1860" w:type="dxa"/>
            <w:tcBorders>
              <w:top w:val="single" w:sz="6" w:space="0" w:color="auto"/>
              <w:left w:val="single" w:sz="6" w:space="0" w:color="auto"/>
              <w:bottom w:val="single" w:sz="6" w:space="0" w:color="auto"/>
              <w:right w:val="double" w:sz="6" w:space="0" w:color="auto"/>
            </w:tcBorders>
          </w:tcPr>
          <w:p w:rsidR="00BC2513" w:rsidRPr="00116427" w:rsidRDefault="00BC2513" w:rsidP="00D17457">
            <w:pPr>
              <w:jc w:val="both"/>
              <w:rPr>
                <w:sz w:val="24"/>
                <w:szCs w:val="24"/>
              </w:rPr>
            </w:pPr>
            <w:r w:rsidRPr="00116427">
              <w:rPr>
                <w:sz w:val="24"/>
                <w:szCs w:val="24"/>
              </w:rPr>
              <w:t>0,45</w:t>
            </w:r>
          </w:p>
        </w:tc>
      </w:tr>
      <w:tr w:rsidR="00BC2513" w:rsidRPr="00116427" w:rsidTr="00BC2513">
        <w:tblPrEx>
          <w:tblCellMar>
            <w:top w:w="0" w:type="dxa"/>
            <w:bottom w:w="0" w:type="dxa"/>
          </w:tblCellMar>
        </w:tblPrEx>
        <w:tc>
          <w:tcPr>
            <w:tcW w:w="2766" w:type="dxa"/>
            <w:tcBorders>
              <w:top w:val="single" w:sz="6" w:space="0" w:color="auto"/>
              <w:left w:val="double" w:sz="6" w:space="0" w:color="auto"/>
              <w:bottom w:val="double" w:sz="6" w:space="0" w:color="auto"/>
              <w:right w:val="single" w:sz="6" w:space="0" w:color="auto"/>
            </w:tcBorders>
          </w:tcPr>
          <w:p w:rsidR="00BC2513" w:rsidRPr="00116427" w:rsidRDefault="00BC2513" w:rsidP="00D17457">
            <w:pPr>
              <w:jc w:val="both"/>
              <w:rPr>
                <w:sz w:val="24"/>
                <w:szCs w:val="24"/>
              </w:rPr>
            </w:pPr>
            <w:r w:rsidRPr="00116427">
              <w:rPr>
                <w:sz w:val="24"/>
                <w:szCs w:val="24"/>
              </w:rPr>
              <w:t>Коэффициент быстрой ликвидности</w:t>
            </w:r>
          </w:p>
        </w:tc>
        <w:tc>
          <w:tcPr>
            <w:tcW w:w="2693" w:type="dxa"/>
            <w:tcBorders>
              <w:top w:val="single" w:sz="6" w:space="0" w:color="auto"/>
              <w:left w:val="single" w:sz="6" w:space="0" w:color="auto"/>
              <w:bottom w:val="double" w:sz="6" w:space="0" w:color="auto"/>
              <w:right w:val="single" w:sz="6" w:space="0" w:color="auto"/>
            </w:tcBorders>
            <w:vAlign w:val="center"/>
          </w:tcPr>
          <w:p w:rsidR="00BC2513" w:rsidRPr="00116427" w:rsidRDefault="00BC2513" w:rsidP="00D34AF0">
            <w:pPr>
              <w:spacing w:after="200"/>
              <w:jc w:val="center"/>
              <w:rPr>
                <w:sz w:val="21"/>
                <w:szCs w:val="21"/>
              </w:rPr>
            </w:pPr>
            <w:r w:rsidRPr="00116427">
              <w:rPr>
                <w:sz w:val="21"/>
                <w:szCs w:val="21"/>
              </w:rPr>
              <w:t>(Оборотные активы - Запасы - Налог на добавленную стоимость по приобретенным ценностям - Долгосрочная дебиторская задолженность) / Краткосрочные обязательства (не включая Доходы будущих периодов)</w:t>
            </w:r>
          </w:p>
        </w:tc>
        <w:tc>
          <w:tcPr>
            <w:tcW w:w="1820" w:type="dxa"/>
            <w:tcBorders>
              <w:top w:val="single" w:sz="6" w:space="0" w:color="auto"/>
              <w:left w:val="single" w:sz="6" w:space="0" w:color="auto"/>
              <w:bottom w:val="double" w:sz="6" w:space="0" w:color="auto"/>
              <w:right w:val="single" w:sz="6" w:space="0" w:color="auto"/>
            </w:tcBorders>
          </w:tcPr>
          <w:p w:rsidR="00BC2513" w:rsidRPr="00116427" w:rsidRDefault="00BC2513" w:rsidP="00D17457">
            <w:pPr>
              <w:jc w:val="both"/>
              <w:rPr>
                <w:sz w:val="24"/>
                <w:szCs w:val="24"/>
              </w:rPr>
            </w:pPr>
            <w:r w:rsidRPr="00116427">
              <w:rPr>
                <w:sz w:val="24"/>
                <w:szCs w:val="24"/>
              </w:rPr>
              <w:t>0,059</w:t>
            </w:r>
          </w:p>
        </w:tc>
        <w:tc>
          <w:tcPr>
            <w:tcW w:w="1860" w:type="dxa"/>
            <w:tcBorders>
              <w:top w:val="single" w:sz="6" w:space="0" w:color="auto"/>
              <w:left w:val="single" w:sz="6" w:space="0" w:color="auto"/>
              <w:bottom w:val="double" w:sz="6" w:space="0" w:color="auto"/>
              <w:right w:val="double" w:sz="6" w:space="0" w:color="auto"/>
            </w:tcBorders>
          </w:tcPr>
          <w:p w:rsidR="00BC2513" w:rsidRPr="00116427" w:rsidRDefault="00BC2513" w:rsidP="00D17457">
            <w:pPr>
              <w:jc w:val="both"/>
              <w:rPr>
                <w:sz w:val="24"/>
                <w:szCs w:val="24"/>
              </w:rPr>
            </w:pPr>
            <w:r w:rsidRPr="00116427">
              <w:rPr>
                <w:sz w:val="24"/>
                <w:szCs w:val="24"/>
              </w:rPr>
              <w:t>0,39</w:t>
            </w:r>
          </w:p>
        </w:tc>
      </w:tr>
    </w:tbl>
    <w:p w:rsidR="007019F4" w:rsidRPr="007019F4" w:rsidRDefault="007019F4" w:rsidP="007019F4">
      <w:pPr>
        <w:spacing w:after="200"/>
        <w:jc w:val="both"/>
        <w:rPr>
          <w:b/>
          <w:bCs/>
          <w:i/>
          <w:iCs/>
          <w:sz w:val="24"/>
          <w:szCs w:val="24"/>
        </w:rPr>
      </w:pPr>
      <w:r w:rsidRPr="007019F4">
        <w:rPr>
          <w:b/>
          <w:bCs/>
          <w:i/>
          <w:iCs/>
          <w:sz w:val="24"/>
          <w:szCs w:val="24"/>
        </w:rPr>
        <w:t xml:space="preserve">* Если иное не указано ниже, расчет показателей производился по рекомендуемой методике. </w:t>
      </w:r>
    </w:p>
    <w:p w:rsidR="007019F4" w:rsidRPr="007019F4" w:rsidRDefault="007019F4" w:rsidP="00B84036">
      <w:pPr>
        <w:spacing w:after="200"/>
        <w:ind w:firstLine="567"/>
        <w:jc w:val="both"/>
        <w:rPr>
          <w:sz w:val="24"/>
          <w:szCs w:val="24"/>
          <w:u w:val="single"/>
          <w:lang w:eastAsia="en-US"/>
        </w:rPr>
      </w:pPr>
      <w:r w:rsidRPr="007019F4">
        <w:rPr>
          <w:sz w:val="24"/>
          <w:szCs w:val="24"/>
          <w:u w:val="single"/>
          <w:lang w:eastAsia="en-US"/>
        </w:rP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эмитента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 в отчетном периоде:</w:t>
      </w:r>
    </w:p>
    <w:p w:rsidR="007019F4" w:rsidRPr="007019F4" w:rsidRDefault="007019F4" w:rsidP="00B84036">
      <w:pPr>
        <w:spacing w:after="200"/>
        <w:ind w:firstLine="567"/>
        <w:jc w:val="both"/>
        <w:rPr>
          <w:sz w:val="24"/>
          <w:szCs w:val="24"/>
          <w:lang w:eastAsia="en-US"/>
        </w:rPr>
      </w:pPr>
      <w:r w:rsidRPr="007019F4">
        <w:rPr>
          <w:sz w:val="24"/>
          <w:szCs w:val="24"/>
          <w:lang w:eastAsia="en-US"/>
        </w:rPr>
        <w:t>Оборотный капитал отражает величину, на которую общая сумма оборотных средств превышает сумму обязательств (кредиторской задолженности). Показатель характеризует отсутствие у Эмитента оборотных средств на покрытие суммы обязательств. В</w:t>
      </w:r>
      <w:r>
        <w:rPr>
          <w:sz w:val="24"/>
          <w:szCs w:val="24"/>
          <w:lang w:eastAsia="en-US"/>
        </w:rPr>
        <w:t>о</w:t>
      </w:r>
      <w:r w:rsidRPr="007019F4">
        <w:rPr>
          <w:sz w:val="24"/>
          <w:szCs w:val="24"/>
          <w:lang w:eastAsia="en-US"/>
        </w:rPr>
        <w:t xml:space="preserve"> </w:t>
      </w:r>
      <w:r>
        <w:rPr>
          <w:sz w:val="24"/>
          <w:szCs w:val="24"/>
          <w:lang w:eastAsia="en-US"/>
        </w:rPr>
        <w:t>2</w:t>
      </w:r>
      <w:r w:rsidRPr="007019F4">
        <w:rPr>
          <w:sz w:val="24"/>
          <w:szCs w:val="24"/>
          <w:lang w:eastAsia="en-US"/>
        </w:rPr>
        <w:t xml:space="preserve"> квартале 2014 года анализируемый показатель достиг значения - 1 </w:t>
      </w:r>
      <w:r>
        <w:rPr>
          <w:sz w:val="24"/>
          <w:szCs w:val="24"/>
        </w:rPr>
        <w:t>-1 699 698 тыс. руб.</w:t>
      </w:r>
      <w:r w:rsidRPr="007019F4">
        <w:rPr>
          <w:sz w:val="24"/>
          <w:szCs w:val="24"/>
          <w:lang w:eastAsia="en-US"/>
        </w:rPr>
        <w:t xml:space="preserve"> В</w:t>
      </w:r>
      <w:r>
        <w:rPr>
          <w:sz w:val="24"/>
          <w:szCs w:val="24"/>
          <w:lang w:eastAsia="en-US"/>
        </w:rPr>
        <w:t>о</w:t>
      </w:r>
      <w:r w:rsidRPr="007019F4">
        <w:rPr>
          <w:sz w:val="24"/>
          <w:szCs w:val="24"/>
          <w:lang w:eastAsia="en-US"/>
        </w:rPr>
        <w:t xml:space="preserve"> </w:t>
      </w:r>
      <w:r>
        <w:rPr>
          <w:sz w:val="24"/>
          <w:szCs w:val="24"/>
          <w:lang w:eastAsia="en-US"/>
        </w:rPr>
        <w:t>2</w:t>
      </w:r>
      <w:r w:rsidRPr="007019F4">
        <w:rPr>
          <w:sz w:val="24"/>
          <w:szCs w:val="24"/>
          <w:lang w:eastAsia="en-US"/>
        </w:rPr>
        <w:t xml:space="preserve"> квартале 2015 года анализируемый показатель достиг значения </w:t>
      </w:r>
      <w:r>
        <w:rPr>
          <w:sz w:val="24"/>
          <w:szCs w:val="24"/>
        </w:rPr>
        <w:t xml:space="preserve">-591 004 тыс. </w:t>
      </w:r>
      <w:r w:rsidRPr="007019F4">
        <w:rPr>
          <w:sz w:val="24"/>
          <w:szCs w:val="24"/>
          <w:lang w:eastAsia="en-US"/>
        </w:rPr>
        <w:t>руб., что на много меньше показателей аналогичного периода 2014 года, что вызвано существенным уменьшением краткосрочных обязательств Эмитента.</w:t>
      </w:r>
    </w:p>
    <w:p w:rsidR="007019F4" w:rsidRPr="007019F4" w:rsidRDefault="007019F4" w:rsidP="00B84036">
      <w:pPr>
        <w:spacing w:after="200"/>
        <w:ind w:firstLine="567"/>
        <w:jc w:val="both"/>
        <w:rPr>
          <w:sz w:val="24"/>
          <w:szCs w:val="24"/>
          <w:lang w:eastAsia="en-US"/>
        </w:rPr>
      </w:pPr>
      <w:r w:rsidRPr="007019F4">
        <w:rPr>
          <w:sz w:val="24"/>
          <w:szCs w:val="24"/>
          <w:lang w:eastAsia="en-US"/>
        </w:rPr>
        <w:t xml:space="preserve">Коэффициент текущей ликвидности характеризует общую обеспеченность краткосрочной задолженности Эмитента оборотными средствами для ведения хозяйственной деятельности и своевременного погашения его срочных обязательств. </w:t>
      </w:r>
      <w:r w:rsidRPr="007019F4">
        <w:rPr>
          <w:sz w:val="24"/>
          <w:szCs w:val="24"/>
          <w:lang w:eastAsia="en-US"/>
        </w:rPr>
        <w:lastRenderedPageBreak/>
        <w:t>В</w:t>
      </w:r>
      <w:r>
        <w:rPr>
          <w:sz w:val="24"/>
          <w:szCs w:val="24"/>
          <w:lang w:eastAsia="en-US"/>
        </w:rPr>
        <w:t>о</w:t>
      </w:r>
      <w:r w:rsidRPr="007019F4">
        <w:rPr>
          <w:sz w:val="24"/>
          <w:szCs w:val="24"/>
          <w:lang w:eastAsia="en-US"/>
        </w:rPr>
        <w:t xml:space="preserve"> </w:t>
      </w:r>
      <w:r>
        <w:rPr>
          <w:sz w:val="24"/>
          <w:szCs w:val="24"/>
          <w:lang w:eastAsia="en-US"/>
        </w:rPr>
        <w:t>2</w:t>
      </w:r>
      <w:r w:rsidRPr="007019F4">
        <w:rPr>
          <w:sz w:val="24"/>
          <w:szCs w:val="24"/>
          <w:lang w:eastAsia="en-US"/>
        </w:rPr>
        <w:t xml:space="preserve"> квартале 2014 года анализируемый показатель достиг значения 0,1</w:t>
      </w:r>
      <w:r>
        <w:rPr>
          <w:sz w:val="24"/>
          <w:szCs w:val="24"/>
          <w:lang w:eastAsia="en-US"/>
        </w:rPr>
        <w:t>7</w:t>
      </w:r>
      <w:r w:rsidRPr="007019F4">
        <w:rPr>
          <w:sz w:val="24"/>
          <w:szCs w:val="24"/>
          <w:lang w:eastAsia="en-US"/>
        </w:rPr>
        <w:t>. В</w:t>
      </w:r>
      <w:r>
        <w:rPr>
          <w:sz w:val="24"/>
          <w:szCs w:val="24"/>
          <w:lang w:eastAsia="en-US"/>
        </w:rPr>
        <w:t>о</w:t>
      </w:r>
      <w:r w:rsidRPr="007019F4">
        <w:rPr>
          <w:sz w:val="24"/>
          <w:szCs w:val="24"/>
          <w:lang w:eastAsia="en-US"/>
        </w:rPr>
        <w:t xml:space="preserve"> </w:t>
      </w:r>
      <w:r>
        <w:rPr>
          <w:sz w:val="24"/>
          <w:szCs w:val="24"/>
          <w:lang w:eastAsia="en-US"/>
        </w:rPr>
        <w:t>2</w:t>
      </w:r>
      <w:r w:rsidRPr="007019F4">
        <w:rPr>
          <w:sz w:val="24"/>
          <w:szCs w:val="24"/>
          <w:lang w:eastAsia="en-US"/>
        </w:rPr>
        <w:t xml:space="preserve"> квартале 2015 года анализируемый показатель достиг значения 0,</w:t>
      </w:r>
      <w:r>
        <w:rPr>
          <w:sz w:val="24"/>
          <w:szCs w:val="24"/>
          <w:lang w:eastAsia="en-US"/>
        </w:rPr>
        <w:t>45</w:t>
      </w:r>
      <w:r w:rsidRPr="007019F4">
        <w:rPr>
          <w:sz w:val="24"/>
          <w:szCs w:val="24"/>
          <w:lang w:eastAsia="en-US"/>
        </w:rPr>
        <w:t xml:space="preserve"> за счет уменьшения краткосрочных обязательств.</w:t>
      </w:r>
    </w:p>
    <w:p w:rsidR="007019F4" w:rsidRPr="007019F4" w:rsidRDefault="007019F4" w:rsidP="00B84036">
      <w:pPr>
        <w:spacing w:after="200"/>
        <w:ind w:firstLine="567"/>
        <w:jc w:val="both"/>
        <w:rPr>
          <w:sz w:val="24"/>
          <w:szCs w:val="24"/>
          <w:lang w:eastAsia="en-US"/>
        </w:rPr>
      </w:pPr>
      <w:r w:rsidRPr="007019F4">
        <w:rPr>
          <w:sz w:val="24"/>
          <w:szCs w:val="24"/>
          <w:lang w:eastAsia="en-US"/>
        </w:rPr>
        <w:t>Коэффициент быстрой ликвидности позволяет оценить, какую долю текущих краткосрочных обязательств может погасить предприятие в наиболее короткий срок. В</w:t>
      </w:r>
      <w:r>
        <w:rPr>
          <w:sz w:val="24"/>
          <w:szCs w:val="24"/>
          <w:lang w:eastAsia="en-US"/>
        </w:rPr>
        <w:t>о</w:t>
      </w:r>
      <w:r w:rsidRPr="007019F4">
        <w:rPr>
          <w:sz w:val="24"/>
          <w:szCs w:val="24"/>
          <w:lang w:eastAsia="en-US"/>
        </w:rPr>
        <w:t xml:space="preserve"> </w:t>
      </w:r>
      <w:r>
        <w:rPr>
          <w:sz w:val="24"/>
          <w:szCs w:val="24"/>
          <w:lang w:eastAsia="en-US"/>
        </w:rPr>
        <w:t>2</w:t>
      </w:r>
      <w:r w:rsidRPr="007019F4">
        <w:rPr>
          <w:sz w:val="24"/>
          <w:szCs w:val="24"/>
          <w:lang w:eastAsia="en-US"/>
        </w:rPr>
        <w:t xml:space="preserve"> квартале 2014 года анализируемый показатель достиг значения 0,0</w:t>
      </w:r>
      <w:r>
        <w:rPr>
          <w:sz w:val="24"/>
          <w:szCs w:val="24"/>
          <w:lang w:eastAsia="en-US"/>
        </w:rPr>
        <w:t>59</w:t>
      </w:r>
      <w:r w:rsidRPr="007019F4">
        <w:rPr>
          <w:sz w:val="24"/>
          <w:szCs w:val="24"/>
          <w:lang w:eastAsia="en-US"/>
        </w:rPr>
        <w:t>. В</w:t>
      </w:r>
      <w:r>
        <w:rPr>
          <w:sz w:val="24"/>
          <w:szCs w:val="24"/>
          <w:lang w:eastAsia="en-US"/>
        </w:rPr>
        <w:t>о</w:t>
      </w:r>
      <w:r w:rsidRPr="007019F4">
        <w:rPr>
          <w:sz w:val="24"/>
          <w:szCs w:val="24"/>
          <w:lang w:eastAsia="en-US"/>
        </w:rPr>
        <w:t xml:space="preserve"> </w:t>
      </w:r>
      <w:r>
        <w:rPr>
          <w:sz w:val="24"/>
          <w:szCs w:val="24"/>
          <w:lang w:eastAsia="en-US"/>
        </w:rPr>
        <w:t>2</w:t>
      </w:r>
      <w:r w:rsidRPr="007019F4">
        <w:rPr>
          <w:sz w:val="24"/>
          <w:szCs w:val="24"/>
          <w:lang w:eastAsia="en-US"/>
        </w:rPr>
        <w:t xml:space="preserve"> квартале 2015 года анализируемый показатель 0,</w:t>
      </w:r>
      <w:r>
        <w:rPr>
          <w:sz w:val="24"/>
          <w:szCs w:val="24"/>
          <w:lang w:eastAsia="en-US"/>
        </w:rPr>
        <w:t>39</w:t>
      </w:r>
      <w:r w:rsidRPr="007019F4">
        <w:rPr>
          <w:sz w:val="24"/>
          <w:szCs w:val="24"/>
          <w:lang w:eastAsia="en-US"/>
        </w:rPr>
        <w:t>, что вызвано уменьшением краткосрочных обязательств по сравнению с аналогичным периодом 2014 года.</w:t>
      </w:r>
    </w:p>
    <w:p w:rsidR="007019F4" w:rsidRPr="007019F4" w:rsidRDefault="007019F4" w:rsidP="00B84036">
      <w:pPr>
        <w:spacing w:after="200"/>
        <w:ind w:firstLine="567"/>
        <w:jc w:val="both"/>
        <w:rPr>
          <w:sz w:val="24"/>
          <w:szCs w:val="24"/>
          <w:u w:val="single"/>
          <w:lang w:eastAsia="en-US"/>
        </w:rPr>
      </w:pPr>
      <w:r w:rsidRPr="007019F4">
        <w:rPr>
          <w:sz w:val="24"/>
          <w:szCs w:val="24"/>
          <w:u w:val="single"/>
          <w:lang w:eastAsia="en-US"/>
        </w:rPr>
        <w:t>В случае если мнения органов управления эмитента относительно упомянутых факторов и (или) степени их влияния на показатели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rsidR="007019F4" w:rsidRPr="007019F4" w:rsidRDefault="007019F4" w:rsidP="00B84036">
      <w:pPr>
        <w:spacing w:after="200"/>
        <w:ind w:firstLine="567"/>
        <w:jc w:val="both"/>
        <w:rPr>
          <w:sz w:val="24"/>
          <w:szCs w:val="24"/>
          <w:lang w:eastAsia="en-US"/>
        </w:rPr>
      </w:pPr>
      <w:r w:rsidRPr="007019F4">
        <w:rPr>
          <w:sz w:val="24"/>
          <w:szCs w:val="24"/>
          <w:lang w:eastAsia="en-US"/>
        </w:rPr>
        <w:t>Мнения органов управления Эмитента относительно упомянутых факторов и (или) степени их влияния на показатели финансово-хозяйственной деятельности Эмитента совпадают.</w:t>
      </w:r>
    </w:p>
    <w:p w:rsidR="007019F4" w:rsidRPr="007019F4" w:rsidRDefault="007019F4" w:rsidP="00B84036">
      <w:pPr>
        <w:spacing w:after="200"/>
        <w:ind w:firstLine="567"/>
        <w:jc w:val="both"/>
        <w:rPr>
          <w:sz w:val="24"/>
          <w:szCs w:val="24"/>
          <w:u w:val="single"/>
          <w:lang w:eastAsia="en-US"/>
        </w:rPr>
      </w:pPr>
      <w:r w:rsidRPr="007019F4">
        <w:rPr>
          <w:sz w:val="24"/>
          <w:szCs w:val="24"/>
          <w:u w:val="single"/>
          <w:lang w:eastAsia="en-US"/>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факторов и (или) степени их влияния на показатели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 указывается такое особое мнение и аргументация члена органа управления эмитента, объясняющая его позицию:</w:t>
      </w:r>
    </w:p>
    <w:p w:rsidR="007019F4" w:rsidRPr="007019F4" w:rsidRDefault="007019F4" w:rsidP="00B84036">
      <w:pPr>
        <w:spacing w:after="200"/>
        <w:ind w:firstLine="567"/>
        <w:jc w:val="both"/>
        <w:rPr>
          <w:sz w:val="24"/>
          <w:szCs w:val="24"/>
          <w:lang w:eastAsia="en-US"/>
        </w:rPr>
      </w:pPr>
      <w:r w:rsidRPr="007019F4">
        <w:rPr>
          <w:sz w:val="24"/>
          <w:szCs w:val="24"/>
          <w:lang w:eastAsia="en-US"/>
        </w:rPr>
        <w:t>Члены Совета директоров Эмитента не имеют особого мнения относительно упомянутых факторов и (или) степени их влияния на показатели финансово-хозяйственной деятельности Эмитента, отраженного в протоколе заседания Совета директоров, на котором рассматривались соответствующие вопросы.</w:t>
      </w:r>
    </w:p>
    <w:p w:rsidR="00A13E51" w:rsidRPr="001A2896" w:rsidRDefault="00A13E51" w:rsidP="00B84036">
      <w:pPr>
        <w:pStyle w:val="2"/>
        <w:rPr>
          <w:sz w:val="28"/>
          <w:szCs w:val="28"/>
        </w:rPr>
      </w:pPr>
      <w:bookmarkStart w:id="320" w:name="_Toc427259535"/>
      <w:bookmarkStart w:id="321" w:name="_Toc427312247"/>
      <w:bookmarkStart w:id="322" w:name="_Toc427312350"/>
      <w:bookmarkStart w:id="323" w:name="_Toc427312453"/>
      <w:bookmarkStart w:id="324" w:name="_Toc427314988"/>
      <w:bookmarkStart w:id="325" w:name="_Toc427333437"/>
      <w:r w:rsidRPr="001A2896">
        <w:rPr>
          <w:sz w:val="28"/>
          <w:szCs w:val="28"/>
        </w:rPr>
        <w:t>4.3. Финансовые вложения эмитента</w:t>
      </w:r>
      <w:bookmarkEnd w:id="320"/>
      <w:bookmarkEnd w:id="321"/>
      <w:bookmarkEnd w:id="322"/>
      <w:bookmarkEnd w:id="323"/>
      <w:bookmarkEnd w:id="324"/>
      <w:bookmarkEnd w:id="325"/>
    </w:p>
    <w:p w:rsidR="00B84036" w:rsidRDefault="00B84036" w:rsidP="00992439">
      <w:pPr>
        <w:pStyle w:val="SubHeading"/>
        <w:spacing w:before="0" w:after="0"/>
        <w:ind w:left="200"/>
        <w:jc w:val="both"/>
        <w:rPr>
          <w:sz w:val="24"/>
          <w:szCs w:val="24"/>
        </w:rPr>
      </w:pPr>
    </w:p>
    <w:p w:rsidR="00A13E51" w:rsidRPr="00D17457" w:rsidRDefault="00A13E51" w:rsidP="00992439">
      <w:pPr>
        <w:pStyle w:val="SubHeading"/>
        <w:spacing w:before="0" w:after="0"/>
        <w:ind w:left="200"/>
        <w:jc w:val="both"/>
        <w:rPr>
          <w:sz w:val="24"/>
          <w:szCs w:val="24"/>
        </w:rPr>
      </w:pPr>
      <w:r w:rsidRPr="00D17457">
        <w:rPr>
          <w:sz w:val="24"/>
          <w:szCs w:val="24"/>
        </w:rPr>
        <w:t>На 30.06.2015 г.</w:t>
      </w:r>
    </w:p>
    <w:p w:rsidR="003F1403" w:rsidRPr="00D17457" w:rsidRDefault="003F1403" w:rsidP="00B84036">
      <w:pPr>
        <w:tabs>
          <w:tab w:val="left" w:pos="993"/>
        </w:tabs>
        <w:autoSpaceDE/>
        <w:autoSpaceDN/>
        <w:spacing w:before="0" w:after="0"/>
        <w:ind w:firstLine="567"/>
        <w:jc w:val="both"/>
        <w:rPr>
          <w:sz w:val="24"/>
          <w:szCs w:val="24"/>
          <w:lang w:eastAsia="en-US"/>
        </w:rPr>
      </w:pPr>
      <w:r w:rsidRPr="00D17457">
        <w:rPr>
          <w:sz w:val="24"/>
          <w:szCs w:val="24"/>
          <w:lang w:eastAsia="en-US"/>
        </w:rPr>
        <w:t>Перечень финансовых вложений эмитента, которые составляют пять и более процентов всех его финансовых вложений на дату окончания соответствующего отчетного периода. Данный перечень представляется отдельно по эмиссионным ценным бумагам, неэмиссионным ценным бумагам и иным финансовым вложениям эмитента (вклады в уставные капиталы обществ с ограниченной ответственностью, выданные займы и кредиты и т.д.):</w:t>
      </w:r>
    </w:p>
    <w:p w:rsidR="003F1403" w:rsidRDefault="003F1403" w:rsidP="00B84036">
      <w:pPr>
        <w:tabs>
          <w:tab w:val="left" w:pos="993"/>
        </w:tabs>
        <w:autoSpaceDE/>
        <w:autoSpaceDN/>
        <w:spacing w:before="0" w:after="0"/>
        <w:ind w:firstLine="567"/>
        <w:jc w:val="both"/>
        <w:rPr>
          <w:sz w:val="24"/>
          <w:szCs w:val="24"/>
          <w:lang w:eastAsia="en-US"/>
        </w:rPr>
      </w:pPr>
      <w:r w:rsidRPr="00D17457">
        <w:rPr>
          <w:sz w:val="24"/>
          <w:szCs w:val="24"/>
          <w:lang w:eastAsia="en-US"/>
        </w:rPr>
        <w:t>иные финансовы</w:t>
      </w:r>
      <w:r w:rsidR="00B84036">
        <w:rPr>
          <w:sz w:val="24"/>
          <w:szCs w:val="24"/>
          <w:lang w:eastAsia="en-US"/>
        </w:rPr>
        <w:t>е</w:t>
      </w:r>
      <w:r w:rsidRPr="00D17457">
        <w:rPr>
          <w:sz w:val="24"/>
          <w:szCs w:val="24"/>
          <w:lang w:eastAsia="en-US"/>
        </w:rPr>
        <w:t xml:space="preserve"> вложения:</w:t>
      </w:r>
    </w:p>
    <w:p w:rsidR="00992439" w:rsidRPr="00D17457" w:rsidRDefault="00992439" w:rsidP="00B84036">
      <w:pPr>
        <w:tabs>
          <w:tab w:val="left" w:pos="993"/>
        </w:tabs>
        <w:autoSpaceDE/>
        <w:autoSpaceDN/>
        <w:spacing w:before="0" w:after="0"/>
        <w:ind w:firstLine="567"/>
        <w:jc w:val="both"/>
        <w:rPr>
          <w:sz w:val="24"/>
          <w:szCs w:val="24"/>
          <w:lang w:eastAsia="en-US"/>
        </w:rPr>
      </w:pPr>
    </w:p>
    <w:p w:rsidR="003F1403" w:rsidRPr="00D17457" w:rsidRDefault="003F1403" w:rsidP="00B84036">
      <w:pPr>
        <w:widowControl/>
        <w:numPr>
          <w:ilvl w:val="0"/>
          <w:numId w:val="2"/>
        </w:numPr>
        <w:tabs>
          <w:tab w:val="left" w:pos="993"/>
        </w:tabs>
        <w:autoSpaceDE/>
        <w:autoSpaceDN/>
        <w:adjustRightInd/>
        <w:spacing w:before="0" w:after="0"/>
        <w:ind w:left="0" w:firstLine="567"/>
        <w:contextualSpacing/>
        <w:jc w:val="both"/>
        <w:rPr>
          <w:sz w:val="24"/>
          <w:szCs w:val="24"/>
          <w:lang w:eastAsia="en-US"/>
        </w:rPr>
      </w:pPr>
      <w:r w:rsidRPr="00D17457">
        <w:rPr>
          <w:b/>
          <w:bCs/>
          <w:i/>
          <w:iCs/>
          <w:sz w:val="24"/>
          <w:szCs w:val="24"/>
          <w:lang w:eastAsia="en-US"/>
        </w:rPr>
        <w:t>Финансовое вложение является долей участия в уставном (складочном) капитале</w:t>
      </w:r>
    </w:p>
    <w:p w:rsidR="003F1403" w:rsidRDefault="003F1403" w:rsidP="00B84036">
      <w:pPr>
        <w:tabs>
          <w:tab w:val="left" w:pos="993"/>
        </w:tabs>
        <w:autoSpaceDE/>
        <w:autoSpaceDN/>
        <w:spacing w:before="0" w:after="0"/>
        <w:ind w:firstLine="567"/>
        <w:jc w:val="both"/>
        <w:rPr>
          <w:sz w:val="24"/>
          <w:szCs w:val="24"/>
          <w:lang w:eastAsia="en-US"/>
        </w:rPr>
      </w:pPr>
      <w:r w:rsidRPr="00D17457">
        <w:rPr>
          <w:sz w:val="24"/>
          <w:szCs w:val="24"/>
          <w:lang w:eastAsia="en-US"/>
        </w:rPr>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992439" w:rsidRPr="00D17457" w:rsidRDefault="00992439" w:rsidP="00B84036">
      <w:pPr>
        <w:tabs>
          <w:tab w:val="left" w:pos="993"/>
        </w:tabs>
        <w:autoSpaceDE/>
        <w:autoSpaceDN/>
        <w:spacing w:before="0" w:after="0"/>
        <w:ind w:firstLine="567"/>
        <w:jc w:val="both"/>
        <w:rPr>
          <w:sz w:val="24"/>
          <w:szCs w:val="24"/>
          <w:lang w:eastAsia="en-US"/>
        </w:rPr>
      </w:pPr>
    </w:p>
    <w:p w:rsidR="003F1403" w:rsidRPr="00D17457" w:rsidRDefault="003F1403" w:rsidP="00B84036">
      <w:pPr>
        <w:tabs>
          <w:tab w:val="left" w:pos="993"/>
        </w:tabs>
        <w:autoSpaceDE/>
        <w:autoSpaceDN/>
        <w:spacing w:before="0" w:after="0"/>
        <w:ind w:firstLine="567"/>
        <w:jc w:val="both"/>
        <w:rPr>
          <w:sz w:val="24"/>
          <w:szCs w:val="24"/>
          <w:lang w:eastAsia="en-US"/>
        </w:rPr>
      </w:pPr>
      <w:r w:rsidRPr="00D17457">
        <w:rPr>
          <w:sz w:val="24"/>
          <w:szCs w:val="24"/>
          <w:lang w:eastAsia="en-US"/>
        </w:rPr>
        <w:lastRenderedPageBreak/>
        <w:t xml:space="preserve">Полное фирменное наименование: </w:t>
      </w:r>
      <w:r w:rsidRPr="00D17457">
        <w:rPr>
          <w:b/>
          <w:i/>
          <w:sz w:val="24"/>
          <w:szCs w:val="24"/>
          <w:lang w:eastAsia="en-US"/>
        </w:rPr>
        <w:t>Общество с ограниченной ответственностью «Перспектива Инвест Групп»</w:t>
      </w:r>
    </w:p>
    <w:p w:rsidR="003F1403" w:rsidRPr="00D17457" w:rsidRDefault="003F1403" w:rsidP="00B84036">
      <w:pPr>
        <w:tabs>
          <w:tab w:val="left" w:pos="993"/>
        </w:tabs>
        <w:autoSpaceDE/>
        <w:autoSpaceDN/>
        <w:spacing w:before="0" w:after="0"/>
        <w:ind w:firstLine="567"/>
        <w:jc w:val="both"/>
        <w:rPr>
          <w:sz w:val="24"/>
          <w:szCs w:val="24"/>
          <w:lang w:eastAsia="en-US"/>
        </w:rPr>
      </w:pPr>
      <w:r w:rsidRPr="00D17457">
        <w:rPr>
          <w:sz w:val="24"/>
          <w:szCs w:val="24"/>
          <w:lang w:eastAsia="en-US"/>
        </w:rPr>
        <w:t xml:space="preserve">Сокращенное фирменное наименование: </w:t>
      </w:r>
      <w:r w:rsidRPr="00D17457">
        <w:rPr>
          <w:b/>
          <w:i/>
          <w:sz w:val="24"/>
          <w:szCs w:val="24"/>
          <w:lang w:eastAsia="en-US"/>
        </w:rPr>
        <w:t>ООО «ПИ Групп»</w:t>
      </w:r>
    </w:p>
    <w:p w:rsidR="003F1403" w:rsidRPr="00D17457" w:rsidRDefault="003F1403" w:rsidP="00B84036">
      <w:pPr>
        <w:tabs>
          <w:tab w:val="left" w:pos="993"/>
        </w:tabs>
        <w:autoSpaceDE/>
        <w:autoSpaceDN/>
        <w:spacing w:before="0" w:after="0"/>
        <w:ind w:firstLine="567"/>
        <w:jc w:val="both"/>
        <w:rPr>
          <w:sz w:val="24"/>
          <w:szCs w:val="24"/>
          <w:lang w:eastAsia="en-US"/>
        </w:rPr>
      </w:pPr>
      <w:r w:rsidRPr="00D17457">
        <w:rPr>
          <w:sz w:val="24"/>
          <w:szCs w:val="24"/>
          <w:lang w:eastAsia="en-US"/>
        </w:rPr>
        <w:t xml:space="preserve">ОГРН: </w:t>
      </w:r>
      <w:r w:rsidRPr="00D17457">
        <w:rPr>
          <w:b/>
          <w:i/>
          <w:sz w:val="24"/>
          <w:szCs w:val="24"/>
          <w:lang w:eastAsia="en-US"/>
        </w:rPr>
        <w:t>5147746420399</w:t>
      </w:r>
    </w:p>
    <w:p w:rsidR="003F1403" w:rsidRPr="00D17457" w:rsidRDefault="003F1403" w:rsidP="00B84036">
      <w:pPr>
        <w:tabs>
          <w:tab w:val="left" w:pos="993"/>
        </w:tabs>
        <w:autoSpaceDE/>
        <w:autoSpaceDN/>
        <w:spacing w:before="0" w:after="0"/>
        <w:ind w:firstLine="567"/>
        <w:jc w:val="both"/>
        <w:rPr>
          <w:sz w:val="24"/>
          <w:szCs w:val="24"/>
          <w:lang w:eastAsia="en-US"/>
        </w:rPr>
      </w:pPr>
      <w:r w:rsidRPr="00D17457">
        <w:rPr>
          <w:sz w:val="24"/>
          <w:szCs w:val="24"/>
          <w:lang w:eastAsia="en-US"/>
        </w:rPr>
        <w:t xml:space="preserve">ИНН: </w:t>
      </w:r>
      <w:r w:rsidRPr="00D17457">
        <w:rPr>
          <w:b/>
          <w:i/>
          <w:sz w:val="24"/>
          <w:szCs w:val="24"/>
          <w:lang w:eastAsia="en-US"/>
        </w:rPr>
        <w:t>7722865077</w:t>
      </w:r>
    </w:p>
    <w:p w:rsidR="003F1403" w:rsidRPr="00D17457" w:rsidRDefault="003F1403" w:rsidP="00B84036">
      <w:pPr>
        <w:tabs>
          <w:tab w:val="left" w:pos="993"/>
        </w:tabs>
        <w:autoSpaceDE/>
        <w:autoSpaceDN/>
        <w:spacing w:before="0" w:after="0"/>
        <w:ind w:firstLine="567"/>
        <w:jc w:val="both"/>
        <w:rPr>
          <w:sz w:val="24"/>
          <w:szCs w:val="24"/>
          <w:lang w:eastAsia="en-US"/>
        </w:rPr>
      </w:pPr>
      <w:r w:rsidRPr="00D17457">
        <w:rPr>
          <w:sz w:val="24"/>
          <w:szCs w:val="24"/>
          <w:lang w:eastAsia="en-US"/>
        </w:rPr>
        <w:t xml:space="preserve">Место нахождения: </w:t>
      </w:r>
      <w:r w:rsidRPr="00D17457">
        <w:rPr>
          <w:b/>
          <w:i/>
          <w:sz w:val="24"/>
          <w:szCs w:val="24"/>
          <w:lang w:eastAsia="en-US"/>
        </w:rPr>
        <w:t>111033, г. Москва, ул. Золоторожский вал, д. 11</w:t>
      </w:r>
    </w:p>
    <w:p w:rsidR="00992439" w:rsidRDefault="00992439" w:rsidP="00B84036">
      <w:pPr>
        <w:tabs>
          <w:tab w:val="left" w:pos="993"/>
        </w:tabs>
        <w:autoSpaceDE/>
        <w:autoSpaceDN/>
        <w:spacing w:before="0" w:after="0"/>
        <w:ind w:firstLine="567"/>
        <w:jc w:val="both"/>
        <w:rPr>
          <w:sz w:val="24"/>
          <w:szCs w:val="24"/>
          <w:lang w:eastAsia="en-US"/>
        </w:rPr>
      </w:pPr>
    </w:p>
    <w:p w:rsidR="003F1403" w:rsidRPr="00D17457" w:rsidRDefault="003F1403" w:rsidP="00B84036">
      <w:pPr>
        <w:tabs>
          <w:tab w:val="left" w:pos="993"/>
        </w:tabs>
        <w:autoSpaceDE/>
        <w:autoSpaceDN/>
        <w:spacing w:before="0" w:after="0"/>
        <w:ind w:firstLine="567"/>
        <w:jc w:val="both"/>
        <w:rPr>
          <w:sz w:val="24"/>
          <w:szCs w:val="24"/>
          <w:lang w:eastAsia="en-US"/>
        </w:rPr>
      </w:pPr>
      <w:r w:rsidRPr="00D17457">
        <w:rPr>
          <w:sz w:val="24"/>
          <w:szCs w:val="24"/>
          <w:lang w:eastAsia="en-US"/>
        </w:rPr>
        <w:t>Размер вложения в денежном выражении:</w:t>
      </w:r>
      <w:r w:rsidRPr="00D17457">
        <w:rPr>
          <w:b/>
          <w:bCs/>
          <w:i/>
          <w:iCs/>
          <w:sz w:val="24"/>
          <w:szCs w:val="24"/>
          <w:lang w:eastAsia="en-US"/>
        </w:rPr>
        <w:t xml:space="preserve"> </w:t>
      </w:r>
      <w:r w:rsidR="00992439">
        <w:rPr>
          <w:b/>
          <w:bCs/>
          <w:i/>
          <w:iCs/>
          <w:sz w:val="24"/>
          <w:szCs w:val="24"/>
          <w:lang w:eastAsia="en-US"/>
        </w:rPr>
        <w:t>675 812</w:t>
      </w:r>
      <w:r w:rsidRPr="00D17457">
        <w:rPr>
          <w:b/>
          <w:bCs/>
          <w:i/>
          <w:iCs/>
          <w:sz w:val="24"/>
          <w:szCs w:val="24"/>
          <w:lang w:eastAsia="en-US"/>
        </w:rPr>
        <w:t xml:space="preserve"> 000,00 руб.</w:t>
      </w:r>
    </w:p>
    <w:p w:rsidR="003F1403" w:rsidRPr="00D17457" w:rsidRDefault="003F1403" w:rsidP="00B84036">
      <w:pPr>
        <w:tabs>
          <w:tab w:val="left" w:pos="993"/>
        </w:tabs>
        <w:autoSpaceDE/>
        <w:autoSpaceDN/>
        <w:spacing w:before="0" w:after="0"/>
        <w:ind w:firstLine="567"/>
        <w:jc w:val="both"/>
        <w:rPr>
          <w:sz w:val="24"/>
          <w:szCs w:val="24"/>
          <w:lang w:eastAsia="en-US"/>
        </w:rPr>
      </w:pPr>
      <w:r w:rsidRPr="00D17457">
        <w:rPr>
          <w:sz w:val="24"/>
          <w:szCs w:val="24"/>
          <w:lang w:eastAsia="en-US"/>
        </w:rPr>
        <w:t>Размер вложения в процентах от уставного (складочного) капитала (паевого фонда):</w:t>
      </w:r>
      <w:r w:rsidRPr="00D17457">
        <w:rPr>
          <w:b/>
          <w:bCs/>
          <w:i/>
          <w:iCs/>
          <w:sz w:val="24"/>
          <w:szCs w:val="24"/>
          <w:lang w:eastAsia="en-US"/>
        </w:rPr>
        <w:t xml:space="preserve"> 100</w:t>
      </w:r>
    </w:p>
    <w:p w:rsidR="003F1403" w:rsidRPr="00D17457" w:rsidRDefault="003F1403" w:rsidP="00B84036">
      <w:pPr>
        <w:tabs>
          <w:tab w:val="left" w:pos="993"/>
        </w:tabs>
        <w:autoSpaceDE/>
        <w:autoSpaceDN/>
        <w:spacing w:before="0" w:after="0"/>
        <w:ind w:firstLine="567"/>
        <w:jc w:val="both"/>
        <w:rPr>
          <w:sz w:val="24"/>
          <w:szCs w:val="24"/>
          <w:lang w:eastAsia="en-US"/>
        </w:rPr>
      </w:pPr>
      <w:r w:rsidRPr="00D17457">
        <w:rPr>
          <w:sz w:val="24"/>
          <w:szCs w:val="24"/>
          <w:lang w:eastAsia="en-US"/>
        </w:rPr>
        <w:t>размер дохода от объекта финансового вложения или порядок его определения, срок выплаты:</w:t>
      </w:r>
    </w:p>
    <w:p w:rsidR="00992439" w:rsidRDefault="00992439" w:rsidP="00B84036">
      <w:pPr>
        <w:tabs>
          <w:tab w:val="left" w:pos="993"/>
        </w:tabs>
        <w:autoSpaceDE/>
        <w:autoSpaceDN/>
        <w:spacing w:before="0" w:after="0"/>
        <w:ind w:firstLine="567"/>
        <w:jc w:val="both"/>
        <w:rPr>
          <w:sz w:val="24"/>
          <w:szCs w:val="24"/>
          <w:lang w:eastAsia="en-US"/>
        </w:rPr>
      </w:pPr>
    </w:p>
    <w:p w:rsidR="003F1403" w:rsidRPr="007019F4" w:rsidRDefault="003F1403" w:rsidP="00B84036">
      <w:pPr>
        <w:tabs>
          <w:tab w:val="left" w:pos="993"/>
        </w:tabs>
        <w:autoSpaceDE/>
        <w:autoSpaceDN/>
        <w:spacing w:before="0" w:after="0"/>
        <w:ind w:firstLine="567"/>
        <w:jc w:val="both"/>
        <w:rPr>
          <w:sz w:val="24"/>
          <w:szCs w:val="24"/>
          <w:lang w:eastAsia="en-US"/>
        </w:rPr>
      </w:pPr>
      <w:r w:rsidRPr="007019F4">
        <w:rPr>
          <w:sz w:val="24"/>
          <w:szCs w:val="24"/>
          <w:lang w:eastAsia="en-US"/>
        </w:rPr>
        <w:t>В соответствии с уставом ООО «ПИ Групп»:</w:t>
      </w:r>
    </w:p>
    <w:p w:rsidR="003F1403" w:rsidRPr="007019F4" w:rsidRDefault="003F1403" w:rsidP="00B84036">
      <w:pPr>
        <w:tabs>
          <w:tab w:val="left" w:pos="993"/>
        </w:tabs>
        <w:autoSpaceDE/>
        <w:autoSpaceDN/>
        <w:spacing w:before="0" w:after="0"/>
        <w:ind w:firstLine="567"/>
        <w:jc w:val="both"/>
        <w:rPr>
          <w:sz w:val="24"/>
          <w:szCs w:val="24"/>
          <w:lang w:eastAsia="en-US"/>
        </w:rPr>
      </w:pPr>
      <w:r w:rsidRPr="007019F4">
        <w:rPr>
          <w:sz w:val="24"/>
          <w:szCs w:val="24"/>
          <w:lang w:eastAsia="en-US"/>
        </w:rPr>
        <w:t>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ст.28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3F1403" w:rsidRPr="007019F4" w:rsidRDefault="003F1403" w:rsidP="00B84036">
      <w:pPr>
        <w:tabs>
          <w:tab w:val="left" w:pos="993"/>
        </w:tabs>
        <w:autoSpaceDE/>
        <w:autoSpaceDN/>
        <w:spacing w:before="0" w:after="0"/>
        <w:ind w:firstLine="567"/>
        <w:jc w:val="both"/>
        <w:rPr>
          <w:sz w:val="24"/>
          <w:szCs w:val="24"/>
          <w:lang w:eastAsia="en-US"/>
        </w:rPr>
      </w:pPr>
      <w:r w:rsidRPr="007019F4">
        <w:rPr>
          <w:sz w:val="24"/>
          <w:szCs w:val="24"/>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3F1403" w:rsidRPr="007019F4" w:rsidRDefault="003F1403" w:rsidP="00B84036">
      <w:pPr>
        <w:tabs>
          <w:tab w:val="left" w:pos="993"/>
        </w:tabs>
        <w:autoSpaceDE/>
        <w:autoSpaceDN/>
        <w:spacing w:before="0" w:after="0"/>
        <w:ind w:firstLine="567"/>
        <w:jc w:val="both"/>
        <w:rPr>
          <w:sz w:val="24"/>
          <w:szCs w:val="24"/>
          <w:lang w:eastAsia="en-US"/>
        </w:rPr>
      </w:pPr>
      <w:r w:rsidRPr="007019F4">
        <w:rPr>
          <w:sz w:val="24"/>
          <w:szCs w:val="24"/>
          <w:lang w:eastAsia="en-US"/>
        </w:rPr>
        <w:t>13.3 Общество не вправе выплачивать Участникам Общества прибыль, решение о распределении которой между Участниками Общества принято:</w:t>
      </w:r>
    </w:p>
    <w:p w:rsidR="003F1403" w:rsidRPr="007019F4" w:rsidRDefault="003F1403" w:rsidP="00B84036">
      <w:pPr>
        <w:tabs>
          <w:tab w:val="left" w:pos="993"/>
        </w:tabs>
        <w:autoSpaceDE/>
        <w:autoSpaceDN/>
        <w:spacing w:before="0" w:after="0"/>
        <w:ind w:firstLine="567"/>
        <w:jc w:val="both"/>
        <w:rPr>
          <w:sz w:val="24"/>
          <w:szCs w:val="24"/>
          <w:lang w:eastAsia="en-US"/>
        </w:rPr>
      </w:pPr>
      <w:r w:rsidRPr="007019F4">
        <w:rPr>
          <w:sz w:val="24"/>
          <w:szCs w:val="24"/>
          <w:lang w:eastAsia="en-US"/>
        </w:rPr>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3F1403" w:rsidRPr="007019F4" w:rsidRDefault="003F1403" w:rsidP="00B84036">
      <w:pPr>
        <w:tabs>
          <w:tab w:val="left" w:pos="993"/>
        </w:tabs>
        <w:autoSpaceDE/>
        <w:autoSpaceDN/>
        <w:spacing w:before="0" w:after="0"/>
        <w:ind w:firstLine="567"/>
        <w:jc w:val="both"/>
        <w:rPr>
          <w:sz w:val="24"/>
          <w:szCs w:val="24"/>
          <w:lang w:eastAsia="en-US"/>
        </w:rPr>
      </w:pPr>
      <w:r w:rsidRPr="007019F4">
        <w:rPr>
          <w:sz w:val="24"/>
          <w:szCs w:val="24"/>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3F1403" w:rsidRPr="007019F4" w:rsidRDefault="003F1403" w:rsidP="00B84036">
      <w:pPr>
        <w:tabs>
          <w:tab w:val="left" w:pos="993"/>
        </w:tabs>
        <w:autoSpaceDE/>
        <w:autoSpaceDN/>
        <w:spacing w:before="0" w:after="0"/>
        <w:ind w:firstLine="567"/>
        <w:jc w:val="both"/>
        <w:rPr>
          <w:sz w:val="24"/>
          <w:szCs w:val="24"/>
          <w:lang w:eastAsia="en-US"/>
        </w:rPr>
      </w:pPr>
      <w:r w:rsidRPr="007019F4">
        <w:rPr>
          <w:sz w:val="24"/>
          <w:szCs w:val="24"/>
          <w:lang w:eastAsia="en-US"/>
        </w:rPr>
        <w:t>- в иных случаях, предусмотренных действующим законодательством Российской Федерации.</w:t>
      </w:r>
    </w:p>
    <w:p w:rsidR="007019F4" w:rsidRDefault="007019F4" w:rsidP="00B84036">
      <w:pPr>
        <w:tabs>
          <w:tab w:val="left" w:pos="993"/>
        </w:tabs>
        <w:autoSpaceDE/>
        <w:autoSpaceDN/>
        <w:spacing w:before="0" w:after="0"/>
        <w:ind w:firstLine="567"/>
        <w:jc w:val="both"/>
        <w:rPr>
          <w:sz w:val="24"/>
          <w:szCs w:val="24"/>
          <w:u w:val="single"/>
          <w:lang w:eastAsia="en-US"/>
        </w:rPr>
      </w:pPr>
    </w:p>
    <w:p w:rsidR="003F1403" w:rsidRPr="007019F4" w:rsidRDefault="003F1403" w:rsidP="00B84036">
      <w:pPr>
        <w:tabs>
          <w:tab w:val="left" w:pos="993"/>
        </w:tabs>
        <w:autoSpaceDE/>
        <w:autoSpaceDN/>
        <w:spacing w:before="0" w:after="0"/>
        <w:ind w:firstLine="567"/>
        <w:jc w:val="both"/>
        <w:rPr>
          <w:b/>
          <w:bCs/>
          <w:i/>
          <w:iCs/>
          <w:sz w:val="24"/>
          <w:szCs w:val="24"/>
          <w:u w:val="single"/>
          <w:lang w:eastAsia="en-US"/>
        </w:rPr>
      </w:pPr>
      <w:r w:rsidRPr="007019F4">
        <w:rPr>
          <w:sz w:val="24"/>
          <w:szCs w:val="24"/>
          <w:u w:val="single"/>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3F1403" w:rsidRPr="007019F4" w:rsidRDefault="003F1403" w:rsidP="00B84036">
      <w:pPr>
        <w:tabs>
          <w:tab w:val="left" w:pos="993"/>
        </w:tabs>
        <w:autoSpaceDE/>
        <w:autoSpaceDN/>
        <w:spacing w:before="0" w:after="0"/>
        <w:ind w:firstLine="567"/>
        <w:jc w:val="both"/>
        <w:rPr>
          <w:sz w:val="24"/>
          <w:szCs w:val="24"/>
          <w:lang w:eastAsia="en-US"/>
        </w:rPr>
      </w:pPr>
      <w:r w:rsidRPr="007019F4">
        <w:rPr>
          <w:bCs/>
          <w:iCs/>
          <w:sz w:val="24"/>
          <w:szCs w:val="24"/>
          <w:lang w:eastAsia="en-US"/>
        </w:rPr>
        <w:t>Предприятие в составе финансовых вложений не имеет организаций (предприятий) банкротов.</w:t>
      </w:r>
    </w:p>
    <w:p w:rsidR="003F1403" w:rsidRPr="00D17457" w:rsidRDefault="003F1403" w:rsidP="00B84036">
      <w:pPr>
        <w:tabs>
          <w:tab w:val="left" w:pos="993"/>
        </w:tabs>
        <w:autoSpaceDE/>
        <w:autoSpaceDN/>
        <w:spacing w:before="0" w:after="0"/>
        <w:ind w:firstLine="567"/>
        <w:jc w:val="both"/>
        <w:rPr>
          <w:sz w:val="24"/>
          <w:szCs w:val="24"/>
          <w:lang w:eastAsia="en-US"/>
        </w:rPr>
      </w:pPr>
      <w:r w:rsidRPr="00D17457">
        <w:rPr>
          <w:sz w:val="24"/>
          <w:szCs w:val="24"/>
          <w:lang w:eastAsia="en-US"/>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992439" w:rsidRDefault="00992439" w:rsidP="00B84036">
      <w:pPr>
        <w:tabs>
          <w:tab w:val="left" w:pos="993"/>
        </w:tabs>
        <w:autoSpaceDE/>
        <w:autoSpaceDN/>
        <w:spacing w:before="0" w:after="0"/>
        <w:ind w:firstLine="567"/>
        <w:jc w:val="both"/>
        <w:rPr>
          <w:sz w:val="24"/>
          <w:szCs w:val="24"/>
          <w:u w:val="single"/>
          <w:lang w:eastAsia="en-US"/>
        </w:rPr>
      </w:pPr>
    </w:p>
    <w:p w:rsidR="007019F4" w:rsidRPr="007019F4" w:rsidRDefault="003F1403" w:rsidP="00B84036">
      <w:pPr>
        <w:tabs>
          <w:tab w:val="left" w:pos="993"/>
        </w:tabs>
        <w:autoSpaceDE/>
        <w:autoSpaceDN/>
        <w:spacing w:before="0" w:after="0"/>
        <w:ind w:firstLine="567"/>
        <w:jc w:val="both"/>
        <w:rPr>
          <w:b/>
          <w:bCs/>
          <w:i/>
          <w:iCs/>
          <w:sz w:val="24"/>
          <w:szCs w:val="24"/>
          <w:u w:val="single"/>
          <w:lang w:eastAsia="en-US"/>
        </w:rPr>
      </w:pPr>
      <w:r w:rsidRPr="007019F4">
        <w:rPr>
          <w:sz w:val="24"/>
          <w:szCs w:val="24"/>
          <w:u w:val="single"/>
          <w:lang w:eastAsia="en-US"/>
        </w:rPr>
        <w:t>Стандарты (правила) бухгалтерской отчетности, в соответствии с которыми эмитент произвел расчеты, отраженные в настоящем пункте Проспекта ценных бумаг:</w:t>
      </w:r>
      <w:r w:rsidRPr="007019F4">
        <w:rPr>
          <w:sz w:val="24"/>
          <w:szCs w:val="24"/>
          <w:u w:val="single"/>
          <w:lang w:eastAsia="en-US"/>
        </w:rPr>
        <w:br/>
      </w:r>
    </w:p>
    <w:p w:rsidR="003F1403" w:rsidRDefault="003F1403" w:rsidP="00B84036">
      <w:pPr>
        <w:tabs>
          <w:tab w:val="left" w:pos="993"/>
        </w:tabs>
        <w:autoSpaceDE/>
        <w:autoSpaceDN/>
        <w:spacing w:before="0" w:after="0"/>
        <w:ind w:firstLine="567"/>
        <w:jc w:val="both"/>
        <w:rPr>
          <w:bCs/>
          <w:iCs/>
          <w:sz w:val="24"/>
          <w:szCs w:val="24"/>
          <w:lang w:eastAsia="en-US"/>
        </w:rPr>
      </w:pPr>
      <w:r w:rsidRPr="007019F4">
        <w:rPr>
          <w:bCs/>
          <w:iCs/>
          <w:sz w:val="24"/>
          <w:szCs w:val="24"/>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992439" w:rsidRDefault="00992439" w:rsidP="00B84036">
      <w:pPr>
        <w:tabs>
          <w:tab w:val="left" w:pos="993"/>
        </w:tabs>
        <w:autoSpaceDE/>
        <w:autoSpaceDN/>
        <w:spacing w:before="0" w:after="0"/>
        <w:ind w:firstLine="567"/>
        <w:jc w:val="both"/>
        <w:rPr>
          <w:bCs/>
          <w:iCs/>
          <w:sz w:val="24"/>
          <w:szCs w:val="24"/>
          <w:lang w:eastAsia="en-US"/>
        </w:rPr>
      </w:pPr>
    </w:p>
    <w:p w:rsidR="00992439" w:rsidRPr="00D17457" w:rsidRDefault="00992439" w:rsidP="00B84036">
      <w:pPr>
        <w:widowControl/>
        <w:numPr>
          <w:ilvl w:val="0"/>
          <w:numId w:val="2"/>
        </w:numPr>
        <w:tabs>
          <w:tab w:val="left" w:pos="993"/>
        </w:tabs>
        <w:autoSpaceDE/>
        <w:autoSpaceDN/>
        <w:adjustRightInd/>
        <w:spacing w:before="0" w:after="0"/>
        <w:ind w:left="0" w:firstLine="567"/>
        <w:contextualSpacing/>
        <w:jc w:val="both"/>
        <w:rPr>
          <w:sz w:val="24"/>
          <w:szCs w:val="24"/>
          <w:lang w:eastAsia="en-US"/>
        </w:rPr>
      </w:pPr>
      <w:r w:rsidRPr="00D17457">
        <w:rPr>
          <w:b/>
          <w:bCs/>
          <w:i/>
          <w:iCs/>
          <w:sz w:val="24"/>
          <w:szCs w:val="24"/>
          <w:lang w:eastAsia="en-US"/>
        </w:rPr>
        <w:t>Финансовое вложение является долей участия в уставном (складочном) капитале</w:t>
      </w:r>
    </w:p>
    <w:p w:rsidR="00992439" w:rsidRPr="00D17457" w:rsidRDefault="00992439" w:rsidP="00B84036">
      <w:pPr>
        <w:tabs>
          <w:tab w:val="left" w:pos="993"/>
        </w:tabs>
        <w:autoSpaceDE/>
        <w:autoSpaceDN/>
        <w:spacing w:before="0" w:after="0"/>
        <w:ind w:firstLine="567"/>
        <w:jc w:val="both"/>
        <w:rPr>
          <w:sz w:val="24"/>
          <w:szCs w:val="24"/>
          <w:lang w:eastAsia="en-US"/>
        </w:rPr>
      </w:pPr>
      <w:r w:rsidRPr="00D17457">
        <w:rPr>
          <w:sz w:val="24"/>
          <w:szCs w:val="24"/>
          <w:lang w:eastAsia="en-US"/>
        </w:rPr>
        <w:lastRenderedPageBreak/>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992439" w:rsidRDefault="00992439" w:rsidP="00B84036">
      <w:pPr>
        <w:tabs>
          <w:tab w:val="left" w:pos="993"/>
        </w:tabs>
        <w:autoSpaceDE/>
        <w:autoSpaceDN/>
        <w:spacing w:before="0" w:after="0"/>
        <w:ind w:firstLine="567"/>
        <w:jc w:val="both"/>
        <w:rPr>
          <w:sz w:val="24"/>
          <w:szCs w:val="24"/>
          <w:lang w:eastAsia="en-US"/>
        </w:rPr>
      </w:pPr>
    </w:p>
    <w:p w:rsidR="00992439" w:rsidRPr="00D17457" w:rsidRDefault="00992439" w:rsidP="00B84036">
      <w:pPr>
        <w:tabs>
          <w:tab w:val="left" w:pos="993"/>
        </w:tabs>
        <w:autoSpaceDE/>
        <w:autoSpaceDN/>
        <w:spacing w:before="0" w:after="0"/>
        <w:ind w:firstLine="567"/>
        <w:jc w:val="both"/>
        <w:rPr>
          <w:sz w:val="24"/>
          <w:szCs w:val="24"/>
          <w:lang w:eastAsia="en-US"/>
        </w:rPr>
      </w:pPr>
      <w:r w:rsidRPr="00D17457">
        <w:rPr>
          <w:sz w:val="24"/>
          <w:szCs w:val="24"/>
          <w:lang w:eastAsia="en-US"/>
        </w:rPr>
        <w:t xml:space="preserve">Полное фирменное наименование: </w:t>
      </w:r>
      <w:r w:rsidRPr="00D17457">
        <w:rPr>
          <w:b/>
          <w:i/>
          <w:sz w:val="24"/>
          <w:szCs w:val="24"/>
          <w:lang w:eastAsia="en-US"/>
        </w:rPr>
        <w:t>Общество с ограниченной ответственностью «</w:t>
      </w:r>
      <w:r>
        <w:rPr>
          <w:b/>
          <w:i/>
          <w:sz w:val="24"/>
          <w:szCs w:val="24"/>
          <w:lang w:eastAsia="en-US"/>
        </w:rPr>
        <w:t>СиМ-Медиа</w:t>
      </w:r>
      <w:r w:rsidRPr="00D17457">
        <w:rPr>
          <w:b/>
          <w:i/>
          <w:sz w:val="24"/>
          <w:szCs w:val="24"/>
          <w:lang w:eastAsia="en-US"/>
        </w:rPr>
        <w:t>»</w:t>
      </w:r>
    </w:p>
    <w:p w:rsidR="00992439" w:rsidRPr="00D17457" w:rsidRDefault="00992439" w:rsidP="00B84036">
      <w:pPr>
        <w:tabs>
          <w:tab w:val="left" w:pos="993"/>
        </w:tabs>
        <w:autoSpaceDE/>
        <w:autoSpaceDN/>
        <w:spacing w:before="0" w:after="0"/>
        <w:ind w:firstLine="567"/>
        <w:jc w:val="both"/>
        <w:rPr>
          <w:sz w:val="24"/>
          <w:szCs w:val="24"/>
          <w:lang w:eastAsia="en-US"/>
        </w:rPr>
      </w:pPr>
      <w:r w:rsidRPr="00D17457">
        <w:rPr>
          <w:sz w:val="24"/>
          <w:szCs w:val="24"/>
          <w:lang w:eastAsia="en-US"/>
        </w:rPr>
        <w:t xml:space="preserve">Сокращенное фирменное наименование: </w:t>
      </w:r>
      <w:r w:rsidRPr="00D17457">
        <w:rPr>
          <w:b/>
          <w:i/>
          <w:sz w:val="24"/>
          <w:szCs w:val="24"/>
          <w:lang w:eastAsia="en-US"/>
        </w:rPr>
        <w:t>ООО «</w:t>
      </w:r>
      <w:r>
        <w:rPr>
          <w:b/>
          <w:i/>
          <w:sz w:val="24"/>
          <w:szCs w:val="24"/>
          <w:lang w:eastAsia="en-US"/>
        </w:rPr>
        <w:t>СиМ-Медиа</w:t>
      </w:r>
      <w:r w:rsidRPr="00D17457">
        <w:rPr>
          <w:b/>
          <w:i/>
          <w:sz w:val="24"/>
          <w:szCs w:val="24"/>
          <w:lang w:eastAsia="en-US"/>
        </w:rPr>
        <w:t>»</w:t>
      </w:r>
    </w:p>
    <w:p w:rsidR="00992439" w:rsidRDefault="00992439" w:rsidP="00B84036">
      <w:pPr>
        <w:tabs>
          <w:tab w:val="left" w:pos="993"/>
        </w:tabs>
        <w:autoSpaceDE/>
        <w:autoSpaceDN/>
        <w:spacing w:before="0" w:after="0"/>
        <w:ind w:firstLine="567"/>
        <w:jc w:val="both"/>
        <w:rPr>
          <w:rStyle w:val="Subst"/>
          <w:bCs/>
          <w:iCs/>
          <w:sz w:val="24"/>
          <w:szCs w:val="24"/>
        </w:rPr>
      </w:pPr>
      <w:r w:rsidRPr="00D17457">
        <w:rPr>
          <w:sz w:val="24"/>
          <w:szCs w:val="24"/>
          <w:lang w:eastAsia="en-US"/>
        </w:rPr>
        <w:t xml:space="preserve">ОГРН: </w:t>
      </w:r>
      <w:r w:rsidRPr="00D17457">
        <w:rPr>
          <w:rStyle w:val="Subst"/>
          <w:bCs/>
          <w:iCs/>
          <w:sz w:val="24"/>
          <w:szCs w:val="24"/>
        </w:rPr>
        <w:t>1157746188170</w:t>
      </w:r>
    </w:p>
    <w:p w:rsidR="00992439" w:rsidRPr="00D17457" w:rsidRDefault="00992439" w:rsidP="00B84036">
      <w:pPr>
        <w:tabs>
          <w:tab w:val="left" w:pos="993"/>
        </w:tabs>
        <w:autoSpaceDE/>
        <w:autoSpaceDN/>
        <w:spacing w:before="0" w:after="0"/>
        <w:ind w:firstLine="567"/>
        <w:jc w:val="both"/>
        <w:rPr>
          <w:sz w:val="24"/>
          <w:szCs w:val="24"/>
          <w:lang w:eastAsia="en-US"/>
        </w:rPr>
      </w:pPr>
      <w:r w:rsidRPr="00D17457">
        <w:rPr>
          <w:sz w:val="24"/>
          <w:szCs w:val="24"/>
          <w:lang w:eastAsia="en-US"/>
        </w:rPr>
        <w:t xml:space="preserve">ИНН: </w:t>
      </w:r>
      <w:r w:rsidRPr="00D17457">
        <w:rPr>
          <w:rStyle w:val="Subst"/>
          <w:bCs/>
          <w:iCs/>
          <w:sz w:val="24"/>
          <w:szCs w:val="24"/>
        </w:rPr>
        <w:t>7722318966</w:t>
      </w:r>
    </w:p>
    <w:p w:rsidR="00992439" w:rsidRDefault="00992439" w:rsidP="00B84036">
      <w:pPr>
        <w:tabs>
          <w:tab w:val="left" w:pos="993"/>
        </w:tabs>
        <w:autoSpaceDE/>
        <w:autoSpaceDN/>
        <w:spacing w:before="0" w:after="0"/>
        <w:ind w:firstLine="567"/>
        <w:jc w:val="both"/>
        <w:rPr>
          <w:b/>
          <w:i/>
          <w:sz w:val="24"/>
          <w:szCs w:val="24"/>
          <w:lang w:eastAsia="en-US"/>
        </w:rPr>
      </w:pPr>
      <w:r w:rsidRPr="00D17457">
        <w:rPr>
          <w:sz w:val="24"/>
          <w:szCs w:val="24"/>
          <w:lang w:eastAsia="en-US"/>
        </w:rPr>
        <w:t xml:space="preserve">Место нахождения: </w:t>
      </w:r>
      <w:r w:rsidRPr="00D17457">
        <w:rPr>
          <w:b/>
          <w:i/>
          <w:sz w:val="24"/>
          <w:szCs w:val="24"/>
          <w:lang w:eastAsia="en-US"/>
        </w:rPr>
        <w:t xml:space="preserve">111033, г. Москва, ул. Золоторожский вал, д. </w:t>
      </w:r>
      <w:r>
        <w:rPr>
          <w:b/>
          <w:i/>
          <w:sz w:val="24"/>
          <w:szCs w:val="24"/>
          <w:lang w:eastAsia="en-US"/>
        </w:rPr>
        <w:t>55</w:t>
      </w:r>
    </w:p>
    <w:p w:rsidR="00992439" w:rsidRDefault="00992439" w:rsidP="00B84036">
      <w:pPr>
        <w:tabs>
          <w:tab w:val="left" w:pos="993"/>
        </w:tabs>
        <w:autoSpaceDE/>
        <w:autoSpaceDN/>
        <w:spacing w:before="0" w:after="0"/>
        <w:ind w:firstLine="567"/>
        <w:jc w:val="both"/>
        <w:rPr>
          <w:sz w:val="24"/>
          <w:szCs w:val="24"/>
          <w:lang w:eastAsia="en-US"/>
        </w:rPr>
      </w:pPr>
    </w:p>
    <w:p w:rsidR="00992439" w:rsidRPr="00D17457" w:rsidRDefault="00992439" w:rsidP="00B84036">
      <w:pPr>
        <w:tabs>
          <w:tab w:val="left" w:pos="993"/>
        </w:tabs>
        <w:autoSpaceDE/>
        <w:autoSpaceDN/>
        <w:spacing w:before="0" w:after="0"/>
        <w:ind w:firstLine="567"/>
        <w:jc w:val="both"/>
        <w:rPr>
          <w:sz w:val="24"/>
          <w:szCs w:val="24"/>
          <w:lang w:eastAsia="en-US"/>
        </w:rPr>
      </w:pPr>
      <w:r w:rsidRPr="00D17457">
        <w:rPr>
          <w:sz w:val="24"/>
          <w:szCs w:val="24"/>
          <w:lang w:eastAsia="en-US"/>
        </w:rPr>
        <w:t>Размер вложения в денежном выражении:</w:t>
      </w:r>
      <w:r w:rsidRPr="00D17457">
        <w:rPr>
          <w:b/>
          <w:bCs/>
          <w:i/>
          <w:iCs/>
          <w:sz w:val="24"/>
          <w:szCs w:val="24"/>
          <w:lang w:eastAsia="en-US"/>
        </w:rPr>
        <w:t xml:space="preserve"> </w:t>
      </w:r>
      <w:r>
        <w:rPr>
          <w:b/>
          <w:bCs/>
          <w:i/>
          <w:iCs/>
          <w:sz w:val="24"/>
          <w:szCs w:val="24"/>
          <w:lang w:eastAsia="en-US"/>
        </w:rPr>
        <w:t>431 715</w:t>
      </w:r>
      <w:r w:rsidRPr="00D17457">
        <w:rPr>
          <w:b/>
          <w:bCs/>
          <w:i/>
          <w:iCs/>
          <w:sz w:val="24"/>
          <w:szCs w:val="24"/>
          <w:lang w:eastAsia="en-US"/>
        </w:rPr>
        <w:t xml:space="preserve"> </w:t>
      </w:r>
      <w:r>
        <w:rPr>
          <w:b/>
          <w:bCs/>
          <w:i/>
          <w:iCs/>
          <w:sz w:val="24"/>
          <w:szCs w:val="24"/>
          <w:lang w:eastAsia="en-US"/>
        </w:rPr>
        <w:t>606</w:t>
      </w:r>
      <w:r w:rsidRPr="00D17457">
        <w:rPr>
          <w:b/>
          <w:bCs/>
          <w:i/>
          <w:iCs/>
          <w:sz w:val="24"/>
          <w:szCs w:val="24"/>
          <w:lang w:eastAsia="en-US"/>
        </w:rPr>
        <w:t>,00 руб.</w:t>
      </w:r>
    </w:p>
    <w:p w:rsidR="00992439" w:rsidRPr="00D17457" w:rsidRDefault="00992439" w:rsidP="00B84036">
      <w:pPr>
        <w:tabs>
          <w:tab w:val="left" w:pos="993"/>
        </w:tabs>
        <w:autoSpaceDE/>
        <w:autoSpaceDN/>
        <w:spacing w:before="0" w:after="0"/>
        <w:ind w:firstLine="567"/>
        <w:jc w:val="both"/>
        <w:rPr>
          <w:sz w:val="24"/>
          <w:szCs w:val="24"/>
          <w:lang w:eastAsia="en-US"/>
        </w:rPr>
      </w:pPr>
      <w:r w:rsidRPr="00D17457">
        <w:rPr>
          <w:sz w:val="24"/>
          <w:szCs w:val="24"/>
          <w:lang w:eastAsia="en-US"/>
        </w:rPr>
        <w:t>Размер вложения в процентах от уставного (складочного) капитала (паевого фонда):</w:t>
      </w:r>
      <w:r w:rsidRPr="00D17457">
        <w:rPr>
          <w:b/>
          <w:bCs/>
          <w:i/>
          <w:iCs/>
          <w:sz w:val="24"/>
          <w:szCs w:val="24"/>
          <w:lang w:eastAsia="en-US"/>
        </w:rPr>
        <w:t xml:space="preserve"> 100</w:t>
      </w:r>
    </w:p>
    <w:p w:rsidR="00992439" w:rsidRPr="00D17457" w:rsidRDefault="00992439" w:rsidP="00B84036">
      <w:pPr>
        <w:tabs>
          <w:tab w:val="left" w:pos="993"/>
        </w:tabs>
        <w:autoSpaceDE/>
        <w:autoSpaceDN/>
        <w:spacing w:before="0" w:after="0"/>
        <w:ind w:firstLine="567"/>
        <w:jc w:val="both"/>
        <w:rPr>
          <w:sz w:val="24"/>
          <w:szCs w:val="24"/>
          <w:lang w:eastAsia="en-US"/>
        </w:rPr>
      </w:pPr>
      <w:r w:rsidRPr="00D17457">
        <w:rPr>
          <w:sz w:val="24"/>
          <w:szCs w:val="24"/>
          <w:lang w:eastAsia="en-US"/>
        </w:rPr>
        <w:t>размер дохода от объекта финансового вложения или порядок его определения, срок выплаты:</w:t>
      </w:r>
    </w:p>
    <w:p w:rsidR="00992439" w:rsidRDefault="00992439" w:rsidP="00B84036">
      <w:pPr>
        <w:tabs>
          <w:tab w:val="left" w:pos="993"/>
        </w:tabs>
        <w:autoSpaceDE/>
        <w:autoSpaceDN/>
        <w:spacing w:before="0" w:after="0"/>
        <w:ind w:firstLine="567"/>
        <w:jc w:val="both"/>
        <w:rPr>
          <w:sz w:val="24"/>
          <w:szCs w:val="24"/>
          <w:lang w:eastAsia="en-US"/>
        </w:rPr>
      </w:pPr>
    </w:p>
    <w:p w:rsidR="00992439" w:rsidRPr="007019F4" w:rsidRDefault="00992439" w:rsidP="00B84036">
      <w:pPr>
        <w:tabs>
          <w:tab w:val="left" w:pos="993"/>
        </w:tabs>
        <w:autoSpaceDE/>
        <w:autoSpaceDN/>
        <w:spacing w:before="0" w:after="0"/>
        <w:ind w:firstLine="567"/>
        <w:jc w:val="both"/>
        <w:rPr>
          <w:sz w:val="24"/>
          <w:szCs w:val="24"/>
          <w:lang w:eastAsia="en-US"/>
        </w:rPr>
      </w:pPr>
      <w:r w:rsidRPr="007019F4">
        <w:rPr>
          <w:sz w:val="24"/>
          <w:szCs w:val="24"/>
          <w:lang w:eastAsia="en-US"/>
        </w:rPr>
        <w:t>В соответствии с уставом ООО «</w:t>
      </w:r>
      <w:r>
        <w:rPr>
          <w:sz w:val="24"/>
          <w:szCs w:val="24"/>
          <w:lang w:eastAsia="en-US"/>
        </w:rPr>
        <w:t>СиМ-Медиа</w:t>
      </w:r>
      <w:r w:rsidRPr="007019F4">
        <w:rPr>
          <w:sz w:val="24"/>
          <w:szCs w:val="24"/>
          <w:lang w:eastAsia="en-US"/>
        </w:rPr>
        <w:t>»:</w:t>
      </w:r>
    </w:p>
    <w:p w:rsidR="00992439" w:rsidRPr="007019F4" w:rsidRDefault="00992439" w:rsidP="00B84036">
      <w:pPr>
        <w:tabs>
          <w:tab w:val="left" w:pos="993"/>
        </w:tabs>
        <w:autoSpaceDE/>
        <w:autoSpaceDN/>
        <w:spacing w:before="0" w:after="0"/>
        <w:ind w:firstLine="567"/>
        <w:jc w:val="both"/>
        <w:rPr>
          <w:sz w:val="24"/>
          <w:szCs w:val="24"/>
          <w:lang w:eastAsia="en-US"/>
        </w:rPr>
      </w:pPr>
      <w:r w:rsidRPr="007019F4">
        <w:rPr>
          <w:sz w:val="24"/>
          <w:szCs w:val="24"/>
          <w:lang w:eastAsia="en-US"/>
        </w:rPr>
        <w:t>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ст.28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992439" w:rsidRPr="007019F4" w:rsidRDefault="00992439" w:rsidP="00B84036">
      <w:pPr>
        <w:tabs>
          <w:tab w:val="left" w:pos="993"/>
        </w:tabs>
        <w:autoSpaceDE/>
        <w:autoSpaceDN/>
        <w:spacing w:before="0" w:after="0"/>
        <w:ind w:firstLine="567"/>
        <w:jc w:val="both"/>
        <w:rPr>
          <w:sz w:val="24"/>
          <w:szCs w:val="24"/>
          <w:lang w:eastAsia="en-US"/>
        </w:rPr>
      </w:pPr>
      <w:r w:rsidRPr="007019F4">
        <w:rPr>
          <w:sz w:val="24"/>
          <w:szCs w:val="24"/>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992439" w:rsidRPr="007019F4" w:rsidRDefault="00992439" w:rsidP="00B84036">
      <w:pPr>
        <w:tabs>
          <w:tab w:val="left" w:pos="993"/>
        </w:tabs>
        <w:autoSpaceDE/>
        <w:autoSpaceDN/>
        <w:spacing w:before="0" w:after="0"/>
        <w:ind w:firstLine="567"/>
        <w:jc w:val="both"/>
        <w:rPr>
          <w:sz w:val="24"/>
          <w:szCs w:val="24"/>
          <w:lang w:eastAsia="en-US"/>
        </w:rPr>
      </w:pPr>
      <w:r w:rsidRPr="007019F4">
        <w:rPr>
          <w:sz w:val="24"/>
          <w:szCs w:val="24"/>
          <w:lang w:eastAsia="en-US"/>
        </w:rPr>
        <w:t>13.3 Общество не вправе выплачивать Участникам Общества прибыль, решение о распределении которой между Участниками Общества принято:</w:t>
      </w:r>
    </w:p>
    <w:p w:rsidR="00992439" w:rsidRPr="007019F4" w:rsidRDefault="00992439" w:rsidP="00B84036">
      <w:pPr>
        <w:tabs>
          <w:tab w:val="left" w:pos="993"/>
        </w:tabs>
        <w:autoSpaceDE/>
        <w:autoSpaceDN/>
        <w:spacing w:before="0" w:after="0"/>
        <w:ind w:firstLine="567"/>
        <w:jc w:val="both"/>
        <w:rPr>
          <w:sz w:val="24"/>
          <w:szCs w:val="24"/>
          <w:lang w:eastAsia="en-US"/>
        </w:rPr>
      </w:pPr>
      <w:r w:rsidRPr="007019F4">
        <w:rPr>
          <w:sz w:val="24"/>
          <w:szCs w:val="24"/>
          <w:lang w:eastAsia="en-US"/>
        </w:rPr>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992439" w:rsidRPr="007019F4" w:rsidRDefault="00992439" w:rsidP="00B84036">
      <w:pPr>
        <w:tabs>
          <w:tab w:val="left" w:pos="993"/>
        </w:tabs>
        <w:autoSpaceDE/>
        <w:autoSpaceDN/>
        <w:spacing w:before="0" w:after="0"/>
        <w:ind w:firstLine="567"/>
        <w:jc w:val="both"/>
        <w:rPr>
          <w:sz w:val="24"/>
          <w:szCs w:val="24"/>
          <w:lang w:eastAsia="en-US"/>
        </w:rPr>
      </w:pPr>
      <w:r w:rsidRPr="007019F4">
        <w:rPr>
          <w:sz w:val="24"/>
          <w:szCs w:val="24"/>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992439" w:rsidRPr="007019F4" w:rsidRDefault="00992439" w:rsidP="00B84036">
      <w:pPr>
        <w:tabs>
          <w:tab w:val="left" w:pos="993"/>
        </w:tabs>
        <w:autoSpaceDE/>
        <w:autoSpaceDN/>
        <w:spacing w:before="0" w:after="0"/>
        <w:ind w:firstLine="567"/>
        <w:jc w:val="both"/>
        <w:rPr>
          <w:sz w:val="24"/>
          <w:szCs w:val="24"/>
          <w:lang w:eastAsia="en-US"/>
        </w:rPr>
      </w:pPr>
      <w:r w:rsidRPr="007019F4">
        <w:rPr>
          <w:sz w:val="24"/>
          <w:szCs w:val="24"/>
          <w:lang w:eastAsia="en-US"/>
        </w:rPr>
        <w:t>- в иных случаях, предусмотренных действующим законодательством Российской Федерации.</w:t>
      </w:r>
    </w:p>
    <w:p w:rsidR="00992439" w:rsidRDefault="00992439" w:rsidP="00B84036">
      <w:pPr>
        <w:tabs>
          <w:tab w:val="left" w:pos="993"/>
        </w:tabs>
        <w:autoSpaceDE/>
        <w:autoSpaceDN/>
        <w:spacing w:before="0" w:after="0"/>
        <w:ind w:firstLine="567"/>
        <w:jc w:val="both"/>
        <w:rPr>
          <w:sz w:val="24"/>
          <w:szCs w:val="24"/>
          <w:u w:val="single"/>
          <w:lang w:eastAsia="en-US"/>
        </w:rPr>
      </w:pPr>
    </w:p>
    <w:p w:rsidR="00992439" w:rsidRPr="007019F4" w:rsidRDefault="00992439" w:rsidP="00B84036">
      <w:pPr>
        <w:tabs>
          <w:tab w:val="left" w:pos="993"/>
        </w:tabs>
        <w:autoSpaceDE/>
        <w:autoSpaceDN/>
        <w:spacing w:before="0" w:after="0"/>
        <w:ind w:firstLine="567"/>
        <w:jc w:val="both"/>
        <w:rPr>
          <w:b/>
          <w:bCs/>
          <w:i/>
          <w:iCs/>
          <w:sz w:val="24"/>
          <w:szCs w:val="24"/>
          <w:u w:val="single"/>
          <w:lang w:eastAsia="en-US"/>
        </w:rPr>
      </w:pPr>
      <w:r w:rsidRPr="007019F4">
        <w:rPr>
          <w:sz w:val="24"/>
          <w:szCs w:val="24"/>
          <w:u w:val="single"/>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992439" w:rsidRPr="007019F4" w:rsidRDefault="00992439" w:rsidP="00B84036">
      <w:pPr>
        <w:tabs>
          <w:tab w:val="left" w:pos="993"/>
        </w:tabs>
        <w:autoSpaceDE/>
        <w:autoSpaceDN/>
        <w:spacing w:before="0" w:after="0"/>
        <w:ind w:firstLine="567"/>
        <w:jc w:val="both"/>
        <w:rPr>
          <w:sz w:val="24"/>
          <w:szCs w:val="24"/>
          <w:lang w:eastAsia="en-US"/>
        </w:rPr>
      </w:pPr>
      <w:r w:rsidRPr="007019F4">
        <w:rPr>
          <w:bCs/>
          <w:iCs/>
          <w:sz w:val="24"/>
          <w:szCs w:val="24"/>
          <w:lang w:eastAsia="en-US"/>
        </w:rPr>
        <w:t>Предприятие в составе финансовых вложений не имеет организаций (предприятий) банкротов.</w:t>
      </w:r>
    </w:p>
    <w:p w:rsidR="00992439" w:rsidRPr="00D17457" w:rsidRDefault="00992439" w:rsidP="00B84036">
      <w:pPr>
        <w:tabs>
          <w:tab w:val="left" w:pos="993"/>
        </w:tabs>
        <w:autoSpaceDE/>
        <w:autoSpaceDN/>
        <w:spacing w:before="0" w:after="0"/>
        <w:ind w:firstLine="567"/>
        <w:jc w:val="both"/>
        <w:rPr>
          <w:sz w:val="24"/>
          <w:szCs w:val="24"/>
          <w:lang w:eastAsia="en-US"/>
        </w:rPr>
      </w:pPr>
      <w:r w:rsidRPr="00D17457">
        <w:rPr>
          <w:sz w:val="24"/>
          <w:szCs w:val="24"/>
          <w:lang w:eastAsia="en-US"/>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992439" w:rsidRDefault="00992439" w:rsidP="00B84036">
      <w:pPr>
        <w:tabs>
          <w:tab w:val="left" w:pos="993"/>
        </w:tabs>
        <w:autoSpaceDE/>
        <w:autoSpaceDN/>
        <w:spacing w:before="0" w:after="0"/>
        <w:ind w:firstLine="567"/>
        <w:jc w:val="both"/>
        <w:rPr>
          <w:sz w:val="24"/>
          <w:szCs w:val="24"/>
          <w:u w:val="single"/>
          <w:lang w:eastAsia="en-US"/>
        </w:rPr>
      </w:pPr>
    </w:p>
    <w:p w:rsidR="00992439" w:rsidRPr="007019F4" w:rsidRDefault="00992439" w:rsidP="00B84036">
      <w:pPr>
        <w:tabs>
          <w:tab w:val="left" w:pos="993"/>
        </w:tabs>
        <w:autoSpaceDE/>
        <w:autoSpaceDN/>
        <w:spacing w:before="0" w:after="0"/>
        <w:ind w:firstLine="567"/>
        <w:jc w:val="both"/>
        <w:rPr>
          <w:b/>
          <w:bCs/>
          <w:i/>
          <w:iCs/>
          <w:sz w:val="24"/>
          <w:szCs w:val="24"/>
          <w:u w:val="single"/>
          <w:lang w:eastAsia="en-US"/>
        </w:rPr>
      </w:pPr>
      <w:r w:rsidRPr="007019F4">
        <w:rPr>
          <w:sz w:val="24"/>
          <w:szCs w:val="24"/>
          <w:u w:val="single"/>
          <w:lang w:eastAsia="en-US"/>
        </w:rPr>
        <w:t>Стандарты (правила) бухгалтерской отчетности, в соответствии с которыми эмитент произвел расчеты, отраженные в настоящем пункте Проспекта ценных бумаг:</w:t>
      </w:r>
      <w:r w:rsidRPr="007019F4">
        <w:rPr>
          <w:sz w:val="24"/>
          <w:szCs w:val="24"/>
          <w:u w:val="single"/>
          <w:lang w:eastAsia="en-US"/>
        </w:rPr>
        <w:br/>
      </w:r>
    </w:p>
    <w:p w:rsidR="00992439" w:rsidRPr="007019F4" w:rsidRDefault="00992439" w:rsidP="00B84036">
      <w:pPr>
        <w:tabs>
          <w:tab w:val="left" w:pos="993"/>
        </w:tabs>
        <w:autoSpaceDE/>
        <w:autoSpaceDN/>
        <w:spacing w:before="0" w:after="0"/>
        <w:ind w:firstLine="567"/>
        <w:jc w:val="both"/>
        <w:rPr>
          <w:sz w:val="24"/>
          <w:szCs w:val="24"/>
          <w:lang w:eastAsia="en-US"/>
        </w:rPr>
      </w:pPr>
      <w:r w:rsidRPr="007019F4">
        <w:rPr>
          <w:bCs/>
          <w:iCs/>
          <w:sz w:val="24"/>
          <w:szCs w:val="24"/>
          <w:lang w:eastAsia="en-US"/>
        </w:rPr>
        <w:t xml:space="preserve">Учет финансовых вложений осуществляется в соответствии с Положением по </w:t>
      </w:r>
      <w:r w:rsidRPr="007019F4">
        <w:rPr>
          <w:bCs/>
          <w:iCs/>
          <w:sz w:val="24"/>
          <w:szCs w:val="24"/>
          <w:lang w:eastAsia="en-US"/>
        </w:rPr>
        <w:lastRenderedPageBreak/>
        <w:t>бухгалтерскому учету «Учет финансовых вложений» ПБУ 19/02, утвержденным приказом Министерства финансов Российской Федерации от 10.12.2002 № 126н.</w:t>
      </w:r>
    </w:p>
    <w:p w:rsidR="00992439" w:rsidRPr="007019F4" w:rsidRDefault="00992439" w:rsidP="007019F4">
      <w:pPr>
        <w:autoSpaceDE/>
        <w:autoSpaceDN/>
        <w:spacing w:before="0" w:after="0"/>
        <w:jc w:val="both"/>
        <w:rPr>
          <w:sz w:val="24"/>
          <w:szCs w:val="24"/>
          <w:lang w:eastAsia="en-US"/>
        </w:rPr>
      </w:pPr>
    </w:p>
    <w:p w:rsidR="00A13E51" w:rsidRPr="001A2896" w:rsidRDefault="00A13E51" w:rsidP="00B84036">
      <w:pPr>
        <w:pStyle w:val="2"/>
        <w:rPr>
          <w:sz w:val="28"/>
          <w:szCs w:val="28"/>
        </w:rPr>
      </w:pPr>
      <w:bookmarkStart w:id="326" w:name="_Toc427259536"/>
      <w:bookmarkStart w:id="327" w:name="_Toc427312248"/>
      <w:bookmarkStart w:id="328" w:name="_Toc427312351"/>
      <w:bookmarkStart w:id="329" w:name="_Toc427312454"/>
      <w:bookmarkStart w:id="330" w:name="_Toc427314989"/>
      <w:bookmarkStart w:id="331" w:name="_Toc427333438"/>
      <w:r w:rsidRPr="001A2896">
        <w:rPr>
          <w:sz w:val="28"/>
          <w:szCs w:val="28"/>
        </w:rPr>
        <w:t>4.4. Нематериальные активы эмитента</w:t>
      </w:r>
      <w:bookmarkEnd w:id="326"/>
      <w:bookmarkEnd w:id="327"/>
      <w:bookmarkEnd w:id="328"/>
      <w:bookmarkEnd w:id="329"/>
      <w:bookmarkEnd w:id="330"/>
      <w:bookmarkEnd w:id="331"/>
    </w:p>
    <w:p w:rsidR="00A13E51" w:rsidRPr="00D17457" w:rsidRDefault="00A13E51" w:rsidP="00D17457">
      <w:pPr>
        <w:pStyle w:val="SubHeading"/>
        <w:ind w:left="200"/>
        <w:jc w:val="both"/>
        <w:rPr>
          <w:sz w:val="24"/>
          <w:szCs w:val="24"/>
        </w:rPr>
      </w:pPr>
      <w:r w:rsidRPr="00D17457">
        <w:rPr>
          <w:sz w:val="24"/>
          <w:szCs w:val="24"/>
        </w:rPr>
        <w:t>На 30.06.2015 г.</w:t>
      </w:r>
    </w:p>
    <w:p w:rsidR="00A13E51" w:rsidRPr="007019F4" w:rsidRDefault="00A13E51" w:rsidP="00D17457">
      <w:pPr>
        <w:ind w:left="400"/>
        <w:jc w:val="both"/>
        <w:rPr>
          <w:b/>
          <w:i/>
          <w:sz w:val="24"/>
          <w:szCs w:val="24"/>
        </w:rPr>
      </w:pPr>
      <w:r w:rsidRPr="007019F4">
        <w:rPr>
          <w:rStyle w:val="Subst"/>
          <w:b w:val="0"/>
          <w:bCs/>
          <w:i w:val="0"/>
          <w:iCs/>
          <w:sz w:val="24"/>
          <w:szCs w:val="24"/>
        </w:rPr>
        <w:t>Нематериальные активы у эмитента отсутствуют</w:t>
      </w:r>
    </w:p>
    <w:p w:rsidR="00A13E51" w:rsidRPr="001A2896" w:rsidRDefault="00A13E51" w:rsidP="00B84036">
      <w:pPr>
        <w:pStyle w:val="2"/>
        <w:rPr>
          <w:sz w:val="28"/>
          <w:szCs w:val="28"/>
        </w:rPr>
      </w:pPr>
      <w:bookmarkStart w:id="332" w:name="_Toc427259537"/>
      <w:bookmarkStart w:id="333" w:name="_Toc427312249"/>
      <w:bookmarkStart w:id="334" w:name="_Toc427312352"/>
      <w:bookmarkStart w:id="335" w:name="_Toc427312455"/>
      <w:bookmarkStart w:id="336" w:name="_Toc427314990"/>
      <w:bookmarkStart w:id="337" w:name="_Toc427333439"/>
      <w:r w:rsidRPr="001A2896">
        <w:rPr>
          <w:sz w:val="28"/>
          <w:szCs w:val="28"/>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332"/>
      <w:bookmarkEnd w:id="333"/>
      <w:bookmarkEnd w:id="334"/>
      <w:bookmarkEnd w:id="335"/>
      <w:bookmarkEnd w:id="336"/>
      <w:bookmarkEnd w:id="337"/>
    </w:p>
    <w:p w:rsidR="00B84036" w:rsidRDefault="00B84036" w:rsidP="007019F4">
      <w:pPr>
        <w:jc w:val="both"/>
        <w:rPr>
          <w:rStyle w:val="Subst"/>
          <w:b w:val="0"/>
          <w:bCs/>
          <w:i w:val="0"/>
          <w:iCs/>
          <w:sz w:val="24"/>
          <w:szCs w:val="24"/>
        </w:rPr>
      </w:pPr>
    </w:p>
    <w:p w:rsidR="007019F4" w:rsidRDefault="00A13E51" w:rsidP="00B84036">
      <w:pPr>
        <w:ind w:firstLine="567"/>
        <w:jc w:val="both"/>
        <w:rPr>
          <w:rStyle w:val="Subst"/>
          <w:b w:val="0"/>
          <w:bCs/>
          <w:i w:val="0"/>
          <w:iCs/>
          <w:sz w:val="24"/>
          <w:szCs w:val="24"/>
        </w:rPr>
      </w:pPr>
      <w:r w:rsidRPr="007019F4">
        <w:rPr>
          <w:rStyle w:val="Subst"/>
          <w:b w:val="0"/>
          <w:bCs/>
          <w:i w:val="0"/>
          <w:iCs/>
          <w:sz w:val="24"/>
          <w:szCs w:val="24"/>
        </w:rPr>
        <w:t xml:space="preserve">По состоянию на дату окончания </w:t>
      </w:r>
      <w:r w:rsidR="00B84036">
        <w:rPr>
          <w:rStyle w:val="Subst"/>
          <w:b w:val="0"/>
          <w:bCs/>
          <w:i w:val="0"/>
          <w:iCs/>
          <w:sz w:val="24"/>
          <w:szCs w:val="24"/>
        </w:rPr>
        <w:t>2</w:t>
      </w:r>
      <w:r w:rsidRPr="007019F4">
        <w:rPr>
          <w:rStyle w:val="Subst"/>
          <w:b w:val="0"/>
          <w:bCs/>
          <w:i w:val="0"/>
          <w:iCs/>
          <w:sz w:val="24"/>
          <w:szCs w:val="24"/>
        </w:rPr>
        <w:t xml:space="preserve"> квартала 2015 года Эмитент не осуществлял научно-техническую деятельность, политика в области научно-технического развития отсутствует. </w:t>
      </w:r>
    </w:p>
    <w:p w:rsidR="00B84036" w:rsidRDefault="00B84036" w:rsidP="00B84036">
      <w:pPr>
        <w:ind w:firstLine="567"/>
        <w:jc w:val="both"/>
        <w:rPr>
          <w:rStyle w:val="Subst"/>
          <w:b w:val="0"/>
          <w:bCs/>
          <w:i w:val="0"/>
          <w:iCs/>
          <w:sz w:val="24"/>
          <w:szCs w:val="24"/>
        </w:rPr>
      </w:pPr>
    </w:p>
    <w:p w:rsidR="007019F4" w:rsidRDefault="00A13E51" w:rsidP="00B84036">
      <w:pPr>
        <w:ind w:firstLine="567"/>
        <w:jc w:val="both"/>
        <w:rPr>
          <w:rStyle w:val="Subst"/>
          <w:b w:val="0"/>
          <w:bCs/>
          <w:i w:val="0"/>
          <w:iCs/>
          <w:sz w:val="24"/>
          <w:szCs w:val="24"/>
        </w:rPr>
      </w:pPr>
      <w:r w:rsidRPr="007019F4">
        <w:rPr>
          <w:rStyle w:val="Subst"/>
          <w:b w:val="0"/>
          <w:bCs/>
          <w:i w:val="0"/>
          <w:iCs/>
          <w:sz w:val="24"/>
          <w:szCs w:val="24"/>
          <w:u w:val="single"/>
        </w:rPr>
        <w:t>Сведения о создании и получении эмитентом правовой охраны основных объектов интеллектуальной собственности (включая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знаков обслуживания, наименования места происхождения товара), об основных направлениях и результатах использования основных для эмитента объектах интеллектуальной собственности:</w:t>
      </w:r>
      <w:r w:rsidRPr="007019F4">
        <w:rPr>
          <w:rStyle w:val="Subst"/>
          <w:b w:val="0"/>
          <w:bCs/>
          <w:i w:val="0"/>
          <w:iCs/>
          <w:sz w:val="24"/>
          <w:szCs w:val="24"/>
        </w:rPr>
        <w:br/>
        <w:t>Правовая охрана основных объектов интеллектуальной собственности отсутствует по вышеизложенной причине.</w:t>
      </w:r>
    </w:p>
    <w:p w:rsidR="00B84036" w:rsidRDefault="00B84036" w:rsidP="00B84036">
      <w:pPr>
        <w:ind w:firstLine="567"/>
        <w:jc w:val="both"/>
        <w:rPr>
          <w:rStyle w:val="Subst"/>
          <w:b w:val="0"/>
          <w:bCs/>
          <w:i w:val="0"/>
          <w:iCs/>
          <w:sz w:val="24"/>
          <w:szCs w:val="24"/>
        </w:rPr>
      </w:pPr>
    </w:p>
    <w:p w:rsidR="00B84036" w:rsidRDefault="00A13E51" w:rsidP="00B84036">
      <w:pPr>
        <w:ind w:firstLine="567"/>
        <w:jc w:val="both"/>
        <w:rPr>
          <w:rStyle w:val="Subst"/>
          <w:b w:val="0"/>
          <w:bCs/>
          <w:i w:val="0"/>
          <w:iCs/>
          <w:sz w:val="24"/>
          <w:szCs w:val="24"/>
          <w:u w:val="single"/>
        </w:rPr>
      </w:pPr>
      <w:r w:rsidRPr="007019F4">
        <w:rPr>
          <w:rStyle w:val="Subst"/>
          <w:b w:val="0"/>
          <w:bCs/>
          <w:i w:val="0"/>
          <w:iCs/>
          <w:sz w:val="24"/>
          <w:szCs w:val="24"/>
          <w:u w:val="single"/>
        </w:rPr>
        <w:t>Факторы риска, связанные с возможностью истечения сроков действия основных для эмитента патентов, лицензий на использование товарных знаков:</w:t>
      </w:r>
    </w:p>
    <w:p w:rsidR="00B84036" w:rsidRDefault="00A13E51" w:rsidP="00B84036">
      <w:pPr>
        <w:ind w:firstLine="567"/>
        <w:jc w:val="both"/>
        <w:rPr>
          <w:rStyle w:val="Subst"/>
          <w:b w:val="0"/>
          <w:bCs/>
          <w:i w:val="0"/>
          <w:iCs/>
          <w:sz w:val="24"/>
          <w:szCs w:val="24"/>
        </w:rPr>
      </w:pPr>
      <w:r w:rsidRPr="007019F4">
        <w:rPr>
          <w:rStyle w:val="Subst"/>
          <w:b w:val="0"/>
          <w:bCs/>
          <w:i w:val="0"/>
          <w:iCs/>
          <w:sz w:val="24"/>
          <w:szCs w:val="24"/>
        </w:rPr>
        <w:t>Факторы риска отсутствуют. Эмитент не владеет патентами, лицензиями на использование товарных знаков.</w:t>
      </w:r>
    </w:p>
    <w:p w:rsidR="00A13E51" w:rsidRPr="007019F4" w:rsidRDefault="00A13E51" w:rsidP="00B84036">
      <w:pPr>
        <w:ind w:firstLine="567"/>
        <w:jc w:val="both"/>
        <w:rPr>
          <w:b/>
          <w:i/>
          <w:sz w:val="24"/>
          <w:szCs w:val="24"/>
        </w:rPr>
      </w:pPr>
    </w:p>
    <w:p w:rsidR="00A13E51" w:rsidRPr="001A2896" w:rsidRDefault="00A13E51" w:rsidP="001A2896">
      <w:pPr>
        <w:pStyle w:val="2"/>
        <w:rPr>
          <w:sz w:val="28"/>
          <w:szCs w:val="28"/>
        </w:rPr>
      </w:pPr>
      <w:bookmarkStart w:id="338" w:name="_Toc427259538"/>
      <w:bookmarkStart w:id="339" w:name="_Toc427312250"/>
      <w:bookmarkStart w:id="340" w:name="_Toc427312353"/>
      <w:bookmarkStart w:id="341" w:name="_Toc427312456"/>
      <w:bookmarkStart w:id="342" w:name="_Toc427314991"/>
      <w:bookmarkStart w:id="343" w:name="_Toc427333440"/>
      <w:r w:rsidRPr="001A2896">
        <w:rPr>
          <w:sz w:val="28"/>
          <w:szCs w:val="28"/>
        </w:rPr>
        <w:t>4.6. Анализ тенденций развития в сфере основной деятельности эмитента</w:t>
      </w:r>
      <w:bookmarkEnd w:id="338"/>
      <w:bookmarkEnd w:id="339"/>
      <w:bookmarkEnd w:id="340"/>
      <w:bookmarkEnd w:id="341"/>
      <w:bookmarkEnd w:id="342"/>
      <w:bookmarkEnd w:id="343"/>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Реализация отходов лома черных металлов и основного металлургического оборудования напрямую связано с состоянием дел в металлургической отрасли, т.к. 100% указанных отходов поступают в переплав, а на оборудовании производится готовая продукция.</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Металлургия является базовой отраслью народного хозяйства страны и в значительной степени определяет жизнеспособность экономики России в целом. Доля продукции черной металлургии в общем объеме промышленного производства России составляет 8-10%. Металлургическая продукция России составляет значительную долю в мировом производстве и торговле. Около 60% готового проката черных металлов поставлялось на экспорт.</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 xml:space="preserve">Отрасль черной металлургии отличает высокая цикличность и изменчивость цен. Спады, как правило, следуют за подъемом с задержкой не более 1 года. 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Инерционность отрасли приводит к перепроизводству и созданию избыточных запасов в периоды </w:t>
      </w:r>
      <w:r w:rsidRPr="007019F4">
        <w:rPr>
          <w:rStyle w:val="Subst"/>
          <w:b w:val="0"/>
          <w:bCs/>
          <w:i w:val="0"/>
          <w:iCs/>
          <w:sz w:val="24"/>
          <w:szCs w:val="24"/>
        </w:rPr>
        <w:lastRenderedPageBreak/>
        <w:t>неблагоприятных изменений конъюнктуры. За последние 10 лет производство стали в мире выросло на 70 млн. т, а мощности увеличились на 130 млн. т. В результате в настоящее время избыточные производственные мощности по производству стали в мире оцениваются в 220 млн.т. в год (около 260% рынка). В условиях глобализации это приводит к значительному снижению рыночных цен и банкротству наименее конкурентоспособных компаний. Препятствием роста может стать замедление темпов роста мировой экономики, особенно Северной Америки.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Существенным ограничением развития металлургической промышленности является недостаточный уровень конкурентоспособности ее продукции. Технологический уровень металлургических производств в России низок в сравнении с промышленно-развитыми странами. Отечественные производители используют крайне изношенное оборудование, нуждающееся в модернизации, и если модернизация не будет проведена, то через несколько лет российские производители могут быть вытеснены с мировых рынков стали.</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Кризис на мировом рынке (2008-2009) резко ухудшил положение российских предприятий - экспортеров черных металлов. Около половины экспортных поставок черных металлов стали нерентабельными (полуфабрикаты и сортовой прокат), а другая половина приближалась к порогу рентабельности.</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 xml:space="preserve">Учитывая ограничения на внешних рынках, перспективы развития российской металлургии связаны, в первую очередь, с расширением спроса на ее продукцию на внутреннем рынке. Однако темпы роста внутреннего металлопотребления замедляются. В условиях ухудшения ситуации на мировом рынке существует опасность демпинговых поставок на российский рынок импортной металлопродукции. </w:t>
      </w:r>
      <w:r w:rsidRPr="007019F4">
        <w:rPr>
          <w:rStyle w:val="Subst"/>
          <w:b w:val="0"/>
          <w:bCs/>
          <w:i w:val="0"/>
          <w:iCs/>
          <w:sz w:val="24"/>
          <w:szCs w:val="24"/>
        </w:rPr>
        <w:br/>
        <w:t xml:space="preserve">Если в предыдущие годы на мировой и российский металлургический рынок оказывалось сильной воздействие действия Правительства США и ряда других стран по защите своих производителей металла, то в последнее время сильнейшее потрясение вызвано резким изменением цен на сырье и готовую металлопродукцию в связи с ростом потребления металла и сырья со стороны Китая. В результате, находясь в значительной кооперационной зависимости от колебаний цен, экономика Российских металлургических заводов испытала значительные колебания. </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Ситуация на мировом рынке лома черных металлов в этом году характеризовалась стабилизацией цен по основным направлениям. В целом ситуация с ломом черных металлов  не была подвержена глобальным изменениям. Это связано с тем, что на международном рынке металлолома был отмечен рост цен, вызванный увеличением спроса мировыми производителями стали.</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 xml:space="preserve">Отрасль недвижимости, а в частности рынок коммерческой недвижимости, в 2010 году был в послекризисном состоянии. Другими словами, рынок коммерческой </w:t>
      </w:r>
      <w:r w:rsidRPr="007019F4">
        <w:rPr>
          <w:rStyle w:val="Subst"/>
          <w:b w:val="0"/>
          <w:bCs/>
          <w:i w:val="0"/>
          <w:iCs/>
          <w:sz w:val="24"/>
          <w:szCs w:val="24"/>
        </w:rPr>
        <w:lastRenderedPageBreak/>
        <w:t xml:space="preserve">недвижимости начал только восстанавливаться. Объем строящихся и вводимых в эксплуатацию зданий был очень мал. В свою очередь данный фактор повлиял на увеличение спроса в арендных площадях. За плавным увеличением спроса произошло постепенное увеличение арендных ставок. </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Аналогичная ситуация сложилась и в 2011 году. Однако появился тренд на увеличение проектов по строительству крупных объектов с огромными арендными площадями. Не посредственно в 2011 году объемы строительства и ввода в эксплуатацию остались такими же низкими, как и в 2010 году, а рост арендных ставок сохранился на прежнем уровне.</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 xml:space="preserve">В 2012 году вся отрасль недвижимости, а в частности рынок коммерческой недвижимости, продемонстрировала существенный рост. Объем строительства новых зданий существо увеличился, а также были разморожены старые проекты. Объем ввода в эксплуатацию помещений увеличился по сравнению с 2011 годом. Одновременно предложение существенно уменьшилось за счет того, что были сданы в аренду большие объемы площадей, что также обусловило продолжение роста арендных ставок. </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Ситуация в 2013 году была очень благоприятная на всей отрасли. В этот период было введено в эксплуатацию большое количество объектов. Не смотря на существенное увеличение предложение в отдельных сегментах, спрос в целом сохранился на одном уровне, а в свою очередь процентные ставки продолжили плавный рост.</w:t>
      </w:r>
    </w:p>
    <w:p w:rsidR="007019F4" w:rsidRDefault="00A13E51" w:rsidP="00992439">
      <w:pPr>
        <w:ind w:firstLine="567"/>
        <w:jc w:val="both"/>
        <w:rPr>
          <w:rStyle w:val="Subst"/>
          <w:b w:val="0"/>
          <w:bCs/>
          <w:i w:val="0"/>
          <w:iCs/>
          <w:sz w:val="24"/>
          <w:szCs w:val="24"/>
        </w:rPr>
      </w:pPr>
      <w:r w:rsidRPr="007019F4">
        <w:rPr>
          <w:rStyle w:val="Subst"/>
          <w:b w:val="0"/>
          <w:bCs/>
          <w:i w:val="0"/>
          <w:iCs/>
          <w:sz w:val="24"/>
          <w:szCs w:val="24"/>
        </w:rPr>
        <w:t>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p>
    <w:p w:rsidR="00992439" w:rsidRDefault="00992439" w:rsidP="00992439">
      <w:pPr>
        <w:ind w:firstLine="567"/>
        <w:jc w:val="both"/>
        <w:rPr>
          <w:rStyle w:val="Subst"/>
          <w:b w:val="0"/>
          <w:bCs/>
          <w:i w:val="0"/>
          <w:iCs/>
          <w:sz w:val="24"/>
          <w:szCs w:val="24"/>
        </w:rPr>
      </w:pPr>
    </w:p>
    <w:p w:rsidR="007019F4" w:rsidRPr="007019F4" w:rsidRDefault="00A13E51" w:rsidP="00992439">
      <w:pPr>
        <w:ind w:firstLine="567"/>
        <w:jc w:val="both"/>
        <w:rPr>
          <w:rStyle w:val="Subst"/>
          <w:b w:val="0"/>
          <w:bCs/>
          <w:i w:val="0"/>
          <w:iCs/>
          <w:sz w:val="24"/>
          <w:szCs w:val="24"/>
          <w:u w:val="single"/>
        </w:rPr>
      </w:pPr>
      <w:r w:rsidRPr="007019F4">
        <w:rPr>
          <w:rStyle w:val="Subst"/>
          <w:b w:val="0"/>
          <w:bCs/>
          <w:i w:val="0"/>
          <w:iCs/>
          <w:sz w:val="24"/>
          <w:szCs w:val="24"/>
          <w:u w:val="single"/>
        </w:rPr>
        <w:t>Общая оценка результатов деятельности эмитента в данной отрасли. Приводится оценка соответствия результатов деятельности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w:t>
      </w:r>
    </w:p>
    <w:p w:rsidR="00992439" w:rsidRDefault="00992439" w:rsidP="00992439">
      <w:pPr>
        <w:ind w:firstLine="567"/>
        <w:jc w:val="both"/>
        <w:rPr>
          <w:rStyle w:val="Subst"/>
          <w:b w:val="0"/>
          <w:bCs/>
          <w:i w:val="0"/>
          <w:iCs/>
          <w:sz w:val="24"/>
          <w:szCs w:val="24"/>
        </w:rPr>
      </w:pP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 xml:space="preserve">Эмитент в целом оценивает свои результаты в отрасли черной металлургии как удовлетворительные. В условиях жесткой конкуренции Эмитент принимал все возможные усилия для оптимизации расходов и получению максимальной прибыли, которые соответствовали общим тенденциям развития отрасли. </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Эмитент принял стратегическое решение по переориентированию своей основной деятельности. Указанное решение не связано с общими тенденциями развития отрасли. В 2013 году Эмитент прекратил прокат и начал заниматься распродажей оставшейся продукции. Получаемая от распродажи оставшегося лома и оборудования выручка составляет существенный объем.</w:t>
      </w:r>
    </w:p>
    <w:p w:rsidR="007019F4" w:rsidRDefault="00A13E51" w:rsidP="00992439">
      <w:pPr>
        <w:ind w:firstLine="567"/>
        <w:jc w:val="both"/>
        <w:rPr>
          <w:sz w:val="24"/>
          <w:szCs w:val="24"/>
        </w:rPr>
      </w:pPr>
      <w:r w:rsidRPr="007019F4">
        <w:rPr>
          <w:rStyle w:val="Subst"/>
          <w:b w:val="0"/>
          <w:bCs/>
          <w:i w:val="0"/>
          <w:iCs/>
          <w:sz w:val="24"/>
          <w:szCs w:val="24"/>
        </w:rPr>
        <w:t>В 2014 году значительное количество зданий Эмитента были отчуждены, в связи с чем доходы от аренды упали. В</w:t>
      </w:r>
      <w:r w:rsidR="007019F4">
        <w:rPr>
          <w:rStyle w:val="Subst"/>
          <w:b w:val="0"/>
          <w:bCs/>
          <w:i w:val="0"/>
          <w:iCs/>
          <w:sz w:val="24"/>
          <w:szCs w:val="24"/>
        </w:rPr>
        <w:t>о</w:t>
      </w:r>
      <w:r w:rsidRPr="007019F4">
        <w:rPr>
          <w:rStyle w:val="Subst"/>
          <w:b w:val="0"/>
          <w:bCs/>
          <w:i w:val="0"/>
          <w:iCs/>
          <w:sz w:val="24"/>
          <w:szCs w:val="24"/>
        </w:rPr>
        <w:t xml:space="preserve"> </w:t>
      </w:r>
      <w:r w:rsidR="007019F4">
        <w:rPr>
          <w:rStyle w:val="Subst"/>
          <w:b w:val="0"/>
          <w:bCs/>
          <w:i w:val="0"/>
          <w:iCs/>
          <w:sz w:val="24"/>
          <w:szCs w:val="24"/>
        </w:rPr>
        <w:t>2</w:t>
      </w:r>
      <w:r w:rsidRPr="007019F4">
        <w:rPr>
          <w:rStyle w:val="Subst"/>
          <w:b w:val="0"/>
          <w:bCs/>
          <w:i w:val="0"/>
          <w:iCs/>
          <w:sz w:val="24"/>
          <w:szCs w:val="24"/>
        </w:rPr>
        <w:t xml:space="preserve"> квартале 2015 года сдача помещений в аренду стала формально основ</w:t>
      </w:r>
      <w:r w:rsidR="00992439">
        <w:rPr>
          <w:rStyle w:val="Subst"/>
          <w:b w:val="0"/>
          <w:bCs/>
          <w:i w:val="0"/>
          <w:iCs/>
          <w:sz w:val="24"/>
          <w:szCs w:val="24"/>
        </w:rPr>
        <w:t>ным видом деятельности Эмитента</w:t>
      </w:r>
      <w:r w:rsidRPr="007019F4">
        <w:rPr>
          <w:rStyle w:val="Subst"/>
          <w:b w:val="0"/>
          <w:bCs/>
          <w:i w:val="0"/>
          <w:iCs/>
          <w:sz w:val="24"/>
          <w:szCs w:val="24"/>
        </w:rPr>
        <w:t xml:space="preserve">. Результаты деятельности Эмитента в отрасли недвижимости оцениваются как удовлетворительные. Эмитент занимается расширением сдаваемых площадей, для увеличения прибыли. В складывающихся в данной отрасли условиях Эмитент пытается делать гибкие </w:t>
      </w:r>
      <w:r w:rsidRPr="007019F4">
        <w:rPr>
          <w:rStyle w:val="Subst"/>
          <w:b w:val="0"/>
          <w:bCs/>
          <w:i w:val="0"/>
          <w:iCs/>
          <w:sz w:val="24"/>
          <w:szCs w:val="24"/>
        </w:rPr>
        <w:lastRenderedPageBreak/>
        <w:t>предложения для увеличения и (или) сохранения клиентов.</w:t>
      </w:r>
    </w:p>
    <w:p w:rsidR="00A13E51" w:rsidRPr="001A2896" w:rsidRDefault="00A13E51" w:rsidP="001A2896">
      <w:pPr>
        <w:pStyle w:val="2"/>
        <w:rPr>
          <w:sz w:val="28"/>
          <w:szCs w:val="28"/>
        </w:rPr>
      </w:pPr>
      <w:bookmarkStart w:id="344" w:name="_Toc427259539"/>
      <w:bookmarkStart w:id="345" w:name="_Toc427312251"/>
      <w:bookmarkStart w:id="346" w:name="_Toc427312354"/>
      <w:bookmarkStart w:id="347" w:name="_Toc427312457"/>
      <w:bookmarkStart w:id="348" w:name="_Toc427314992"/>
      <w:bookmarkStart w:id="349" w:name="_Toc427333441"/>
      <w:r w:rsidRPr="001A2896">
        <w:rPr>
          <w:sz w:val="28"/>
          <w:szCs w:val="28"/>
        </w:rPr>
        <w:t>4.7. Анализ факторов и условий, влияющих на деятельность эмитента</w:t>
      </w:r>
      <w:bookmarkEnd w:id="344"/>
      <w:bookmarkEnd w:id="345"/>
      <w:bookmarkEnd w:id="346"/>
      <w:bookmarkEnd w:id="347"/>
      <w:bookmarkEnd w:id="348"/>
      <w:bookmarkEnd w:id="349"/>
    </w:p>
    <w:p w:rsidR="007019F4" w:rsidRPr="007019F4" w:rsidRDefault="007019F4" w:rsidP="00992439">
      <w:pPr>
        <w:autoSpaceDE/>
        <w:autoSpaceDN/>
        <w:spacing w:after="200"/>
        <w:ind w:firstLine="567"/>
        <w:jc w:val="both"/>
        <w:rPr>
          <w:sz w:val="24"/>
          <w:szCs w:val="24"/>
          <w:u w:val="single"/>
          <w:lang w:eastAsia="en-US"/>
        </w:rPr>
      </w:pPr>
      <w:r w:rsidRPr="007019F4">
        <w:rPr>
          <w:sz w:val="24"/>
          <w:szCs w:val="24"/>
          <w:u w:val="single"/>
          <w:lang w:eastAsia="en-US"/>
        </w:rPr>
        <w:t>факторы и условия (влияние инфляции, изменение курсов иностранных валют, решения государственных органов, иные экономические, финансовые, политические и другие факторы), влияющие на деятельность эмитента и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w:t>
      </w:r>
    </w:p>
    <w:p w:rsidR="007019F4" w:rsidRDefault="00A13E51" w:rsidP="00992439">
      <w:pPr>
        <w:ind w:firstLine="567"/>
        <w:jc w:val="both"/>
        <w:rPr>
          <w:rStyle w:val="Subst"/>
          <w:b w:val="0"/>
          <w:bCs/>
          <w:i w:val="0"/>
          <w:iCs/>
          <w:sz w:val="24"/>
          <w:szCs w:val="24"/>
        </w:rPr>
      </w:pPr>
      <w:r w:rsidRPr="007019F4">
        <w:rPr>
          <w:rStyle w:val="Subst"/>
          <w:b w:val="0"/>
          <w:bCs/>
          <w:i w:val="0"/>
          <w:iCs/>
          <w:sz w:val="24"/>
          <w:szCs w:val="24"/>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p>
    <w:p w:rsidR="00992439" w:rsidRDefault="00992439" w:rsidP="00992439">
      <w:pPr>
        <w:ind w:firstLine="567"/>
        <w:jc w:val="both"/>
        <w:rPr>
          <w:rStyle w:val="Subst"/>
          <w:b w:val="0"/>
          <w:bCs/>
          <w:i w:val="0"/>
          <w:iCs/>
          <w:sz w:val="24"/>
          <w:szCs w:val="24"/>
        </w:rPr>
      </w:pPr>
    </w:p>
    <w:p w:rsidR="00992439" w:rsidRDefault="00A13E51" w:rsidP="00992439">
      <w:pPr>
        <w:ind w:firstLine="567"/>
        <w:jc w:val="both"/>
        <w:rPr>
          <w:rStyle w:val="Subst"/>
          <w:b w:val="0"/>
          <w:bCs/>
          <w:i w:val="0"/>
          <w:iCs/>
          <w:sz w:val="24"/>
          <w:szCs w:val="24"/>
          <w:u w:val="single"/>
        </w:rPr>
      </w:pPr>
      <w:r w:rsidRPr="007019F4">
        <w:rPr>
          <w:rStyle w:val="Subst"/>
          <w:b w:val="0"/>
          <w:bCs/>
          <w:i w:val="0"/>
          <w:iCs/>
          <w:sz w:val="24"/>
          <w:szCs w:val="24"/>
          <w:u w:val="single"/>
        </w:rPr>
        <w:t>Основные факторы и условия, которые влияют на деятельность и размер выручки Эмитента от сдачи недвижимости:</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w:t>
      </w:r>
      <w:r w:rsidRPr="007019F4">
        <w:rPr>
          <w:rStyle w:val="Subst"/>
          <w:b w:val="0"/>
          <w:bCs/>
          <w:i w:val="0"/>
          <w:iCs/>
          <w:sz w:val="24"/>
          <w:szCs w:val="24"/>
        </w:rPr>
        <w:tab/>
        <w:t>Объем вводимых в эксплуатацию арендных помещений;</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w:t>
      </w:r>
      <w:r w:rsidRPr="007019F4">
        <w:rPr>
          <w:rStyle w:val="Subst"/>
          <w:b w:val="0"/>
          <w:bCs/>
          <w:i w:val="0"/>
          <w:iCs/>
          <w:sz w:val="24"/>
          <w:szCs w:val="24"/>
        </w:rPr>
        <w:tab/>
        <w:t>Объем спроса на арендные помещения;</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w:t>
      </w:r>
      <w:r w:rsidRPr="007019F4">
        <w:rPr>
          <w:rStyle w:val="Subst"/>
          <w:b w:val="0"/>
          <w:bCs/>
          <w:i w:val="0"/>
          <w:iCs/>
          <w:sz w:val="24"/>
          <w:szCs w:val="24"/>
        </w:rPr>
        <w:tab/>
        <w:t>Уровень инфляции;</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w:t>
      </w:r>
      <w:r w:rsidRPr="007019F4">
        <w:rPr>
          <w:rStyle w:val="Subst"/>
          <w:b w:val="0"/>
          <w:bCs/>
          <w:i w:val="0"/>
          <w:iCs/>
          <w:sz w:val="24"/>
          <w:szCs w:val="24"/>
        </w:rPr>
        <w:tab/>
        <w:t>Изменение курса валют;</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w:t>
      </w:r>
      <w:r w:rsidRPr="007019F4">
        <w:rPr>
          <w:rStyle w:val="Subst"/>
          <w:b w:val="0"/>
          <w:bCs/>
          <w:i w:val="0"/>
          <w:iCs/>
          <w:sz w:val="24"/>
          <w:szCs w:val="24"/>
        </w:rPr>
        <w:tab/>
        <w:t>Общая макроэкономическая ситуация в экономике России;</w:t>
      </w:r>
    </w:p>
    <w:p w:rsidR="007019F4" w:rsidRDefault="00A13E51" w:rsidP="00992439">
      <w:pPr>
        <w:ind w:firstLine="567"/>
        <w:jc w:val="both"/>
        <w:rPr>
          <w:rStyle w:val="Subst"/>
          <w:b w:val="0"/>
          <w:bCs/>
          <w:i w:val="0"/>
          <w:iCs/>
          <w:sz w:val="24"/>
          <w:szCs w:val="24"/>
          <w:u w:val="single"/>
        </w:rPr>
      </w:pPr>
      <w:r w:rsidRPr="007019F4">
        <w:rPr>
          <w:rStyle w:val="Subst"/>
          <w:b w:val="0"/>
          <w:bCs/>
          <w:i w:val="0"/>
          <w:iCs/>
          <w:sz w:val="24"/>
          <w:szCs w:val="24"/>
        </w:rPr>
        <w:t>•</w:t>
      </w:r>
      <w:r w:rsidRPr="007019F4">
        <w:rPr>
          <w:rStyle w:val="Subst"/>
          <w:b w:val="0"/>
          <w:bCs/>
          <w:i w:val="0"/>
          <w:iCs/>
          <w:sz w:val="24"/>
          <w:szCs w:val="24"/>
        </w:rPr>
        <w:tab/>
        <w:t>Инвестиционный и деловой климат в РФ.</w:t>
      </w:r>
    </w:p>
    <w:p w:rsidR="00992439" w:rsidRDefault="00992439" w:rsidP="00992439">
      <w:pPr>
        <w:ind w:firstLine="567"/>
        <w:jc w:val="both"/>
        <w:rPr>
          <w:rStyle w:val="Subst"/>
          <w:b w:val="0"/>
          <w:bCs/>
          <w:i w:val="0"/>
          <w:iCs/>
          <w:sz w:val="24"/>
          <w:szCs w:val="24"/>
          <w:u w:val="single"/>
        </w:rPr>
      </w:pPr>
    </w:p>
    <w:p w:rsidR="00992439" w:rsidRDefault="00A13E51" w:rsidP="00992439">
      <w:pPr>
        <w:ind w:firstLine="567"/>
        <w:jc w:val="both"/>
        <w:rPr>
          <w:rStyle w:val="Subst"/>
          <w:b w:val="0"/>
          <w:bCs/>
          <w:i w:val="0"/>
          <w:iCs/>
          <w:sz w:val="24"/>
          <w:szCs w:val="24"/>
          <w:u w:val="single"/>
        </w:rPr>
      </w:pPr>
      <w:r w:rsidRPr="007019F4">
        <w:rPr>
          <w:rStyle w:val="Subst"/>
          <w:b w:val="0"/>
          <w:bCs/>
          <w:i w:val="0"/>
          <w:iCs/>
          <w:sz w:val="24"/>
          <w:szCs w:val="24"/>
          <w:u w:val="single"/>
        </w:rPr>
        <w:t>Прогноз в отношении продолжительности действия указанных факторов и условий:</w:t>
      </w:r>
    </w:p>
    <w:p w:rsidR="007019F4" w:rsidRDefault="00A13E51" w:rsidP="00992439">
      <w:pPr>
        <w:ind w:firstLine="567"/>
        <w:jc w:val="both"/>
        <w:rPr>
          <w:rStyle w:val="Subst"/>
          <w:b w:val="0"/>
          <w:bCs/>
          <w:i w:val="0"/>
          <w:iCs/>
          <w:sz w:val="24"/>
          <w:szCs w:val="24"/>
          <w:u w:val="single"/>
        </w:rPr>
      </w:pPr>
      <w:r w:rsidRPr="007019F4">
        <w:rPr>
          <w:rStyle w:val="Subst"/>
          <w:b w:val="0"/>
          <w:bCs/>
          <w:i w:val="0"/>
          <w:iCs/>
          <w:sz w:val="24"/>
          <w:szCs w:val="24"/>
        </w:rPr>
        <w:t>Вышеуказанные факторы носят среднесрочный и долгосрочный характер.</w:t>
      </w:r>
      <w:r w:rsidRPr="007019F4">
        <w:rPr>
          <w:rStyle w:val="Subst"/>
          <w:b w:val="0"/>
          <w:bCs/>
          <w:i w:val="0"/>
          <w:iCs/>
          <w:sz w:val="24"/>
          <w:szCs w:val="24"/>
        </w:rPr>
        <w:br/>
      </w:r>
    </w:p>
    <w:p w:rsidR="00992439" w:rsidRDefault="00A13E51" w:rsidP="00992439">
      <w:pPr>
        <w:ind w:firstLine="567"/>
        <w:jc w:val="both"/>
        <w:rPr>
          <w:rStyle w:val="Subst"/>
          <w:b w:val="0"/>
          <w:bCs/>
          <w:i w:val="0"/>
          <w:iCs/>
          <w:sz w:val="24"/>
          <w:szCs w:val="24"/>
          <w:u w:val="single"/>
        </w:rPr>
      </w:pPr>
      <w:r w:rsidRPr="007019F4">
        <w:rPr>
          <w:rStyle w:val="Subst"/>
          <w:b w:val="0"/>
          <w:bCs/>
          <w:i w:val="0"/>
          <w:iCs/>
          <w:sz w:val="24"/>
          <w:szCs w:val="24"/>
          <w:u w:val="single"/>
        </w:rPr>
        <w:t>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ОАО «СиМСТ» предпринимает и планирует провести в будущем капитальный и текущий ремонт зданий, реконструкцию площадок в соответствие с современными требованиями, подготовить квалифицированных менеджеров, владеющих вопросами потребности рынка недвижимости.</w:t>
      </w:r>
    </w:p>
    <w:p w:rsidR="007019F4" w:rsidRDefault="00A13E51" w:rsidP="00992439">
      <w:pPr>
        <w:ind w:firstLine="567"/>
        <w:jc w:val="both"/>
        <w:rPr>
          <w:rStyle w:val="Subst"/>
          <w:b w:val="0"/>
          <w:bCs/>
          <w:i w:val="0"/>
          <w:iCs/>
          <w:sz w:val="24"/>
          <w:szCs w:val="24"/>
        </w:rPr>
      </w:pPr>
      <w:r w:rsidRPr="007019F4">
        <w:rPr>
          <w:rStyle w:val="Subst"/>
          <w:b w:val="0"/>
          <w:bCs/>
          <w:i w:val="0"/>
          <w:iCs/>
          <w:sz w:val="24"/>
          <w:szCs w:val="24"/>
        </w:rPr>
        <w:t>Выработать долгосрочную политику в области сдачи помещений в аренду. Развивать клиентскую базу.</w:t>
      </w:r>
    </w:p>
    <w:p w:rsidR="00992439" w:rsidRDefault="00992439" w:rsidP="00992439">
      <w:pPr>
        <w:ind w:firstLine="567"/>
        <w:jc w:val="both"/>
        <w:rPr>
          <w:rStyle w:val="Subst"/>
          <w:b w:val="0"/>
          <w:bCs/>
          <w:i w:val="0"/>
          <w:iCs/>
          <w:sz w:val="24"/>
          <w:szCs w:val="24"/>
          <w:u w:val="single"/>
        </w:rPr>
      </w:pPr>
    </w:p>
    <w:p w:rsidR="00992439" w:rsidRDefault="00A13E51" w:rsidP="00992439">
      <w:pPr>
        <w:ind w:firstLine="567"/>
        <w:jc w:val="both"/>
        <w:rPr>
          <w:rStyle w:val="Subst"/>
          <w:b w:val="0"/>
          <w:bCs/>
          <w:i w:val="0"/>
          <w:iCs/>
          <w:sz w:val="24"/>
          <w:szCs w:val="24"/>
          <w:u w:val="single"/>
        </w:rPr>
      </w:pPr>
      <w:r w:rsidRPr="007019F4">
        <w:rPr>
          <w:rStyle w:val="Subst"/>
          <w:b w:val="0"/>
          <w:bCs/>
          <w:i w:val="0"/>
          <w:iCs/>
          <w:sz w:val="24"/>
          <w:szCs w:val="24"/>
          <w:u w:val="single"/>
        </w:rPr>
        <w:t>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w:t>
      </w:r>
    </w:p>
    <w:p w:rsidR="007019F4" w:rsidRDefault="00A13E51" w:rsidP="00992439">
      <w:pPr>
        <w:ind w:firstLine="567"/>
        <w:jc w:val="both"/>
        <w:rPr>
          <w:rStyle w:val="Subst"/>
          <w:b w:val="0"/>
          <w:bCs/>
          <w:i w:val="0"/>
          <w:iCs/>
          <w:sz w:val="24"/>
          <w:szCs w:val="24"/>
        </w:rPr>
      </w:pPr>
      <w:r w:rsidRPr="007019F4">
        <w:rPr>
          <w:rStyle w:val="Subst"/>
          <w:b w:val="0"/>
          <w:bCs/>
          <w:i w:val="0"/>
          <w:iCs/>
          <w:sz w:val="24"/>
          <w:szCs w:val="24"/>
        </w:rPr>
        <w:t>Проведение широкомасштабных рекламных компаний; заключение долгосрочных контрактов.</w:t>
      </w:r>
    </w:p>
    <w:p w:rsidR="00992439" w:rsidRDefault="00992439" w:rsidP="00992439">
      <w:pPr>
        <w:ind w:firstLine="567"/>
        <w:jc w:val="both"/>
        <w:rPr>
          <w:rStyle w:val="Subst"/>
          <w:b w:val="0"/>
          <w:bCs/>
          <w:i w:val="0"/>
          <w:iCs/>
          <w:sz w:val="24"/>
          <w:szCs w:val="24"/>
          <w:u w:val="single"/>
        </w:rPr>
      </w:pPr>
    </w:p>
    <w:p w:rsidR="00992439" w:rsidRDefault="00A13E51" w:rsidP="00992439">
      <w:pPr>
        <w:ind w:firstLine="567"/>
        <w:jc w:val="both"/>
        <w:rPr>
          <w:rStyle w:val="Subst"/>
          <w:b w:val="0"/>
          <w:bCs/>
          <w:i w:val="0"/>
          <w:iCs/>
          <w:sz w:val="24"/>
          <w:szCs w:val="24"/>
          <w:u w:val="single"/>
        </w:rPr>
      </w:pPr>
      <w:r w:rsidRPr="007019F4">
        <w:rPr>
          <w:rStyle w:val="Subst"/>
          <w:b w:val="0"/>
          <w:bCs/>
          <w:i w:val="0"/>
          <w:iCs/>
          <w:sz w:val="24"/>
          <w:szCs w:val="24"/>
          <w:u w:val="single"/>
        </w:rPr>
        <w:t>Существенные события или 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w:t>
      </w:r>
      <w:r w:rsidR="007019F4" w:rsidRPr="007019F4">
        <w:rPr>
          <w:rStyle w:val="Subst"/>
          <w:b w:val="0"/>
          <w:bCs/>
          <w:i w:val="0"/>
          <w:iCs/>
          <w:sz w:val="24"/>
          <w:szCs w:val="24"/>
          <w:u w:val="single"/>
        </w:rPr>
        <w:t>тий (возникновения факторов):</w:t>
      </w:r>
    </w:p>
    <w:p w:rsidR="00992439" w:rsidRDefault="007019F4" w:rsidP="00992439">
      <w:pPr>
        <w:ind w:firstLine="567"/>
        <w:jc w:val="both"/>
        <w:rPr>
          <w:rStyle w:val="Subst"/>
          <w:b w:val="0"/>
          <w:bCs/>
          <w:i w:val="0"/>
          <w:iCs/>
          <w:sz w:val="24"/>
          <w:szCs w:val="24"/>
        </w:rPr>
      </w:pPr>
      <w:r>
        <w:rPr>
          <w:rStyle w:val="Subst"/>
          <w:b w:val="0"/>
          <w:bCs/>
          <w:i w:val="0"/>
          <w:iCs/>
          <w:sz w:val="24"/>
          <w:szCs w:val="24"/>
        </w:rPr>
        <w:lastRenderedPageBreak/>
        <w:t xml:space="preserve">- </w:t>
      </w:r>
      <w:r w:rsidR="00A13E51" w:rsidRPr="007019F4">
        <w:rPr>
          <w:rStyle w:val="Subst"/>
          <w:b w:val="0"/>
          <w:bCs/>
          <w:i w:val="0"/>
          <w:iCs/>
          <w:sz w:val="24"/>
          <w:szCs w:val="24"/>
        </w:rPr>
        <w:t>существенное ухудшение инвестиционного климата в РФ</w:t>
      </w:r>
      <w:r>
        <w:rPr>
          <w:rStyle w:val="Subst"/>
          <w:b w:val="0"/>
          <w:bCs/>
          <w:i w:val="0"/>
          <w:iCs/>
          <w:sz w:val="24"/>
          <w:szCs w:val="24"/>
        </w:rPr>
        <w:t xml:space="preserve"> и снижение деловой активности;</w:t>
      </w:r>
    </w:p>
    <w:p w:rsidR="007019F4" w:rsidRDefault="007019F4" w:rsidP="00992439">
      <w:pPr>
        <w:ind w:firstLine="567"/>
        <w:jc w:val="both"/>
        <w:rPr>
          <w:rStyle w:val="Subst"/>
          <w:b w:val="0"/>
          <w:bCs/>
          <w:i w:val="0"/>
          <w:iCs/>
          <w:sz w:val="24"/>
          <w:szCs w:val="24"/>
        </w:rPr>
      </w:pPr>
      <w:r>
        <w:rPr>
          <w:rStyle w:val="Subst"/>
          <w:b w:val="0"/>
          <w:bCs/>
          <w:i w:val="0"/>
          <w:iCs/>
          <w:sz w:val="24"/>
          <w:szCs w:val="24"/>
        </w:rPr>
        <w:t xml:space="preserve">- </w:t>
      </w:r>
      <w:r w:rsidR="00A13E51" w:rsidRPr="007019F4">
        <w:rPr>
          <w:rStyle w:val="Subst"/>
          <w:b w:val="0"/>
          <w:bCs/>
          <w:i w:val="0"/>
          <w:iCs/>
          <w:sz w:val="24"/>
          <w:szCs w:val="24"/>
        </w:rPr>
        <w:t>существенное увеличение предложения арендных площадей в пределах третьего</w:t>
      </w:r>
      <w:r>
        <w:rPr>
          <w:rStyle w:val="Subst"/>
          <w:b w:val="0"/>
          <w:bCs/>
          <w:i w:val="0"/>
          <w:iCs/>
          <w:sz w:val="24"/>
          <w:szCs w:val="24"/>
        </w:rPr>
        <w:t xml:space="preserve"> транспортного кольца в Москве;</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Эмитент рассматривает первый фактор как значимый и оценивает вероятность его появления как среднюю. В то же время, данный фактор не зависит от Эмитента. Эмитент рассматривает второй фактор как значимый и оценивает вероятность его наступления как ниже среднего. В настоящий момент Эмитент полагает, что действие вышеуказанных факторов сохранится в среднесрочной и долгосрочной перспективе.</w:t>
      </w:r>
    </w:p>
    <w:p w:rsidR="007019F4" w:rsidRDefault="007019F4" w:rsidP="00992439">
      <w:pPr>
        <w:ind w:firstLine="567"/>
        <w:jc w:val="both"/>
        <w:rPr>
          <w:rStyle w:val="Subst"/>
          <w:b w:val="0"/>
          <w:bCs/>
          <w:i w:val="0"/>
          <w:iCs/>
          <w:sz w:val="24"/>
          <w:szCs w:val="24"/>
        </w:rPr>
      </w:pPr>
    </w:p>
    <w:p w:rsidR="00992439" w:rsidRDefault="00A13E51" w:rsidP="00992439">
      <w:pPr>
        <w:ind w:firstLine="567"/>
        <w:jc w:val="both"/>
        <w:rPr>
          <w:rStyle w:val="Subst"/>
          <w:b w:val="0"/>
          <w:bCs/>
          <w:i w:val="0"/>
          <w:iCs/>
          <w:sz w:val="24"/>
          <w:szCs w:val="24"/>
          <w:u w:val="single"/>
        </w:rPr>
      </w:pPr>
      <w:r w:rsidRPr="007019F4">
        <w:rPr>
          <w:rStyle w:val="Subst"/>
          <w:b w:val="0"/>
          <w:bCs/>
          <w:i w:val="0"/>
          <w:iCs/>
          <w:sz w:val="24"/>
          <w:szCs w:val="24"/>
          <w:u w:val="single"/>
        </w:rPr>
        <w:t>Существенные события или факторы, которые могут улучшить результаты деятельности эмитента, и вероятность их наступления, а также продолжительность их действия:</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Снижение инфляции и как следствие снижение ключевой ставки. Данный фактор позволит получать более дешевое финансирование, а как следствие:</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w:t>
      </w:r>
      <w:r w:rsidRPr="007019F4">
        <w:rPr>
          <w:rStyle w:val="Subst"/>
          <w:b w:val="0"/>
          <w:bCs/>
          <w:i w:val="0"/>
          <w:iCs/>
          <w:sz w:val="24"/>
          <w:szCs w:val="24"/>
        </w:rPr>
        <w:tab/>
        <w:t>Эмитент сможет осуществлять ремонт с наименьшими издержками, что позволить увеличить количество сдаваемых площадей, а также их качество;</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w:t>
      </w:r>
      <w:r w:rsidRPr="007019F4">
        <w:rPr>
          <w:rStyle w:val="Subst"/>
          <w:b w:val="0"/>
          <w:bCs/>
          <w:i w:val="0"/>
          <w:iCs/>
          <w:sz w:val="24"/>
          <w:szCs w:val="24"/>
        </w:rPr>
        <w:tab/>
        <w:t>Контрагенты смогут в длительной перспективе оценивать свои денежные поступления с учетом привлечения дешевых денежных заимствований, что позволит им иметь</w:t>
      </w:r>
      <w:r w:rsidR="007019F4">
        <w:rPr>
          <w:rStyle w:val="Subst"/>
          <w:b w:val="0"/>
          <w:bCs/>
          <w:i w:val="0"/>
          <w:iCs/>
          <w:sz w:val="24"/>
          <w:szCs w:val="24"/>
        </w:rPr>
        <w:t xml:space="preserve"> </w:t>
      </w:r>
      <w:r w:rsidRPr="007019F4">
        <w:rPr>
          <w:rStyle w:val="Subst"/>
          <w:b w:val="0"/>
          <w:bCs/>
          <w:i w:val="0"/>
          <w:iCs/>
          <w:sz w:val="24"/>
          <w:szCs w:val="24"/>
        </w:rPr>
        <w:t>большие переговорные возможности при заключении договора аренды.</w:t>
      </w:r>
    </w:p>
    <w:p w:rsidR="00A13E51" w:rsidRPr="007019F4" w:rsidRDefault="00A13E51" w:rsidP="00992439">
      <w:pPr>
        <w:ind w:firstLine="567"/>
        <w:jc w:val="both"/>
        <w:rPr>
          <w:b/>
          <w:i/>
          <w:sz w:val="24"/>
          <w:szCs w:val="24"/>
        </w:rPr>
      </w:pPr>
      <w:r w:rsidRPr="007019F4">
        <w:rPr>
          <w:rStyle w:val="Subst"/>
          <w:b w:val="0"/>
          <w:bCs/>
          <w:i w:val="0"/>
          <w:iCs/>
          <w:sz w:val="24"/>
          <w:szCs w:val="24"/>
        </w:rPr>
        <w:t>Вероятность наступления данных факторов оценивается как средняя, но она не зависит от Эмитента. Эмитент полагает, что действие вышеуказанных факторов, в случае их наступления, сохранится в среднесрочной и долгосрочной перспективе.</w:t>
      </w:r>
    </w:p>
    <w:p w:rsidR="00A13E51" w:rsidRPr="001A2896" w:rsidRDefault="00A13E51" w:rsidP="001A2896">
      <w:pPr>
        <w:pStyle w:val="2"/>
        <w:rPr>
          <w:sz w:val="28"/>
          <w:szCs w:val="28"/>
        </w:rPr>
      </w:pPr>
      <w:bookmarkStart w:id="350" w:name="_Toc427259540"/>
      <w:bookmarkStart w:id="351" w:name="_Toc427312252"/>
      <w:bookmarkStart w:id="352" w:name="_Toc427312355"/>
      <w:bookmarkStart w:id="353" w:name="_Toc427312458"/>
      <w:bookmarkStart w:id="354" w:name="_Toc427314993"/>
      <w:bookmarkStart w:id="355" w:name="_Toc427333442"/>
      <w:r w:rsidRPr="001A2896">
        <w:rPr>
          <w:sz w:val="28"/>
          <w:szCs w:val="28"/>
        </w:rPr>
        <w:t>4.8. Конкуренты эмитента</w:t>
      </w:r>
      <w:bookmarkEnd w:id="350"/>
      <w:bookmarkEnd w:id="351"/>
      <w:bookmarkEnd w:id="352"/>
      <w:bookmarkEnd w:id="353"/>
      <w:bookmarkEnd w:id="354"/>
      <w:bookmarkEnd w:id="355"/>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В связи с тем, что Эмитент ведет свою деятельность на территории России, конкуренты за рубежом у Эмитента отсутствуют.</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В связи с тем, что оборудование, реализуемое Эмитентом, достаточно специализированное и может применяться исключительно на предприятиях металлургической и машиностроительной промышленности, а в настоящее время оно, практически, не выпускается, конкурентов в этой сфере у эмитента нет.</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Эмитент владеет большими площадями, позволяющими размещать любое количество людей и техники, а также имеются площади, на которых можно размещать производства. Месторасположение указанных площадей достаточно удобно для подъезда, обеспечена территориальная обособленность, находится под охраной. Это позволяет привлекать достаточное количество арендаторов без какой-либо конкурентной борьбы.</w:t>
      </w:r>
    </w:p>
    <w:p w:rsidR="00992439" w:rsidRDefault="00A13E51" w:rsidP="00992439">
      <w:pPr>
        <w:ind w:firstLine="567"/>
        <w:jc w:val="both"/>
        <w:rPr>
          <w:rStyle w:val="Subst"/>
          <w:b w:val="0"/>
          <w:bCs/>
          <w:i w:val="0"/>
          <w:iCs/>
          <w:sz w:val="24"/>
          <w:szCs w:val="24"/>
        </w:rPr>
      </w:pPr>
      <w:r w:rsidRPr="007019F4">
        <w:rPr>
          <w:rStyle w:val="Subst"/>
          <w:b w:val="0"/>
          <w:bCs/>
          <w:i w:val="0"/>
          <w:iCs/>
          <w:sz w:val="24"/>
          <w:szCs w:val="24"/>
        </w:rPr>
        <w:t>Все вышеуказанные факторы значительно влияют на конкурентоспособность реализуемых Эмитентом товаров, а также сдаваемых им площадей. Эмитент постоянно ведет работу по поиску и использованию других конкурентных преимуществ, степень влияния указанных факторов зависит от политики развития эмитента и не носит унифицированный характер.</w:t>
      </w:r>
    </w:p>
    <w:p w:rsidR="00A13E51" w:rsidRDefault="00A13E51" w:rsidP="00992439">
      <w:pPr>
        <w:ind w:firstLine="567"/>
        <w:jc w:val="both"/>
        <w:rPr>
          <w:b/>
          <w:i/>
          <w:sz w:val="24"/>
          <w:szCs w:val="24"/>
        </w:rPr>
      </w:pPr>
      <w:r w:rsidRPr="007019F4">
        <w:rPr>
          <w:rStyle w:val="Subst"/>
          <w:b w:val="0"/>
          <w:bCs/>
          <w:i w:val="0"/>
          <w:iCs/>
          <w:sz w:val="24"/>
          <w:szCs w:val="24"/>
        </w:rPr>
        <w:t xml:space="preserve">Рынок сдаваемых помещений на территории Москвы очень велик, в связи с чем невозможно определить конкретных конкурентов Эмитента в данной сфере. </w:t>
      </w:r>
    </w:p>
    <w:p w:rsidR="007019F4" w:rsidRDefault="007019F4" w:rsidP="007019F4">
      <w:pPr>
        <w:jc w:val="both"/>
        <w:rPr>
          <w:b/>
          <w:i/>
          <w:sz w:val="24"/>
          <w:szCs w:val="24"/>
        </w:rPr>
      </w:pPr>
    </w:p>
    <w:p w:rsidR="007019F4" w:rsidRDefault="007019F4" w:rsidP="007019F4">
      <w:pPr>
        <w:jc w:val="both"/>
        <w:rPr>
          <w:b/>
          <w:i/>
          <w:sz w:val="24"/>
          <w:szCs w:val="24"/>
        </w:rPr>
      </w:pPr>
    </w:p>
    <w:p w:rsidR="007019F4" w:rsidRDefault="007019F4" w:rsidP="007019F4">
      <w:pPr>
        <w:jc w:val="both"/>
        <w:rPr>
          <w:b/>
          <w:i/>
          <w:sz w:val="24"/>
          <w:szCs w:val="24"/>
        </w:rPr>
      </w:pPr>
    </w:p>
    <w:p w:rsidR="007019F4" w:rsidRDefault="007019F4" w:rsidP="007019F4">
      <w:pPr>
        <w:jc w:val="both"/>
        <w:rPr>
          <w:b/>
          <w:i/>
          <w:sz w:val="24"/>
          <w:szCs w:val="24"/>
        </w:rPr>
      </w:pPr>
    </w:p>
    <w:p w:rsidR="00A13E51" w:rsidRPr="007019F4" w:rsidRDefault="00A13E51" w:rsidP="00B84036">
      <w:pPr>
        <w:pStyle w:val="1"/>
      </w:pPr>
      <w:bookmarkStart w:id="356" w:name="_Toc426997508"/>
      <w:bookmarkStart w:id="357" w:name="_Toc426997532"/>
      <w:bookmarkStart w:id="358" w:name="_Toc427073928"/>
      <w:bookmarkStart w:id="359" w:name="_Toc427073938"/>
      <w:bookmarkStart w:id="360" w:name="_Toc427255169"/>
      <w:bookmarkStart w:id="361" w:name="_Toc427255178"/>
      <w:bookmarkStart w:id="362" w:name="_Toc427255194"/>
      <w:bookmarkStart w:id="363" w:name="_Toc427259541"/>
      <w:bookmarkStart w:id="364" w:name="_Toc427312253"/>
      <w:bookmarkStart w:id="365" w:name="_Toc427312356"/>
      <w:bookmarkStart w:id="366" w:name="_Toc427312459"/>
      <w:bookmarkStart w:id="367" w:name="_Toc427314994"/>
      <w:bookmarkStart w:id="368" w:name="_Toc427333443"/>
      <w:r w:rsidRPr="007019F4">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356"/>
      <w:bookmarkEnd w:id="357"/>
      <w:bookmarkEnd w:id="358"/>
      <w:bookmarkEnd w:id="359"/>
      <w:bookmarkEnd w:id="360"/>
      <w:bookmarkEnd w:id="361"/>
      <w:bookmarkEnd w:id="362"/>
      <w:bookmarkEnd w:id="363"/>
      <w:bookmarkEnd w:id="364"/>
      <w:bookmarkEnd w:id="365"/>
      <w:bookmarkEnd w:id="366"/>
      <w:bookmarkEnd w:id="367"/>
      <w:bookmarkEnd w:id="368"/>
    </w:p>
    <w:p w:rsidR="00A13E51" w:rsidRPr="001A2896" w:rsidRDefault="00A13E51" w:rsidP="00B84036">
      <w:pPr>
        <w:pStyle w:val="2"/>
        <w:rPr>
          <w:sz w:val="28"/>
          <w:szCs w:val="28"/>
        </w:rPr>
      </w:pPr>
      <w:bookmarkStart w:id="369" w:name="_Toc427259542"/>
      <w:bookmarkStart w:id="370" w:name="_Toc427312254"/>
      <w:bookmarkStart w:id="371" w:name="_Toc427312357"/>
      <w:bookmarkStart w:id="372" w:name="_Toc427312460"/>
      <w:bookmarkStart w:id="373" w:name="_Toc427314995"/>
      <w:bookmarkStart w:id="374" w:name="_Toc427333444"/>
      <w:r w:rsidRPr="001A2896">
        <w:rPr>
          <w:sz w:val="28"/>
          <w:szCs w:val="28"/>
        </w:rPr>
        <w:t>5.1. Сведения о структуре и компетенции органов управления эмитента</w:t>
      </w:r>
      <w:bookmarkEnd w:id="369"/>
      <w:bookmarkEnd w:id="370"/>
      <w:bookmarkEnd w:id="371"/>
      <w:bookmarkEnd w:id="372"/>
      <w:bookmarkEnd w:id="373"/>
      <w:bookmarkEnd w:id="374"/>
    </w:p>
    <w:p w:rsidR="007019F4" w:rsidRDefault="007019F4" w:rsidP="007019F4">
      <w:pPr>
        <w:spacing w:before="0" w:after="0"/>
        <w:jc w:val="both"/>
        <w:rPr>
          <w:sz w:val="24"/>
          <w:szCs w:val="24"/>
          <w:lang w:eastAsia="en-US"/>
        </w:rPr>
      </w:pPr>
    </w:p>
    <w:p w:rsidR="007019F4" w:rsidRPr="007019F4" w:rsidRDefault="007019F4" w:rsidP="007019F4">
      <w:pPr>
        <w:spacing w:before="0" w:after="0"/>
        <w:jc w:val="both"/>
        <w:rPr>
          <w:sz w:val="24"/>
          <w:szCs w:val="24"/>
          <w:lang w:eastAsia="en-US"/>
        </w:rPr>
      </w:pPr>
      <w:r w:rsidRPr="007019F4">
        <w:rPr>
          <w:sz w:val="24"/>
          <w:szCs w:val="24"/>
          <w:lang w:eastAsia="en-US"/>
        </w:rPr>
        <w:t>Полное описание структуры органов управления эмитента и их компетенции в соответствии с уставом (учредительными документами) эмитента:</w:t>
      </w:r>
    </w:p>
    <w:p w:rsidR="007019F4" w:rsidRPr="007019F4" w:rsidRDefault="007019F4" w:rsidP="007019F4">
      <w:pPr>
        <w:spacing w:before="0" w:after="0"/>
        <w:jc w:val="both"/>
        <w:rPr>
          <w:sz w:val="24"/>
          <w:szCs w:val="24"/>
          <w:u w:val="single"/>
          <w:lang w:eastAsia="en-US"/>
        </w:rPr>
      </w:pPr>
      <w:r w:rsidRPr="007019F4">
        <w:rPr>
          <w:sz w:val="24"/>
          <w:szCs w:val="24"/>
          <w:u w:val="single"/>
          <w:lang w:eastAsia="en-US"/>
        </w:rPr>
        <w:t xml:space="preserve">Структура органов управления Эмитента: </w:t>
      </w:r>
    </w:p>
    <w:p w:rsidR="007019F4" w:rsidRPr="007019F4" w:rsidRDefault="007019F4" w:rsidP="007019F4">
      <w:pPr>
        <w:widowControl/>
        <w:numPr>
          <w:ilvl w:val="0"/>
          <w:numId w:val="3"/>
        </w:numPr>
        <w:autoSpaceDE/>
        <w:autoSpaceDN/>
        <w:spacing w:before="0" w:after="0"/>
        <w:ind w:left="714" w:hanging="357"/>
        <w:jc w:val="both"/>
        <w:rPr>
          <w:sz w:val="24"/>
          <w:szCs w:val="24"/>
          <w:lang w:eastAsia="en-US"/>
        </w:rPr>
      </w:pPr>
      <w:r w:rsidRPr="007019F4">
        <w:rPr>
          <w:sz w:val="24"/>
          <w:szCs w:val="24"/>
          <w:lang w:eastAsia="en-US"/>
        </w:rPr>
        <w:t xml:space="preserve">Общее собрание акционеров – высший орган управления, </w:t>
      </w:r>
    </w:p>
    <w:p w:rsidR="007019F4" w:rsidRPr="007019F4" w:rsidRDefault="007019F4" w:rsidP="007019F4">
      <w:pPr>
        <w:widowControl/>
        <w:numPr>
          <w:ilvl w:val="0"/>
          <w:numId w:val="3"/>
        </w:numPr>
        <w:autoSpaceDE/>
        <w:autoSpaceDN/>
        <w:spacing w:before="0" w:after="0"/>
        <w:ind w:left="714" w:hanging="357"/>
        <w:jc w:val="both"/>
        <w:rPr>
          <w:sz w:val="24"/>
          <w:szCs w:val="24"/>
          <w:lang w:eastAsia="en-US"/>
        </w:rPr>
      </w:pPr>
      <w:r w:rsidRPr="007019F4">
        <w:rPr>
          <w:sz w:val="24"/>
          <w:szCs w:val="24"/>
          <w:lang w:eastAsia="en-US"/>
        </w:rPr>
        <w:t>Совет директоров - орган управления, осуществляющий общее руководство деятельностью Эмитента,</w:t>
      </w:r>
    </w:p>
    <w:p w:rsidR="007019F4" w:rsidRPr="007019F4" w:rsidRDefault="007019F4" w:rsidP="007019F4">
      <w:pPr>
        <w:widowControl/>
        <w:numPr>
          <w:ilvl w:val="0"/>
          <w:numId w:val="3"/>
        </w:numPr>
        <w:autoSpaceDE/>
        <w:autoSpaceDN/>
        <w:spacing w:before="0" w:after="0"/>
        <w:ind w:left="714" w:hanging="357"/>
        <w:jc w:val="both"/>
        <w:rPr>
          <w:sz w:val="24"/>
          <w:szCs w:val="24"/>
          <w:lang w:eastAsia="en-US"/>
        </w:rPr>
      </w:pPr>
      <w:r w:rsidRPr="007019F4">
        <w:rPr>
          <w:sz w:val="24"/>
          <w:szCs w:val="24"/>
          <w:lang w:eastAsia="en-US"/>
        </w:rPr>
        <w:t>Генеральный директор - единоличный исполнительный орган.</w:t>
      </w:r>
    </w:p>
    <w:p w:rsidR="007019F4" w:rsidRDefault="007019F4" w:rsidP="007019F4">
      <w:pPr>
        <w:spacing w:before="0" w:after="0"/>
        <w:jc w:val="both"/>
        <w:rPr>
          <w:b/>
          <w:sz w:val="24"/>
          <w:szCs w:val="24"/>
          <w:lang w:eastAsia="en-US"/>
        </w:rPr>
      </w:pPr>
    </w:p>
    <w:p w:rsidR="007019F4" w:rsidRPr="007019F4" w:rsidRDefault="007019F4" w:rsidP="007019F4">
      <w:pPr>
        <w:spacing w:before="0" w:after="0"/>
        <w:jc w:val="both"/>
        <w:rPr>
          <w:b/>
          <w:sz w:val="24"/>
          <w:szCs w:val="24"/>
          <w:lang w:eastAsia="en-US"/>
        </w:rPr>
      </w:pPr>
      <w:r w:rsidRPr="007019F4">
        <w:rPr>
          <w:b/>
          <w:sz w:val="24"/>
          <w:szCs w:val="24"/>
          <w:lang w:eastAsia="en-US"/>
        </w:rPr>
        <w:t>Компетенция органов управления в соответствии с Уставом Эмитента:</w:t>
      </w:r>
    </w:p>
    <w:p w:rsidR="007019F4" w:rsidRDefault="007019F4" w:rsidP="007019F4">
      <w:pPr>
        <w:spacing w:before="0" w:after="0"/>
        <w:jc w:val="both"/>
        <w:rPr>
          <w:sz w:val="24"/>
          <w:szCs w:val="24"/>
          <w:u w:val="single"/>
          <w:lang w:eastAsia="en-US"/>
        </w:rPr>
      </w:pPr>
    </w:p>
    <w:p w:rsidR="007019F4" w:rsidRPr="007019F4" w:rsidRDefault="007019F4" w:rsidP="007019F4">
      <w:pPr>
        <w:spacing w:before="0" w:after="0"/>
        <w:jc w:val="both"/>
        <w:rPr>
          <w:sz w:val="24"/>
          <w:szCs w:val="24"/>
          <w:u w:val="single"/>
          <w:lang w:eastAsia="en-US"/>
        </w:rPr>
      </w:pPr>
      <w:r w:rsidRPr="007019F4">
        <w:rPr>
          <w:sz w:val="24"/>
          <w:szCs w:val="24"/>
          <w:u w:val="single"/>
          <w:lang w:eastAsia="en-US"/>
        </w:rPr>
        <w:t>Компетенция Общего собрания акционеров:</w:t>
      </w:r>
    </w:p>
    <w:p w:rsidR="007019F4" w:rsidRPr="007019F4" w:rsidRDefault="007019F4" w:rsidP="007019F4">
      <w:pPr>
        <w:spacing w:before="0" w:after="0"/>
        <w:jc w:val="both"/>
        <w:rPr>
          <w:sz w:val="24"/>
          <w:szCs w:val="24"/>
          <w:lang w:eastAsia="en-US"/>
        </w:rPr>
      </w:pPr>
      <w:r w:rsidRPr="007019F4">
        <w:rPr>
          <w:sz w:val="24"/>
          <w:szCs w:val="24"/>
          <w:lang w:eastAsia="en-US"/>
        </w:rPr>
        <w:t>В соответствии с пунктом 7.2 Устава Эмитента к компетенции Общего собрания акционеров Эмитента относятся следующие вопросы:</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 внесение изменений и дополнений в Устав Общества или утверждение Устава Общества в новой редакции;</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 ликвидация Общества, назначение ликвидационной комиссии и утверждение промежуточного и окончательного ликвидационных балансов;</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3) определение количества, номинальной стоимости, категории (типа) объявленных акций и прав, предоставляемых этими акциями;</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4) определение количественного состава Совета директоров Общества, избрание его членов и досрочное прекращение их полномочий;</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 xml:space="preserve">5) увеличение Уставного капитала Общества путем увеличения номинальной стоимости акций; </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6) увеличение Уставного капитала Общества путем размещения дополнительных акций посредством закрытой подписки;</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7) увеличение Уставного капитала Общества путем размещения посредством открытой подписки обыкновенных акций, составляющих более 25 процентов ранее размещенных обыкновенных акций;</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8)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9) избрание членов ревизионной комиссии (ревизора), а также досрочное прекращение их полномочий;</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10) утверждение аудитора Общества;</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11) выплата (объявление) дивидендов по результатам первого квартала, полугодия, девяти месяцев финансового года;</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12) утверждение годовых отчетов, годовой бухгалтерской отчетности, в том числе отчетов о прибылях и об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rsidR="007019F4" w:rsidRPr="007019F4" w:rsidRDefault="007019F4" w:rsidP="007019F4">
      <w:pPr>
        <w:spacing w:before="0" w:after="0"/>
        <w:jc w:val="both"/>
        <w:rPr>
          <w:bCs/>
          <w:iCs/>
          <w:sz w:val="24"/>
          <w:szCs w:val="24"/>
          <w:lang w:eastAsia="en-US"/>
        </w:rPr>
      </w:pPr>
      <w:r w:rsidRPr="007019F4">
        <w:rPr>
          <w:bCs/>
          <w:iCs/>
          <w:sz w:val="24"/>
          <w:szCs w:val="24"/>
          <w:lang w:eastAsia="en-US"/>
        </w:rPr>
        <w:lastRenderedPageBreak/>
        <w:t>13) определение порядка ведения общего собрания акционеров;</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14) дробление и консолидация акций;</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 xml:space="preserve">15) принятие решений об одобрении сделок, в совершении которых имеется заинтересованность, в случаях, предусмотренных Федеральным законом «Об акционерных  обществах» и настоящим Уставом; </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16) принятие решений об одобрении крупных сделок в случаях, предусмотренных Федеральным законом «Об акционерных  обществах» и настоящим Уставом;</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17) приобретение Обществом размещенных акций в случаях, предусмотренных Федеральным законом «Об акционерных обществах»;</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18) принятие решения об участии в финансово-промышленных группах, ассоциациях и иных объединениях коммерческих организаций;</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19) утверждение внутренних документов, регулирующих деятельность органов Общества;</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20) реорганизация Общества;</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21) принятие решения о передаче полномочий единоличного исполнительного органа Общества управляющей организации;</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22) принятие решения о досрочном прекращении полномочий управляющей организации;</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23) принятие решения о выплате вознаграждения и (или) компенсации расходов, связанных с исполнением членами Совета директоров Общества своих обязанностей;</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24) принятие решения о выплате вознаграждения и (или) компенсации расходов, связанных с исполнением членами ревизионной комиссией (ревизором) Общества своих обязанностей;</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25) принятие решения об обращении с заявлением о листинге акций общества и (или) эмиссионных ценных бумаг общества, конвертируемых в акции общества, если уставом общества решение указанного вопроса не отнесено к компетенции совета директоров общества;</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26) принятие решения об обращении с заявлением о делистинге акций общества и (или) эмиссионных ценных бумаг общества, конвертируемых в его акции;</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27) решение иных вопросов, предусмотренных Федеральным законом «Об акционерных обществах».</w:t>
      </w:r>
    </w:p>
    <w:p w:rsidR="007019F4" w:rsidRDefault="007019F4" w:rsidP="007019F4">
      <w:pPr>
        <w:spacing w:before="0" w:after="0"/>
        <w:jc w:val="both"/>
        <w:rPr>
          <w:sz w:val="24"/>
          <w:szCs w:val="24"/>
          <w:u w:val="single"/>
          <w:lang w:eastAsia="en-US"/>
        </w:rPr>
      </w:pPr>
    </w:p>
    <w:p w:rsidR="007019F4" w:rsidRPr="007019F4" w:rsidRDefault="007019F4" w:rsidP="007019F4">
      <w:pPr>
        <w:spacing w:before="0" w:after="0"/>
        <w:jc w:val="both"/>
        <w:rPr>
          <w:sz w:val="24"/>
          <w:szCs w:val="24"/>
          <w:u w:val="single"/>
          <w:lang w:eastAsia="en-US"/>
        </w:rPr>
      </w:pPr>
      <w:r w:rsidRPr="007019F4">
        <w:rPr>
          <w:sz w:val="24"/>
          <w:szCs w:val="24"/>
          <w:u w:val="single"/>
          <w:lang w:eastAsia="en-US"/>
        </w:rPr>
        <w:t>Компетенция Совета директоров:</w:t>
      </w:r>
    </w:p>
    <w:p w:rsidR="007019F4" w:rsidRPr="007019F4" w:rsidRDefault="007019F4" w:rsidP="007019F4">
      <w:pPr>
        <w:spacing w:before="0" w:after="0"/>
        <w:jc w:val="both"/>
        <w:rPr>
          <w:sz w:val="24"/>
          <w:szCs w:val="24"/>
          <w:lang w:eastAsia="en-US"/>
        </w:rPr>
      </w:pPr>
      <w:r w:rsidRPr="007019F4">
        <w:rPr>
          <w:sz w:val="24"/>
          <w:szCs w:val="24"/>
          <w:lang w:eastAsia="en-US"/>
        </w:rPr>
        <w:t>В соответствии с пунктом 8.3 Устава Эмитента к компетенции Совета директоров Эмитента относятся следующие вопросы:</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 определение приоритетных направлений деятельности Общества;</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 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3) утверждение повестки дня общего собрания акционеров;</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положением главы VIII Федерального закона «Об акционерных обществах» и связанные с подготовкой и проведением общего собрания акционеров;</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5) предварительное утверждение годового отчета (годовых отчетов) Общества</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6) утверждение условий договора о передаче полномочий единоличного исполнительного органа Общества коммерческой организации (управляющей организации);</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7) увеличение Уставного капитала Общества путем размещения дополнительных акций, составляющих менее 25 процентов ранее размещенных обыкновенных акций, посредством открытой подписки;</w:t>
      </w:r>
    </w:p>
    <w:p w:rsidR="007019F4" w:rsidRPr="007019F4" w:rsidRDefault="007019F4" w:rsidP="007019F4">
      <w:pPr>
        <w:spacing w:before="0" w:after="0"/>
        <w:jc w:val="both"/>
        <w:rPr>
          <w:bCs/>
          <w:iCs/>
          <w:sz w:val="24"/>
          <w:szCs w:val="24"/>
          <w:lang w:eastAsia="en-US"/>
        </w:rPr>
      </w:pPr>
      <w:r w:rsidRPr="007019F4">
        <w:rPr>
          <w:bCs/>
          <w:iCs/>
          <w:sz w:val="24"/>
          <w:szCs w:val="24"/>
          <w:lang w:eastAsia="en-US"/>
        </w:rPr>
        <w:lastRenderedPageBreak/>
        <w:t>8) 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акций присоединяемого общества;</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9) 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конвертируемых ценных бумаг;</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10) 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в количестве 25 процентов и менее ранее размещенных обыкновенных акций;</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11) размещение облигаций, конвертируемых в привилегированные акции, и иных эмиссионных ценных бумаг, конвертируемых в привилегированные акции посредством открытой подписки;</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12) размещение облигаций, не конвертируемых в акции, и иных эмиссионных ценных бумаг, не конвертируемых в акции;</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13) утверждение решения о выпуске ценных бумаг, проспекта эмиссии ценных бумаг, внесение в них изменений и дополнений;</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14)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15) приобретение размещенных Обществом акций в соответствии с п.2 ст. 72 Федерального закона «Об акционерных обществах»;</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16) приобретение размещенных Обществом облигаций и иных ценных бумаг в случаях, предусмотренных Федеральным законом  «Об акционерных обществах»;</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17) утверждение отчета об итогах приобретениях акций, приобретенных в соответствии со ст.72 Федерального закона «Об акционерных обществах»;</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18) образование исполнительного органа Общества (избрание Генерального директора) и досрочное прекращение его полномочий;</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19)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20) рекомендации по размеру дивиденда по акциям и порядку его выплаты;</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21) использование резервного фонда и иных фондов Общества;</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22) утверждение внутренних документов Общества, за исключением внутренних документов, утверждение которых отнесено настоящим Уставом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23) создание филиалов и открытие представительств Общества;</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24) одобрение крупных сделок в случаях, предусмотренных Федеральным законом «Об акционерных обществах»;</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25) одобрение сделок, предусмотренных Федеральным законом «Об акционерных обществах»;</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26) утверждение регистратора Общества и условий договора с ним, а также расторжение договора с ним;</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27) принятие решений об участии и о прекращении участия Общества в других организациях, за исключением случаев, предусмотренных пп. 18 п. 7.2. ст. 7 Устава;</w:t>
      </w:r>
    </w:p>
    <w:p w:rsidR="007019F4" w:rsidRPr="007019F4" w:rsidRDefault="007019F4" w:rsidP="007019F4">
      <w:pPr>
        <w:spacing w:before="0" w:after="0"/>
        <w:jc w:val="both"/>
        <w:rPr>
          <w:bCs/>
          <w:iCs/>
          <w:sz w:val="24"/>
          <w:szCs w:val="24"/>
          <w:lang w:eastAsia="en-US"/>
        </w:rPr>
      </w:pPr>
      <w:r w:rsidRPr="007019F4">
        <w:rPr>
          <w:bCs/>
          <w:iCs/>
          <w:sz w:val="24"/>
          <w:szCs w:val="24"/>
          <w:lang w:eastAsia="en-US"/>
        </w:rPr>
        <w:t>28) иные вопросы, предусмотренные Федеральным законом «Об акционерных обществах» и Уставом.</w:t>
      </w:r>
    </w:p>
    <w:p w:rsidR="007019F4" w:rsidRDefault="007019F4" w:rsidP="007019F4">
      <w:pPr>
        <w:spacing w:before="0" w:after="0"/>
        <w:jc w:val="both"/>
        <w:rPr>
          <w:sz w:val="24"/>
          <w:szCs w:val="24"/>
          <w:u w:val="single"/>
          <w:lang w:eastAsia="en-US"/>
        </w:rPr>
      </w:pPr>
    </w:p>
    <w:p w:rsidR="007019F4" w:rsidRPr="007019F4" w:rsidRDefault="007019F4" w:rsidP="007019F4">
      <w:pPr>
        <w:spacing w:before="0" w:after="0"/>
        <w:jc w:val="both"/>
        <w:rPr>
          <w:sz w:val="24"/>
          <w:szCs w:val="24"/>
          <w:u w:val="single"/>
          <w:lang w:eastAsia="en-US"/>
        </w:rPr>
      </w:pPr>
      <w:r w:rsidRPr="007019F4">
        <w:rPr>
          <w:sz w:val="24"/>
          <w:szCs w:val="24"/>
          <w:u w:val="single"/>
          <w:lang w:eastAsia="en-US"/>
        </w:rPr>
        <w:t>Компетенция Генерального директора:</w:t>
      </w:r>
    </w:p>
    <w:p w:rsidR="007019F4" w:rsidRPr="007019F4" w:rsidRDefault="007019F4" w:rsidP="007019F4">
      <w:pPr>
        <w:spacing w:before="0" w:after="0"/>
        <w:jc w:val="both"/>
        <w:rPr>
          <w:sz w:val="24"/>
          <w:szCs w:val="24"/>
          <w:lang w:eastAsia="en-US"/>
        </w:rPr>
      </w:pPr>
      <w:r w:rsidRPr="007019F4">
        <w:rPr>
          <w:sz w:val="24"/>
          <w:szCs w:val="24"/>
          <w:lang w:eastAsia="en-US"/>
        </w:rPr>
        <w:t>В соответствии с пунктом 9.6 Устава Эмитента к компетенции Генерального директора Эмитента относятся следующие вопросы:</w:t>
      </w:r>
    </w:p>
    <w:p w:rsidR="007019F4" w:rsidRPr="007019F4" w:rsidRDefault="007019F4" w:rsidP="007019F4">
      <w:pPr>
        <w:pStyle w:val="a5"/>
        <w:widowControl w:val="0"/>
        <w:numPr>
          <w:ilvl w:val="0"/>
          <w:numId w:val="4"/>
        </w:numPr>
        <w:adjustRightInd w:val="0"/>
        <w:jc w:val="both"/>
        <w:rPr>
          <w:bCs/>
          <w:iCs/>
          <w:sz w:val="24"/>
          <w:szCs w:val="24"/>
          <w:lang w:eastAsia="en-US"/>
        </w:rPr>
      </w:pPr>
      <w:r w:rsidRPr="007019F4">
        <w:rPr>
          <w:bCs/>
          <w:iCs/>
          <w:sz w:val="24"/>
          <w:szCs w:val="24"/>
          <w:lang w:eastAsia="en-US"/>
        </w:rPr>
        <w:lastRenderedPageBreak/>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p>
    <w:p w:rsidR="007019F4" w:rsidRPr="007019F4" w:rsidRDefault="007019F4" w:rsidP="007019F4">
      <w:pPr>
        <w:pStyle w:val="a5"/>
        <w:widowControl w:val="0"/>
        <w:numPr>
          <w:ilvl w:val="0"/>
          <w:numId w:val="4"/>
        </w:numPr>
        <w:adjustRightInd w:val="0"/>
        <w:jc w:val="both"/>
        <w:rPr>
          <w:bCs/>
          <w:iCs/>
          <w:sz w:val="24"/>
          <w:szCs w:val="24"/>
          <w:lang w:eastAsia="en-US"/>
        </w:rPr>
      </w:pPr>
      <w:r w:rsidRPr="007019F4">
        <w:rPr>
          <w:bCs/>
          <w:iCs/>
          <w:sz w:val="24"/>
          <w:szCs w:val="24"/>
          <w:lang w:eastAsia="en-US"/>
        </w:rPr>
        <w:t>Единоличный исполнительный орган Общества организует выполнение решений общего собрания акционеров, Совета директоров Общества.</w:t>
      </w:r>
    </w:p>
    <w:p w:rsidR="007019F4" w:rsidRPr="007019F4" w:rsidRDefault="007019F4" w:rsidP="007019F4">
      <w:pPr>
        <w:pStyle w:val="a5"/>
        <w:widowControl w:val="0"/>
        <w:numPr>
          <w:ilvl w:val="0"/>
          <w:numId w:val="4"/>
        </w:numPr>
        <w:adjustRightInd w:val="0"/>
        <w:jc w:val="both"/>
        <w:rPr>
          <w:sz w:val="24"/>
          <w:szCs w:val="24"/>
          <w:lang w:eastAsia="en-US"/>
        </w:rPr>
      </w:pPr>
      <w:r w:rsidRPr="007019F4">
        <w:rPr>
          <w:bCs/>
          <w:iCs/>
          <w:sz w:val="24"/>
          <w:szCs w:val="24"/>
          <w:lang w:eastAsia="en-US"/>
        </w:rPr>
        <w:t>Единоличный исполнительный орган Общества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7019F4" w:rsidRDefault="007019F4" w:rsidP="007019F4">
      <w:pPr>
        <w:spacing w:before="0" w:after="0"/>
        <w:jc w:val="both"/>
        <w:rPr>
          <w:sz w:val="24"/>
          <w:szCs w:val="24"/>
          <w:lang w:eastAsia="en-US"/>
        </w:rPr>
      </w:pPr>
    </w:p>
    <w:p w:rsidR="007019F4" w:rsidRPr="007019F4" w:rsidRDefault="007019F4" w:rsidP="007019F4">
      <w:pPr>
        <w:spacing w:before="0" w:after="0"/>
        <w:jc w:val="both"/>
        <w:rPr>
          <w:sz w:val="24"/>
          <w:szCs w:val="24"/>
          <w:lang w:eastAsia="en-US"/>
        </w:rPr>
      </w:pPr>
      <w:r w:rsidRPr="007019F4">
        <w:rPr>
          <w:sz w:val="24"/>
          <w:szCs w:val="24"/>
          <w:lang w:eastAsia="en-US"/>
        </w:rPr>
        <w:t>Сведения о наличии кодекса корпоративного управления эмитента либо иного аналогичного документа:</w:t>
      </w:r>
      <w:r w:rsidRPr="007019F4">
        <w:rPr>
          <w:b/>
          <w:i/>
          <w:sz w:val="24"/>
          <w:szCs w:val="24"/>
          <w:lang w:eastAsia="en-US"/>
        </w:rPr>
        <w:t xml:space="preserve"> Указанный документ у Эмитента отсутствует.</w:t>
      </w:r>
    </w:p>
    <w:p w:rsidR="007019F4" w:rsidRDefault="007019F4" w:rsidP="007019F4">
      <w:pPr>
        <w:spacing w:before="0" w:after="0"/>
        <w:jc w:val="both"/>
        <w:rPr>
          <w:sz w:val="24"/>
          <w:szCs w:val="24"/>
          <w:lang w:eastAsia="en-US"/>
        </w:rPr>
      </w:pPr>
    </w:p>
    <w:p w:rsidR="007019F4" w:rsidRPr="007019F4" w:rsidRDefault="007019F4" w:rsidP="007019F4">
      <w:pPr>
        <w:spacing w:before="0" w:after="0"/>
        <w:jc w:val="both"/>
        <w:rPr>
          <w:b/>
          <w:i/>
          <w:sz w:val="24"/>
          <w:szCs w:val="24"/>
          <w:lang w:eastAsia="en-US"/>
        </w:rPr>
      </w:pPr>
      <w:r w:rsidRPr="007019F4">
        <w:rPr>
          <w:sz w:val="24"/>
          <w:szCs w:val="24"/>
          <w:lang w:eastAsia="en-US"/>
        </w:rPr>
        <w:t xml:space="preserve">Сведения о внесенных за последний отчетный период изменениях в устав эмитента, а также во внутренние документы, регулирующие деятельность его органов управления: </w:t>
      </w:r>
      <w:r w:rsidRPr="007019F4">
        <w:rPr>
          <w:b/>
          <w:i/>
          <w:sz w:val="24"/>
          <w:szCs w:val="24"/>
          <w:lang w:eastAsia="en-US"/>
        </w:rPr>
        <w:t>Указанные изменения не вносились.</w:t>
      </w:r>
    </w:p>
    <w:p w:rsidR="00A13E51" w:rsidRPr="001A2896" w:rsidRDefault="00A13E51" w:rsidP="00B84036">
      <w:pPr>
        <w:pStyle w:val="2"/>
        <w:rPr>
          <w:sz w:val="28"/>
          <w:szCs w:val="28"/>
        </w:rPr>
      </w:pPr>
      <w:bookmarkStart w:id="375" w:name="_Toc427259543"/>
      <w:bookmarkStart w:id="376" w:name="_Toc427312255"/>
      <w:bookmarkStart w:id="377" w:name="_Toc427312358"/>
      <w:bookmarkStart w:id="378" w:name="_Toc427312461"/>
      <w:bookmarkStart w:id="379" w:name="_Toc427314996"/>
      <w:bookmarkStart w:id="380" w:name="_Toc427333445"/>
      <w:r w:rsidRPr="001A2896">
        <w:rPr>
          <w:sz w:val="28"/>
          <w:szCs w:val="28"/>
        </w:rPr>
        <w:t>5.2. Информация о лицах, входящих в состав органов управления эмитента</w:t>
      </w:r>
      <w:bookmarkEnd w:id="375"/>
      <w:bookmarkEnd w:id="376"/>
      <w:bookmarkEnd w:id="377"/>
      <w:bookmarkEnd w:id="378"/>
      <w:bookmarkEnd w:id="379"/>
      <w:bookmarkEnd w:id="380"/>
    </w:p>
    <w:p w:rsidR="00A13E51" w:rsidRPr="00D17457" w:rsidRDefault="00A13E51" w:rsidP="00B84036">
      <w:pPr>
        <w:pStyle w:val="3"/>
      </w:pPr>
      <w:bookmarkStart w:id="381" w:name="_Toc427259544"/>
      <w:bookmarkStart w:id="382" w:name="_Toc427312256"/>
      <w:bookmarkStart w:id="383" w:name="_Toc427312359"/>
      <w:bookmarkStart w:id="384" w:name="_Toc427312462"/>
      <w:bookmarkStart w:id="385" w:name="_Toc427314997"/>
      <w:bookmarkStart w:id="386" w:name="_Toc427333446"/>
      <w:r w:rsidRPr="00D17457">
        <w:t>5.2.1. Состав совета директоров (наблюдательного совета) эмитента</w:t>
      </w:r>
      <w:bookmarkEnd w:id="381"/>
      <w:bookmarkEnd w:id="382"/>
      <w:bookmarkEnd w:id="383"/>
      <w:bookmarkEnd w:id="384"/>
      <w:bookmarkEnd w:id="385"/>
      <w:bookmarkEnd w:id="386"/>
    </w:p>
    <w:p w:rsidR="00A13E51" w:rsidRPr="00D17457" w:rsidRDefault="00A13E51" w:rsidP="00D17457">
      <w:pPr>
        <w:ind w:left="200"/>
        <w:jc w:val="both"/>
        <w:rPr>
          <w:sz w:val="24"/>
          <w:szCs w:val="24"/>
        </w:rPr>
      </w:pPr>
    </w:p>
    <w:p w:rsidR="00A13E51" w:rsidRPr="00D17457" w:rsidRDefault="00A13E51" w:rsidP="00D17457">
      <w:pPr>
        <w:ind w:left="200"/>
        <w:jc w:val="both"/>
        <w:rPr>
          <w:sz w:val="24"/>
          <w:szCs w:val="24"/>
        </w:rPr>
      </w:pPr>
      <w:r w:rsidRPr="00D17457">
        <w:rPr>
          <w:sz w:val="24"/>
          <w:szCs w:val="24"/>
        </w:rPr>
        <w:t>ФИО:</w:t>
      </w:r>
      <w:r w:rsidRPr="00D17457">
        <w:rPr>
          <w:rStyle w:val="Subst"/>
          <w:bCs/>
          <w:iCs/>
          <w:sz w:val="24"/>
          <w:szCs w:val="24"/>
        </w:rPr>
        <w:t xml:space="preserve"> Березин  Андрей  Юрьевич</w:t>
      </w:r>
    </w:p>
    <w:p w:rsidR="00A13E51" w:rsidRPr="00D17457" w:rsidRDefault="00A13E51" w:rsidP="00D17457">
      <w:pPr>
        <w:ind w:left="200"/>
        <w:jc w:val="both"/>
        <w:rPr>
          <w:sz w:val="24"/>
          <w:szCs w:val="24"/>
        </w:rPr>
      </w:pPr>
      <w:r w:rsidRPr="00D17457">
        <w:rPr>
          <w:rStyle w:val="Subst"/>
          <w:bCs/>
          <w:iCs/>
          <w:sz w:val="24"/>
          <w:szCs w:val="24"/>
        </w:rPr>
        <w:t>Независимый член совета директоров</w:t>
      </w:r>
    </w:p>
    <w:p w:rsidR="00A13E51" w:rsidRPr="00D17457" w:rsidRDefault="00A13E51" w:rsidP="00D17457">
      <w:pPr>
        <w:ind w:left="200"/>
        <w:jc w:val="both"/>
        <w:rPr>
          <w:sz w:val="24"/>
          <w:szCs w:val="24"/>
        </w:rPr>
      </w:pPr>
      <w:r w:rsidRPr="00D17457">
        <w:rPr>
          <w:sz w:val="24"/>
          <w:szCs w:val="24"/>
        </w:rPr>
        <w:t>Год рождения:</w:t>
      </w:r>
      <w:r w:rsidR="00AB4464" w:rsidRPr="00D17457">
        <w:rPr>
          <w:sz w:val="24"/>
          <w:szCs w:val="24"/>
        </w:rPr>
        <w:t xml:space="preserve"> </w:t>
      </w:r>
    </w:p>
    <w:p w:rsidR="00AB4464" w:rsidRPr="00B84036" w:rsidRDefault="00AB4464" w:rsidP="00D17457">
      <w:pPr>
        <w:ind w:left="200"/>
        <w:jc w:val="both"/>
        <w:rPr>
          <w:b/>
          <w:i/>
          <w:sz w:val="24"/>
          <w:szCs w:val="24"/>
        </w:rPr>
      </w:pPr>
      <w:r w:rsidRPr="00B84036">
        <w:rPr>
          <w:b/>
          <w:i/>
          <w:sz w:val="24"/>
          <w:szCs w:val="24"/>
        </w:rPr>
        <w:t>1982</w:t>
      </w:r>
    </w:p>
    <w:p w:rsidR="00A13E51" w:rsidRPr="00D17457" w:rsidRDefault="00A13E51" w:rsidP="00D17457">
      <w:pPr>
        <w:pStyle w:val="ThinDelim"/>
        <w:jc w:val="both"/>
        <w:rPr>
          <w:sz w:val="24"/>
          <w:szCs w:val="24"/>
        </w:rPr>
      </w:pPr>
    </w:p>
    <w:p w:rsidR="00A13E51" w:rsidRPr="00D17457" w:rsidRDefault="00A13E51" w:rsidP="00D17457">
      <w:pPr>
        <w:ind w:left="200"/>
        <w:jc w:val="both"/>
        <w:rPr>
          <w:sz w:val="24"/>
          <w:szCs w:val="24"/>
        </w:rPr>
      </w:pPr>
      <w:r w:rsidRPr="00D17457">
        <w:rPr>
          <w:sz w:val="24"/>
          <w:szCs w:val="24"/>
        </w:rPr>
        <w:t>Образование:</w:t>
      </w:r>
      <w:r w:rsidRPr="00D17457">
        <w:rPr>
          <w:sz w:val="24"/>
          <w:szCs w:val="24"/>
        </w:rPr>
        <w:br/>
      </w:r>
      <w:r w:rsidRPr="00D17457">
        <w:rPr>
          <w:rStyle w:val="Subst"/>
          <w:bCs/>
          <w:iCs/>
          <w:sz w:val="24"/>
          <w:szCs w:val="24"/>
        </w:rPr>
        <w:t>высшее</w:t>
      </w:r>
    </w:p>
    <w:p w:rsidR="00AB4464" w:rsidRPr="00D17457" w:rsidRDefault="00AB4464" w:rsidP="00D17457">
      <w:pPr>
        <w:spacing w:after="200"/>
        <w:jc w:val="both"/>
        <w:rPr>
          <w:sz w:val="24"/>
          <w:szCs w:val="24"/>
        </w:rPr>
      </w:pPr>
      <w:r w:rsidRPr="00D1745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B4464" w:rsidRPr="00116427" w:rsidTr="00DD6554">
        <w:tc>
          <w:tcPr>
            <w:tcW w:w="2592" w:type="dxa"/>
            <w:gridSpan w:val="2"/>
            <w:tcBorders>
              <w:top w:val="doub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Должность</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2012</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Департамент имущества города Москвы</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Заместитель начальника Управления корпоративных отношений и финансовых активов Департамента имущества города Москвы</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Департамент имущества города Москвы</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 xml:space="preserve">Начальник Управления корпоративных отношений и финансовых активов Департамента </w:t>
            </w:r>
            <w:r w:rsidRPr="00116427">
              <w:rPr>
                <w:sz w:val="24"/>
                <w:szCs w:val="24"/>
              </w:rPr>
              <w:lastRenderedPageBreak/>
              <w:t>имущества города Москвы</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lastRenderedPageBreak/>
              <w:t>2014</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Член Совета директоров</w:t>
            </w:r>
          </w:p>
        </w:tc>
      </w:tr>
    </w:tbl>
    <w:p w:rsidR="00AB4464" w:rsidRPr="00D17457" w:rsidRDefault="00AB4464" w:rsidP="00D17457">
      <w:pPr>
        <w:jc w:val="both"/>
        <w:rPr>
          <w:sz w:val="24"/>
          <w:szCs w:val="24"/>
        </w:rPr>
      </w:pPr>
    </w:p>
    <w:p w:rsidR="00AB4464" w:rsidRPr="00D17457" w:rsidRDefault="00AB4464" w:rsidP="00D17457">
      <w:pPr>
        <w:spacing w:after="200"/>
        <w:jc w:val="both"/>
        <w:rPr>
          <w:sz w:val="24"/>
          <w:szCs w:val="24"/>
        </w:rPr>
      </w:pPr>
      <w:r w:rsidRPr="00D17457">
        <w:rPr>
          <w:b/>
          <w:bCs/>
          <w:i/>
          <w:iCs/>
          <w:sz w:val="24"/>
          <w:szCs w:val="24"/>
        </w:rPr>
        <w:t>Доли участия в уставном капитале эмитента/обыкновенных акций не имеет</w:t>
      </w:r>
    </w:p>
    <w:p w:rsidR="00AB4464" w:rsidRPr="00D17457" w:rsidRDefault="00AB4464" w:rsidP="00D17457">
      <w:pPr>
        <w:spacing w:before="240" w:after="200"/>
        <w:jc w:val="both"/>
        <w:rPr>
          <w:sz w:val="24"/>
          <w:szCs w:val="24"/>
        </w:rPr>
      </w:pPr>
      <w:r w:rsidRPr="00D17457">
        <w:rPr>
          <w:sz w:val="24"/>
          <w:szCs w:val="24"/>
        </w:rPr>
        <w:t>Доли участия лица в уставном (складочном) капитале (паевом фонде) дочерних и зависимых обществ эмитента</w:t>
      </w:r>
    </w:p>
    <w:p w:rsidR="00AB4464" w:rsidRPr="00D17457" w:rsidRDefault="00AB4464" w:rsidP="00D17457">
      <w:pPr>
        <w:spacing w:after="200"/>
        <w:jc w:val="both"/>
        <w:rPr>
          <w:sz w:val="24"/>
          <w:szCs w:val="24"/>
        </w:rPr>
      </w:pPr>
      <w:r w:rsidRPr="00D17457">
        <w:rPr>
          <w:b/>
          <w:bCs/>
          <w:i/>
          <w:iCs/>
          <w:sz w:val="24"/>
          <w:szCs w:val="24"/>
        </w:rPr>
        <w:t>Лицо указанных долей не имеет</w:t>
      </w:r>
    </w:p>
    <w:p w:rsidR="00AB4464" w:rsidRPr="00D17457" w:rsidRDefault="00AB4464" w:rsidP="00D17457">
      <w:pPr>
        <w:spacing w:after="200"/>
        <w:jc w:val="both"/>
        <w:rPr>
          <w:sz w:val="24"/>
          <w:szCs w:val="24"/>
        </w:rPr>
      </w:pPr>
      <w:r w:rsidRPr="00D17457">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AB4464" w:rsidRPr="00D17457" w:rsidRDefault="00AB4464" w:rsidP="00D17457">
      <w:pPr>
        <w:spacing w:after="200"/>
        <w:jc w:val="both"/>
        <w:rPr>
          <w:sz w:val="24"/>
          <w:szCs w:val="24"/>
        </w:rPr>
      </w:pPr>
      <w:r w:rsidRPr="00D17457">
        <w:rPr>
          <w:b/>
          <w:bCs/>
          <w:i/>
          <w:iCs/>
          <w:sz w:val="24"/>
          <w:szCs w:val="24"/>
        </w:rPr>
        <w:t>Указанных родственных связей нет</w:t>
      </w:r>
    </w:p>
    <w:p w:rsidR="00AB4464" w:rsidRPr="00D17457" w:rsidRDefault="00AB4464" w:rsidP="00D17457">
      <w:pPr>
        <w:spacing w:after="200"/>
        <w:jc w:val="both"/>
        <w:rPr>
          <w:sz w:val="24"/>
          <w:szCs w:val="24"/>
        </w:rPr>
      </w:pPr>
      <w:r w:rsidRPr="00D17457">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AB4464" w:rsidRPr="00D17457" w:rsidRDefault="00AB4464" w:rsidP="00D17457">
      <w:pPr>
        <w:spacing w:after="200"/>
        <w:jc w:val="both"/>
        <w:rPr>
          <w:sz w:val="24"/>
          <w:szCs w:val="24"/>
        </w:rPr>
      </w:pPr>
      <w:r w:rsidRPr="00D17457">
        <w:rPr>
          <w:b/>
          <w:bCs/>
          <w:i/>
          <w:iCs/>
          <w:sz w:val="24"/>
          <w:szCs w:val="24"/>
        </w:rPr>
        <w:t>Лицо к указанным видам ответственности не привлекалось</w:t>
      </w:r>
    </w:p>
    <w:p w:rsidR="00AB4464" w:rsidRPr="00D17457" w:rsidRDefault="00AB4464" w:rsidP="00D17457">
      <w:pPr>
        <w:spacing w:after="200"/>
        <w:jc w:val="both"/>
        <w:rPr>
          <w:sz w:val="24"/>
          <w:szCs w:val="24"/>
        </w:rPr>
      </w:pPr>
      <w:r w:rsidRPr="00D17457">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AB4464" w:rsidRPr="00D17457" w:rsidRDefault="00AB4464" w:rsidP="00D17457">
      <w:pPr>
        <w:spacing w:after="200"/>
        <w:jc w:val="both"/>
        <w:rPr>
          <w:b/>
          <w:bCs/>
          <w:i/>
          <w:iCs/>
          <w:sz w:val="24"/>
          <w:szCs w:val="24"/>
        </w:rPr>
      </w:pPr>
      <w:r w:rsidRPr="00D17457">
        <w:rPr>
          <w:b/>
          <w:bCs/>
          <w:i/>
          <w:iCs/>
          <w:sz w:val="24"/>
          <w:szCs w:val="24"/>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AB4464" w:rsidRPr="00D17457" w:rsidRDefault="00AB4464" w:rsidP="00D17457">
      <w:pPr>
        <w:spacing w:after="200"/>
        <w:jc w:val="both"/>
        <w:rPr>
          <w:b/>
          <w:i/>
          <w:sz w:val="24"/>
          <w:szCs w:val="24"/>
          <w:lang w:eastAsia="en-US"/>
        </w:rPr>
      </w:pPr>
      <w:r w:rsidRPr="00D17457">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B84036" w:rsidRPr="00D17457" w:rsidRDefault="00B84036" w:rsidP="00B84036">
      <w:pPr>
        <w:ind w:left="400"/>
        <w:jc w:val="both"/>
        <w:rPr>
          <w:sz w:val="24"/>
          <w:szCs w:val="24"/>
        </w:rPr>
      </w:pPr>
      <w:r w:rsidRPr="00D17457">
        <w:rPr>
          <w:rStyle w:val="Subst"/>
          <w:bCs/>
          <w:iCs/>
          <w:sz w:val="24"/>
          <w:szCs w:val="24"/>
        </w:rPr>
        <w:t>Член совета директоров</w:t>
      </w:r>
      <w:r>
        <w:rPr>
          <w:rStyle w:val="Subst"/>
          <w:bCs/>
          <w:iCs/>
          <w:sz w:val="24"/>
          <w:szCs w:val="24"/>
        </w:rPr>
        <w:t xml:space="preserve"> </w:t>
      </w:r>
      <w:r w:rsidRPr="00D17457">
        <w:rPr>
          <w:rStyle w:val="Subst"/>
          <w:bCs/>
          <w:iCs/>
          <w:sz w:val="24"/>
          <w:szCs w:val="24"/>
        </w:rPr>
        <w:t>(наблюдательного совета) не участвует в работе комитетов совета директоров (наблюдательного совета)</w:t>
      </w:r>
    </w:p>
    <w:p w:rsidR="00A13E51" w:rsidRPr="00D17457" w:rsidRDefault="00A13E51" w:rsidP="00D17457">
      <w:pPr>
        <w:ind w:left="200"/>
        <w:jc w:val="both"/>
        <w:rPr>
          <w:sz w:val="24"/>
          <w:szCs w:val="24"/>
        </w:rPr>
      </w:pPr>
    </w:p>
    <w:p w:rsidR="00A13E51" w:rsidRPr="00D17457" w:rsidRDefault="00A13E51" w:rsidP="00B84036">
      <w:pPr>
        <w:jc w:val="both"/>
        <w:rPr>
          <w:sz w:val="24"/>
          <w:szCs w:val="24"/>
        </w:rPr>
      </w:pPr>
      <w:r w:rsidRPr="00D17457">
        <w:rPr>
          <w:sz w:val="24"/>
          <w:szCs w:val="24"/>
        </w:rPr>
        <w:t>ФИО:</w:t>
      </w:r>
      <w:r w:rsidRPr="00D17457">
        <w:rPr>
          <w:rStyle w:val="Subst"/>
          <w:bCs/>
          <w:iCs/>
          <w:sz w:val="24"/>
          <w:szCs w:val="24"/>
        </w:rPr>
        <w:t xml:space="preserve"> Шумилов Родион Александрович</w:t>
      </w:r>
    </w:p>
    <w:p w:rsidR="00A13E51" w:rsidRPr="00D17457" w:rsidRDefault="00A13E51" w:rsidP="00B84036">
      <w:pPr>
        <w:jc w:val="both"/>
        <w:rPr>
          <w:sz w:val="24"/>
          <w:szCs w:val="24"/>
        </w:rPr>
      </w:pPr>
      <w:r w:rsidRPr="00D17457">
        <w:rPr>
          <w:rStyle w:val="Subst"/>
          <w:bCs/>
          <w:iCs/>
          <w:sz w:val="24"/>
          <w:szCs w:val="24"/>
        </w:rPr>
        <w:t>Независимый член совета директоров</w:t>
      </w:r>
    </w:p>
    <w:p w:rsidR="00A13E51" w:rsidRPr="00D17457" w:rsidRDefault="00A13E51" w:rsidP="00B84036">
      <w:pPr>
        <w:jc w:val="both"/>
        <w:rPr>
          <w:sz w:val="24"/>
          <w:szCs w:val="24"/>
        </w:rPr>
      </w:pPr>
      <w:r w:rsidRPr="00D17457">
        <w:rPr>
          <w:sz w:val="24"/>
          <w:szCs w:val="24"/>
        </w:rPr>
        <w:t>Год рождения:</w:t>
      </w:r>
    </w:p>
    <w:p w:rsidR="00AB4464" w:rsidRPr="00B84036" w:rsidRDefault="00AB4464" w:rsidP="00B84036">
      <w:pPr>
        <w:jc w:val="both"/>
        <w:rPr>
          <w:b/>
          <w:i/>
          <w:sz w:val="24"/>
          <w:szCs w:val="24"/>
        </w:rPr>
      </w:pPr>
      <w:r w:rsidRPr="00B84036">
        <w:rPr>
          <w:b/>
          <w:i/>
          <w:sz w:val="24"/>
          <w:szCs w:val="24"/>
        </w:rPr>
        <w:t>1980</w:t>
      </w:r>
    </w:p>
    <w:p w:rsidR="00A13E51" w:rsidRPr="00D17457" w:rsidRDefault="00A13E51" w:rsidP="00D17457">
      <w:pPr>
        <w:pStyle w:val="ThinDelim"/>
        <w:jc w:val="both"/>
        <w:rPr>
          <w:sz w:val="24"/>
          <w:szCs w:val="24"/>
        </w:rPr>
      </w:pPr>
    </w:p>
    <w:p w:rsidR="00AB4464" w:rsidRPr="00D17457" w:rsidRDefault="00AB4464" w:rsidP="00D17457">
      <w:pPr>
        <w:spacing w:before="0" w:after="0"/>
        <w:jc w:val="both"/>
        <w:rPr>
          <w:sz w:val="24"/>
          <w:szCs w:val="24"/>
        </w:rPr>
      </w:pPr>
      <w:r w:rsidRPr="00D17457">
        <w:rPr>
          <w:sz w:val="24"/>
          <w:szCs w:val="24"/>
        </w:rPr>
        <w:t xml:space="preserve">Образование: </w:t>
      </w:r>
    </w:p>
    <w:p w:rsidR="00AB4464" w:rsidRPr="00D17457" w:rsidRDefault="00AB4464" w:rsidP="00D17457">
      <w:pPr>
        <w:spacing w:before="0" w:after="0"/>
        <w:jc w:val="both"/>
        <w:rPr>
          <w:b/>
          <w:i/>
          <w:sz w:val="24"/>
          <w:szCs w:val="24"/>
        </w:rPr>
      </w:pPr>
      <w:r w:rsidRPr="00D17457">
        <w:rPr>
          <w:b/>
          <w:i/>
          <w:sz w:val="24"/>
          <w:szCs w:val="24"/>
        </w:rPr>
        <w:t>Высшее</w:t>
      </w:r>
    </w:p>
    <w:p w:rsidR="00AB4464" w:rsidRPr="00D17457" w:rsidRDefault="00AB4464" w:rsidP="00D17457">
      <w:pPr>
        <w:spacing w:before="0" w:after="0"/>
        <w:jc w:val="both"/>
        <w:rPr>
          <w:sz w:val="24"/>
          <w:szCs w:val="24"/>
        </w:rPr>
      </w:pPr>
    </w:p>
    <w:p w:rsidR="00AB4464" w:rsidRPr="00D17457" w:rsidRDefault="00AB4464" w:rsidP="00D17457">
      <w:pPr>
        <w:spacing w:after="200"/>
        <w:jc w:val="both"/>
        <w:rPr>
          <w:sz w:val="24"/>
          <w:szCs w:val="24"/>
        </w:rPr>
      </w:pPr>
      <w:r w:rsidRPr="00D17457">
        <w:rPr>
          <w:sz w:val="24"/>
          <w:szCs w:val="24"/>
        </w:rPr>
        <w:t xml:space="preserve">Все должности, занимаемые данным лицом в эмитенте и других организациях за </w:t>
      </w:r>
      <w:r w:rsidRPr="00D17457">
        <w:rPr>
          <w:sz w:val="24"/>
          <w:szCs w:val="24"/>
        </w:rPr>
        <w:lastRenderedPageBreak/>
        <w:t>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B4464" w:rsidRPr="00116427" w:rsidTr="00DD6554">
        <w:tc>
          <w:tcPr>
            <w:tcW w:w="2592" w:type="dxa"/>
            <w:gridSpan w:val="2"/>
            <w:tcBorders>
              <w:top w:val="doub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Должность</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Открытое акционерное общество Банк ВТБ</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Руководитель группы Управления непрофильных активов Юридического департамента</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 xml:space="preserve"> 2015</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 xml:space="preserve"> Закрытое акционерное общество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 xml:space="preserve">Руководитель Юридического департамента </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 xml:space="preserve"> 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Общество с ограниченной ответственностью «Аналитические проекты»</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 xml:space="preserve"> 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Общество с ограниченной ответственностью «Зеленая линия»</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p w:rsidR="00AB4464" w:rsidRPr="00116427" w:rsidRDefault="00AB4464" w:rsidP="00D17457">
            <w:pPr>
              <w:jc w:val="both"/>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p w:rsidR="00AB4464" w:rsidRPr="00116427" w:rsidRDefault="00AB4464" w:rsidP="00D17457">
            <w:pPr>
              <w:jc w:val="both"/>
              <w:rPr>
                <w:sz w:val="24"/>
                <w:szCs w:val="24"/>
              </w:rPr>
            </w:pP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Общество с ограниченной ответственностью «КАЛЕДАНД»</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p>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Общество с ограниченной ответственностью «Капитал-Недвижимость»</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Общество с ограниченной ответственностью «Компания «ДОН-строй»</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Общество с ограниченной ответственностью «ЛЕТО»</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Общество с ограниченной ответственностью «Паллада-М»</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Общество с ограниченной ответственностью «ПП «ТАЛКАЛЕГПРОМ»</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 xml:space="preserve"> 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Общество с ограниченной ответственностью «РЕЙДЖЕР»</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 xml:space="preserve"> 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Общество с ограниченной ответственностью фирма «НОВЮСАР»</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2014</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B84036" w:rsidP="00B84036">
            <w:pPr>
              <w:jc w:val="both"/>
              <w:rPr>
                <w:sz w:val="24"/>
                <w:szCs w:val="24"/>
              </w:rPr>
            </w:pPr>
            <w:r>
              <w:rPr>
                <w:sz w:val="24"/>
                <w:szCs w:val="24"/>
              </w:rPr>
              <w:t>2015</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АКЦИОНЕРНОЕ ОБЩЕСТВО «ИНК-СТРОЙ»</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2014</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Председатель Совета директоров</w:t>
            </w:r>
          </w:p>
        </w:tc>
      </w:tr>
      <w:tr w:rsidR="00AB4464" w:rsidRPr="00116427" w:rsidDel="00AF06A8"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2015</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Закрытое акционерное общество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AB4464" w:rsidRPr="00116427" w:rsidDel="00AF06A8" w:rsidRDefault="00AB4464" w:rsidP="00D17457">
            <w:pPr>
              <w:jc w:val="both"/>
              <w:rPr>
                <w:sz w:val="24"/>
                <w:szCs w:val="24"/>
              </w:rPr>
            </w:pPr>
            <w:r w:rsidRPr="00116427">
              <w:rPr>
                <w:sz w:val="24"/>
                <w:szCs w:val="24"/>
              </w:rPr>
              <w:t xml:space="preserve">Заместитель Генерального директора, руководитель Функционального </w:t>
            </w:r>
            <w:r w:rsidRPr="00116427">
              <w:rPr>
                <w:sz w:val="24"/>
                <w:szCs w:val="24"/>
              </w:rPr>
              <w:lastRenderedPageBreak/>
              <w:t>направления "Корпоративный центр"</w:t>
            </w:r>
          </w:p>
        </w:tc>
      </w:tr>
    </w:tbl>
    <w:p w:rsidR="00AB4464" w:rsidRPr="00D17457" w:rsidRDefault="00AB4464" w:rsidP="00D17457">
      <w:pPr>
        <w:jc w:val="both"/>
        <w:rPr>
          <w:sz w:val="24"/>
          <w:szCs w:val="24"/>
        </w:rPr>
      </w:pPr>
    </w:p>
    <w:p w:rsidR="00AB4464" w:rsidRPr="00D17457" w:rsidRDefault="00AB4464" w:rsidP="00D17457">
      <w:pPr>
        <w:spacing w:after="200"/>
        <w:jc w:val="both"/>
        <w:rPr>
          <w:sz w:val="24"/>
          <w:szCs w:val="24"/>
        </w:rPr>
      </w:pPr>
      <w:r w:rsidRPr="00D17457">
        <w:rPr>
          <w:b/>
          <w:bCs/>
          <w:i/>
          <w:iCs/>
          <w:sz w:val="24"/>
          <w:szCs w:val="24"/>
        </w:rPr>
        <w:t>Доли участия в уставном капитале эмитента/обыкновенных акций не имеет</w:t>
      </w:r>
    </w:p>
    <w:p w:rsidR="00AB4464" w:rsidRPr="00D17457" w:rsidRDefault="00AB4464" w:rsidP="00D17457">
      <w:pPr>
        <w:spacing w:before="240" w:after="200"/>
        <w:jc w:val="both"/>
        <w:rPr>
          <w:sz w:val="24"/>
          <w:szCs w:val="24"/>
        </w:rPr>
      </w:pPr>
      <w:r w:rsidRPr="00D17457">
        <w:rPr>
          <w:sz w:val="24"/>
          <w:szCs w:val="24"/>
        </w:rPr>
        <w:t>Доли участия лица в уставном (складочном) капитале (паевом фонде) дочерних и зависимых обществ эмитента</w:t>
      </w:r>
    </w:p>
    <w:p w:rsidR="00AB4464" w:rsidRPr="00D17457" w:rsidRDefault="00AB4464" w:rsidP="00D17457">
      <w:pPr>
        <w:spacing w:after="200"/>
        <w:jc w:val="both"/>
        <w:rPr>
          <w:sz w:val="24"/>
          <w:szCs w:val="24"/>
        </w:rPr>
      </w:pPr>
      <w:r w:rsidRPr="00D17457">
        <w:rPr>
          <w:b/>
          <w:bCs/>
          <w:i/>
          <w:iCs/>
          <w:sz w:val="24"/>
          <w:szCs w:val="24"/>
        </w:rPr>
        <w:t>Лицо указанных долей не имеет</w:t>
      </w:r>
    </w:p>
    <w:p w:rsidR="00AB4464" w:rsidRPr="00D17457" w:rsidRDefault="00AB4464" w:rsidP="00D17457">
      <w:pPr>
        <w:spacing w:after="200"/>
        <w:jc w:val="both"/>
        <w:rPr>
          <w:sz w:val="24"/>
          <w:szCs w:val="24"/>
        </w:rPr>
      </w:pPr>
      <w:r w:rsidRPr="00D17457">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AB4464" w:rsidRPr="00D17457" w:rsidRDefault="00AB4464" w:rsidP="00D17457">
      <w:pPr>
        <w:spacing w:after="200"/>
        <w:jc w:val="both"/>
        <w:rPr>
          <w:sz w:val="24"/>
          <w:szCs w:val="24"/>
        </w:rPr>
      </w:pPr>
      <w:r w:rsidRPr="00D17457">
        <w:rPr>
          <w:b/>
          <w:bCs/>
          <w:i/>
          <w:iCs/>
          <w:sz w:val="24"/>
          <w:szCs w:val="24"/>
        </w:rPr>
        <w:t>Указанных родственных связей нет</w:t>
      </w:r>
    </w:p>
    <w:p w:rsidR="00AB4464" w:rsidRPr="00D17457" w:rsidRDefault="00AB4464" w:rsidP="00D17457">
      <w:pPr>
        <w:spacing w:after="200"/>
        <w:jc w:val="both"/>
        <w:rPr>
          <w:sz w:val="24"/>
          <w:szCs w:val="24"/>
        </w:rPr>
      </w:pPr>
      <w:r w:rsidRPr="00D17457">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AB4464" w:rsidRPr="00D17457" w:rsidRDefault="00AB4464" w:rsidP="00D17457">
      <w:pPr>
        <w:spacing w:after="200"/>
        <w:jc w:val="both"/>
        <w:rPr>
          <w:sz w:val="24"/>
          <w:szCs w:val="24"/>
        </w:rPr>
      </w:pPr>
      <w:r w:rsidRPr="00D17457">
        <w:rPr>
          <w:b/>
          <w:bCs/>
          <w:i/>
          <w:iCs/>
          <w:sz w:val="24"/>
          <w:szCs w:val="24"/>
        </w:rPr>
        <w:t>Лицо к указанным видам ответственности не привлекалось</w:t>
      </w:r>
    </w:p>
    <w:p w:rsidR="00AB4464" w:rsidRPr="00D17457" w:rsidRDefault="00AB4464" w:rsidP="00D17457">
      <w:pPr>
        <w:spacing w:after="200"/>
        <w:jc w:val="both"/>
        <w:rPr>
          <w:sz w:val="24"/>
          <w:szCs w:val="24"/>
        </w:rPr>
      </w:pPr>
      <w:r w:rsidRPr="00D17457">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AB4464" w:rsidRPr="00D17457" w:rsidRDefault="00AB4464" w:rsidP="00D17457">
      <w:pPr>
        <w:spacing w:after="200"/>
        <w:jc w:val="both"/>
        <w:rPr>
          <w:sz w:val="24"/>
          <w:szCs w:val="24"/>
        </w:rPr>
      </w:pPr>
      <w:r w:rsidRPr="00D17457">
        <w:rPr>
          <w:b/>
          <w:bCs/>
          <w:i/>
          <w:iCs/>
          <w:sz w:val="24"/>
          <w:szCs w:val="24"/>
        </w:rPr>
        <w:t>Занимал должность Председателя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AB4464" w:rsidRPr="00D17457" w:rsidRDefault="00AB4464" w:rsidP="00D17457">
      <w:pPr>
        <w:spacing w:after="200"/>
        <w:jc w:val="both"/>
        <w:rPr>
          <w:b/>
          <w:i/>
          <w:sz w:val="24"/>
          <w:szCs w:val="24"/>
          <w:lang w:eastAsia="en-US"/>
        </w:rPr>
      </w:pPr>
      <w:r w:rsidRPr="00D17457">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AB4464" w:rsidRPr="00D17457" w:rsidRDefault="00B84036" w:rsidP="00B84036">
      <w:pPr>
        <w:jc w:val="both"/>
        <w:rPr>
          <w:sz w:val="24"/>
          <w:szCs w:val="24"/>
        </w:rPr>
      </w:pPr>
      <w:r w:rsidRPr="00D17457">
        <w:rPr>
          <w:rStyle w:val="Subst"/>
          <w:bCs/>
          <w:iCs/>
          <w:sz w:val="24"/>
          <w:szCs w:val="24"/>
        </w:rPr>
        <w:t>Член совета директоров</w:t>
      </w:r>
      <w:r>
        <w:rPr>
          <w:rStyle w:val="Subst"/>
          <w:bCs/>
          <w:iCs/>
          <w:sz w:val="24"/>
          <w:szCs w:val="24"/>
        </w:rPr>
        <w:t xml:space="preserve"> </w:t>
      </w:r>
      <w:r w:rsidRPr="00D17457">
        <w:rPr>
          <w:rStyle w:val="Subst"/>
          <w:bCs/>
          <w:iCs/>
          <w:sz w:val="24"/>
          <w:szCs w:val="24"/>
        </w:rPr>
        <w:t>(наблюдательного совета) не участвует в работе комитетов совета директоров (наблюдательного совета)</w:t>
      </w:r>
    </w:p>
    <w:p w:rsidR="00A13E51" w:rsidRPr="00D17457" w:rsidRDefault="00A13E51" w:rsidP="00D17457">
      <w:pPr>
        <w:ind w:left="200"/>
        <w:jc w:val="both"/>
        <w:rPr>
          <w:sz w:val="24"/>
          <w:szCs w:val="24"/>
        </w:rPr>
      </w:pPr>
    </w:p>
    <w:p w:rsidR="00A13E51" w:rsidRPr="00D17457" w:rsidRDefault="00A13E51" w:rsidP="00D17457">
      <w:pPr>
        <w:ind w:left="200"/>
        <w:jc w:val="both"/>
        <w:rPr>
          <w:sz w:val="24"/>
          <w:szCs w:val="24"/>
        </w:rPr>
      </w:pPr>
      <w:r w:rsidRPr="00D17457">
        <w:rPr>
          <w:sz w:val="24"/>
          <w:szCs w:val="24"/>
        </w:rPr>
        <w:t>ФИО:</w:t>
      </w:r>
      <w:r w:rsidRPr="00D17457">
        <w:rPr>
          <w:rStyle w:val="Subst"/>
          <w:bCs/>
          <w:iCs/>
          <w:sz w:val="24"/>
          <w:szCs w:val="24"/>
        </w:rPr>
        <w:t xml:space="preserve"> Мухин Андрей Анатольевич</w:t>
      </w:r>
    </w:p>
    <w:p w:rsidR="00A13E51" w:rsidRPr="00D17457" w:rsidRDefault="00A13E51" w:rsidP="00D17457">
      <w:pPr>
        <w:ind w:left="200"/>
        <w:jc w:val="both"/>
        <w:rPr>
          <w:sz w:val="24"/>
          <w:szCs w:val="24"/>
        </w:rPr>
      </w:pPr>
      <w:r w:rsidRPr="00D17457">
        <w:rPr>
          <w:rStyle w:val="Subst"/>
          <w:bCs/>
          <w:iCs/>
          <w:sz w:val="24"/>
          <w:szCs w:val="24"/>
        </w:rPr>
        <w:t>Независимый член совета директоров</w:t>
      </w:r>
    </w:p>
    <w:p w:rsidR="00A13E51" w:rsidRPr="00D17457" w:rsidRDefault="00A13E51" w:rsidP="00D17457">
      <w:pPr>
        <w:ind w:left="200"/>
        <w:jc w:val="both"/>
        <w:rPr>
          <w:sz w:val="24"/>
          <w:szCs w:val="24"/>
        </w:rPr>
      </w:pPr>
      <w:r w:rsidRPr="00D17457">
        <w:rPr>
          <w:sz w:val="24"/>
          <w:szCs w:val="24"/>
        </w:rPr>
        <w:t>Год рождения:</w:t>
      </w:r>
    </w:p>
    <w:p w:rsidR="00AB4464" w:rsidRPr="00B84036" w:rsidRDefault="00AB4464" w:rsidP="00D17457">
      <w:pPr>
        <w:ind w:left="200"/>
        <w:jc w:val="both"/>
        <w:rPr>
          <w:b/>
          <w:i/>
          <w:sz w:val="24"/>
          <w:szCs w:val="24"/>
        </w:rPr>
      </w:pPr>
      <w:r w:rsidRPr="00B84036">
        <w:rPr>
          <w:b/>
          <w:i/>
          <w:sz w:val="24"/>
          <w:szCs w:val="24"/>
        </w:rPr>
        <w:t>1980</w:t>
      </w:r>
    </w:p>
    <w:p w:rsidR="00A13E51" w:rsidRPr="00D17457" w:rsidRDefault="00A13E51" w:rsidP="00D17457">
      <w:pPr>
        <w:pStyle w:val="ThinDelim"/>
        <w:jc w:val="both"/>
        <w:rPr>
          <w:sz w:val="24"/>
          <w:szCs w:val="24"/>
        </w:rPr>
      </w:pPr>
    </w:p>
    <w:p w:rsidR="00AB4464" w:rsidRPr="00D17457" w:rsidRDefault="00A13E51" w:rsidP="00D17457">
      <w:pPr>
        <w:ind w:left="200"/>
        <w:jc w:val="both"/>
        <w:rPr>
          <w:sz w:val="24"/>
          <w:szCs w:val="24"/>
        </w:rPr>
      </w:pPr>
      <w:r w:rsidRPr="00D17457">
        <w:rPr>
          <w:sz w:val="24"/>
          <w:szCs w:val="24"/>
        </w:rPr>
        <w:t>Образование:</w:t>
      </w:r>
    </w:p>
    <w:p w:rsidR="00B84036" w:rsidRPr="00B84036" w:rsidRDefault="00B84036" w:rsidP="00D17457">
      <w:pPr>
        <w:ind w:left="200"/>
        <w:jc w:val="both"/>
        <w:rPr>
          <w:b/>
          <w:i/>
          <w:sz w:val="24"/>
          <w:szCs w:val="24"/>
        </w:rPr>
      </w:pPr>
      <w:r w:rsidRPr="00B84036">
        <w:rPr>
          <w:b/>
          <w:i/>
          <w:sz w:val="24"/>
          <w:szCs w:val="24"/>
        </w:rPr>
        <w:t>в</w:t>
      </w:r>
      <w:r w:rsidR="00AB4464" w:rsidRPr="00B84036">
        <w:rPr>
          <w:b/>
          <w:i/>
          <w:sz w:val="24"/>
          <w:szCs w:val="24"/>
        </w:rPr>
        <w:t>ысшее</w:t>
      </w:r>
    </w:p>
    <w:p w:rsidR="00A13E51" w:rsidRPr="00D17457" w:rsidRDefault="00A13E51" w:rsidP="00D17457">
      <w:pPr>
        <w:ind w:left="200"/>
        <w:jc w:val="both"/>
        <w:rPr>
          <w:sz w:val="24"/>
          <w:szCs w:val="24"/>
        </w:rPr>
      </w:pPr>
    </w:p>
    <w:p w:rsidR="00AB4464" w:rsidRPr="00D17457" w:rsidRDefault="00AB4464" w:rsidP="00D17457">
      <w:pPr>
        <w:spacing w:after="200"/>
        <w:jc w:val="both"/>
        <w:rPr>
          <w:sz w:val="24"/>
          <w:szCs w:val="24"/>
        </w:rPr>
      </w:pPr>
      <w:r w:rsidRPr="00D1745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B4464" w:rsidRPr="00116427" w:rsidTr="00DD6554">
        <w:tc>
          <w:tcPr>
            <w:tcW w:w="2592" w:type="dxa"/>
            <w:gridSpan w:val="2"/>
            <w:tcBorders>
              <w:top w:val="doub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Должность</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2013</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ОАО Банк ВТБ</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Сотрудник Управления непрофильных активов</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 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ОАО Банк ВТБ</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Начальник отдела</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2014</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Член Совета директоров</w:t>
            </w:r>
          </w:p>
        </w:tc>
      </w:tr>
    </w:tbl>
    <w:p w:rsidR="00AB4464" w:rsidRPr="00D17457" w:rsidRDefault="00AB4464" w:rsidP="00D17457">
      <w:pPr>
        <w:jc w:val="both"/>
        <w:rPr>
          <w:sz w:val="24"/>
          <w:szCs w:val="24"/>
        </w:rPr>
      </w:pPr>
    </w:p>
    <w:p w:rsidR="00AB4464" w:rsidRPr="00D17457" w:rsidRDefault="00AB4464" w:rsidP="00D17457">
      <w:pPr>
        <w:spacing w:after="200"/>
        <w:jc w:val="both"/>
        <w:rPr>
          <w:sz w:val="24"/>
          <w:szCs w:val="24"/>
        </w:rPr>
      </w:pPr>
      <w:r w:rsidRPr="00D17457">
        <w:rPr>
          <w:b/>
          <w:bCs/>
          <w:i/>
          <w:iCs/>
          <w:sz w:val="24"/>
          <w:szCs w:val="24"/>
        </w:rPr>
        <w:t>Доли участия в уставном капитале эмитента/обыкновенных акций не имеет</w:t>
      </w:r>
    </w:p>
    <w:p w:rsidR="00AB4464" w:rsidRPr="00D17457" w:rsidRDefault="00AB4464" w:rsidP="00D17457">
      <w:pPr>
        <w:spacing w:before="240" w:after="200"/>
        <w:jc w:val="both"/>
        <w:rPr>
          <w:sz w:val="24"/>
          <w:szCs w:val="24"/>
        </w:rPr>
      </w:pPr>
      <w:r w:rsidRPr="00D17457">
        <w:rPr>
          <w:sz w:val="24"/>
          <w:szCs w:val="24"/>
        </w:rPr>
        <w:t>Доли участия лица в уставном (складочном) капитале (паевом фонде) дочерних и зависимых обществ эмитента</w:t>
      </w:r>
    </w:p>
    <w:p w:rsidR="00AB4464" w:rsidRPr="00D17457" w:rsidRDefault="00AB4464" w:rsidP="00D17457">
      <w:pPr>
        <w:spacing w:after="200"/>
        <w:jc w:val="both"/>
        <w:rPr>
          <w:sz w:val="24"/>
          <w:szCs w:val="24"/>
        </w:rPr>
      </w:pPr>
      <w:r w:rsidRPr="00D17457">
        <w:rPr>
          <w:b/>
          <w:bCs/>
          <w:i/>
          <w:iCs/>
          <w:sz w:val="24"/>
          <w:szCs w:val="24"/>
        </w:rPr>
        <w:t>Лицо указанных долей не имеет</w:t>
      </w:r>
    </w:p>
    <w:p w:rsidR="00AB4464" w:rsidRPr="00D17457" w:rsidRDefault="00AB4464" w:rsidP="00D17457">
      <w:pPr>
        <w:spacing w:after="200"/>
        <w:jc w:val="both"/>
        <w:rPr>
          <w:sz w:val="24"/>
          <w:szCs w:val="24"/>
        </w:rPr>
      </w:pPr>
      <w:r w:rsidRPr="00D17457">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AB4464" w:rsidRPr="00D17457" w:rsidRDefault="00AB4464" w:rsidP="00D17457">
      <w:pPr>
        <w:spacing w:after="200"/>
        <w:jc w:val="both"/>
        <w:rPr>
          <w:sz w:val="24"/>
          <w:szCs w:val="24"/>
        </w:rPr>
      </w:pPr>
      <w:r w:rsidRPr="00D17457">
        <w:rPr>
          <w:b/>
          <w:bCs/>
          <w:i/>
          <w:iCs/>
          <w:sz w:val="24"/>
          <w:szCs w:val="24"/>
        </w:rPr>
        <w:t>Указанных родственных связей нет</w:t>
      </w:r>
    </w:p>
    <w:p w:rsidR="00AB4464" w:rsidRPr="00D17457" w:rsidRDefault="00AB4464" w:rsidP="00D17457">
      <w:pPr>
        <w:spacing w:after="200"/>
        <w:jc w:val="both"/>
        <w:rPr>
          <w:sz w:val="24"/>
          <w:szCs w:val="24"/>
        </w:rPr>
      </w:pPr>
      <w:r w:rsidRPr="00D17457">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AB4464" w:rsidRPr="00D17457" w:rsidRDefault="00AB4464" w:rsidP="00D17457">
      <w:pPr>
        <w:spacing w:after="200"/>
        <w:jc w:val="both"/>
        <w:rPr>
          <w:sz w:val="24"/>
          <w:szCs w:val="24"/>
        </w:rPr>
      </w:pPr>
      <w:r w:rsidRPr="00D17457">
        <w:rPr>
          <w:b/>
          <w:bCs/>
          <w:i/>
          <w:iCs/>
          <w:sz w:val="24"/>
          <w:szCs w:val="24"/>
        </w:rPr>
        <w:t>Лицо к указанным видам ответственности не привлекалось</w:t>
      </w:r>
    </w:p>
    <w:p w:rsidR="00AB4464" w:rsidRPr="00D17457" w:rsidRDefault="00AB4464" w:rsidP="00D17457">
      <w:pPr>
        <w:spacing w:after="200"/>
        <w:jc w:val="both"/>
        <w:rPr>
          <w:sz w:val="24"/>
          <w:szCs w:val="24"/>
        </w:rPr>
      </w:pPr>
      <w:r w:rsidRPr="00D17457">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AB4464" w:rsidRPr="00D17457" w:rsidRDefault="00AB4464" w:rsidP="00D17457">
      <w:pPr>
        <w:spacing w:after="200"/>
        <w:jc w:val="both"/>
        <w:rPr>
          <w:b/>
          <w:bCs/>
          <w:i/>
          <w:iCs/>
          <w:sz w:val="24"/>
          <w:szCs w:val="24"/>
        </w:rPr>
      </w:pPr>
      <w:r w:rsidRPr="00D17457">
        <w:rPr>
          <w:b/>
          <w:bCs/>
          <w:i/>
          <w:iCs/>
          <w:sz w:val="24"/>
          <w:szCs w:val="24"/>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AB4464" w:rsidRPr="00D17457" w:rsidRDefault="00AB4464" w:rsidP="00D17457">
      <w:pPr>
        <w:spacing w:after="200"/>
        <w:jc w:val="both"/>
        <w:rPr>
          <w:b/>
          <w:i/>
          <w:sz w:val="24"/>
          <w:szCs w:val="24"/>
          <w:lang w:eastAsia="en-US"/>
        </w:rPr>
      </w:pPr>
      <w:r w:rsidRPr="00D17457">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AB4464" w:rsidRDefault="00B84036" w:rsidP="00B84036">
      <w:pPr>
        <w:jc w:val="both"/>
        <w:rPr>
          <w:b/>
          <w:i/>
          <w:sz w:val="24"/>
          <w:szCs w:val="24"/>
          <w:lang w:eastAsia="en-US"/>
        </w:rPr>
      </w:pPr>
      <w:r w:rsidRPr="00D17457">
        <w:rPr>
          <w:rStyle w:val="Subst"/>
          <w:bCs/>
          <w:iCs/>
          <w:sz w:val="24"/>
          <w:szCs w:val="24"/>
        </w:rPr>
        <w:t>Член совета директоров</w:t>
      </w:r>
      <w:r>
        <w:rPr>
          <w:rStyle w:val="Subst"/>
          <w:bCs/>
          <w:iCs/>
          <w:sz w:val="24"/>
          <w:szCs w:val="24"/>
        </w:rPr>
        <w:t xml:space="preserve"> </w:t>
      </w:r>
      <w:r w:rsidRPr="00D17457">
        <w:rPr>
          <w:rStyle w:val="Subst"/>
          <w:bCs/>
          <w:iCs/>
          <w:sz w:val="24"/>
          <w:szCs w:val="24"/>
        </w:rPr>
        <w:t>(наблюдательного совета) не участвует в работе комитетов совета директоров (наблюдательного совета)</w:t>
      </w:r>
      <w:r w:rsidR="00AB4464" w:rsidRPr="00D17457">
        <w:rPr>
          <w:b/>
          <w:i/>
          <w:sz w:val="24"/>
          <w:szCs w:val="24"/>
          <w:lang w:eastAsia="en-US"/>
        </w:rPr>
        <w:t>.</w:t>
      </w:r>
    </w:p>
    <w:p w:rsidR="00B84036" w:rsidRPr="00D17457" w:rsidRDefault="00B84036" w:rsidP="00B84036">
      <w:pPr>
        <w:ind w:left="400"/>
        <w:jc w:val="both"/>
        <w:rPr>
          <w:sz w:val="24"/>
          <w:szCs w:val="24"/>
        </w:rPr>
      </w:pPr>
    </w:p>
    <w:p w:rsidR="00A13E51" w:rsidRPr="00D17457" w:rsidRDefault="00A13E51" w:rsidP="00B84036">
      <w:pPr>
        <w:jc w:val="both"/>
        <w:rPr>
          <w:sz w:val="24"/>
          <w:szCs w:val="24"/>
        </w:rPr>
      </w:pPr>
      <w:r w:rsidRPr="00D17457">
        <w:rPr>
          <w:sz w:val="24"/>
          <w:szCs w:val="24"/>
        </w:rPr>
        <w:t>ФИО:</w:t>
      </w:r>
      <w:r w:rsidRPr="00D17457">
        <w:rPr>
          <w:rStyle w:val="Subst"/>
          <w:bCs/>
          <w:iCs/>
          <w:sz w:val="24"/>
          <w:szCs w:val="24"/>
        </w:rPr>
        <w:t xml:space="preserve"> Травников Евгений Петрович</w:t>
      </w:r>
    </w:p>
    <w:p w:rsidR="00A13E51" w:rsidRPr="00D17457" w:rsidRDefault="00A13E51" w:rsidP="00B84036">
      <w:pPr>
        <w:jc w:val="both"/>
        <w:rPr>
          <w:sz w:val="24"/>
          <w:szCs w:val="24"/>
        </w:rPr>
      </w:pPr>
      <w:r w:rsidRPr="00D17457">
        <w:rPr>
          <w:sz w:val="24"/>
          <w:szCs w:val="24"/>
        </w:rPr>
        <w:t>Год рождения:</w:t>
      </w:r>
    </w:p>
    <w:p w:rsidR="00AB4464" w:rsidRPr="00B84036" w:rsidRDefault="00AB4464" w:rsidP="00B84036">
      <w:pPr>
        <w:jc w:val="both"/>
        <w:rPr>
          <w:b/>
          <w:i/>
          <w:sz w:val="24"/>
          <w:szCs w:val="24"/>
        </w:rPr>
      </w:pPr>
      <w:r w:rsidRPr="00B84036">
        <w:rPr>
          <w:b/>
          <w:i/>
          <w:sz w:val="24"/>
          <w:szCs w:val="24"/>
        </w:rPr>
        <w:t>1964</w:t>
      </w:r>
    </w:p>
    <w:p w:rsidR="00A13E51" w:rsidRPr="00D17457" w:rsidRDefault="00A13E51" w:rsidP="00B84036">
      <w:pPr>
        <w:pStyle w:val="ThinDelim"/>
        <w:jc w:val="both"/>
        <w:rPr>
          <w:sz w:val="24"/>
          <w:szCs w:val="24"/>
        </w:rPr>
      </w:pPr>
    </w:p>
    <w:p w:rsidR="00AB4464" w:rsidRPr="00D17457" w:rsidRDefault="00A13E51" w:rsidP="00B84036">
      <w:pPr>
        <w:jc w:val="both"/>
        <w:rPr>
          <w:sz w:val="24"/>
          <w:szCs w:val="24"/>
        </w:rPr>
      </w:pPr>
      <w:r w:rsidRPr="00D17457">
        <w:rPr>
          <w:sz w:val="24"/>
          <w:szCs w:val="24"/>
        </w:rPr>
        <w:t>Образование:</w:t>
      </w:r>
    </w:p>
    <w:p w:rsidR="00B84036" w:rsidRPr="00B84036" w:rsidRDefault="00B84036" w:rsidP="00B84036">
      <w:pPr>
        <w:jc w:val="both"/>
        <w:rPr>
          <w:b/>
          <w:i/>
          <w:sz w:val="24"/>
          <w:szCs w:val="24"/>
        </w:rPr>
      </w:pPr>
      <w:r w:rsidRPr="00B84036">
        <w:rPr>
          <w:b/>
          <w:i/>
          <w:sz w:val="24"/>
          <w:szCs w:val="24"/>
        </w:rPr>
        <w:lastRenderedPageBreak/>
        <w:t>в</w:t>
      </w:r>
      <w:r w:rsidR="00AB4464" w:rsidRPr="00B84036">
        <w:rPr>
          <w:b/>
          <w:i/>
          <w:sz w:val="24"/>
          <w:szCs w:val="24"/>
        </w:rPr>
        <w:t>ысшее</w:t>
      </w:r>
    </w:p>
    <w:p w:rsidR="00A13E51" w:rsidRPr="00D17457" w:rsidRDefault="00A13E51" w:rsidP="00D17457">
      <w:pPr>
        <w:ind w:left="200"/>
        <w:jc w:val="both"/>
        <w:rPr>
          <w:sz w:val="24"/>
          <w:szCs w:val="24"/>
        </w:rPr>
      </w:pPr>
    </w:p>
    <w:p w:rsidR="00AB4464" w:rsidRPr="00D17457" w:rsidRDefault="00AB4464" w:rsidP="00D17457">
      <w:pPr>
        <w:spacing w:after="200"/>
        <w:jc w:val="both"/>
        <w:rPr>
          <w:sz w:val="24"/>
          <w:szCs w:val="24"/>
        </w:rPr>
      </w:pPr>
      <w:r w:rsidRPr="00D1745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B4464" w:rsidRPr="00116427" w:rsidTr="00DD6554">
        <w:tc>
          <w:tcPr>
            <w:tcW w:w="2592" w:type="dxa"/>
            <w:gridSpan w:val="2"/>
            <w:tcBorders>
              <w:top w:val="doub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Должность</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2012</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ОАО «Моторостроитель» г. Самара</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B84036" w:rsidP="00D17457">
            <w:pPr>
              <w:jc w:val="both"/>
              <w:rPr>
                <w:sz w:val="24"/>
                <w:szCs w:val="24"/>
              </w:rPr>
            </w:pPr>
            <w:r>
              <w:rPr>
                <w:sz w:val="24"/>
                <w:szCs w:val="24"/>
              </w:rPr>
              <w:t>З</w:t>
            </w:r>
            <w:r w:rsidR="00AB4464" w:rsidRPr="00116427">
              <w:rPr>
                <w:sz w:val="24"/>
                <w:szCs w:val="24"/>
              </w:rPr>
              <w:t>аместитель исполнительного директора</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ОАО Банк Москвы</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B84036" w:rsidP="00D17457">
            <w:pPr>
              <w:jc w:val="both"/>
              <w:rPr>
                <w:sz w:val="24"/>
                <w:szCs w:val="24"/>
              </w:rPr>
            </w:pPr>
            <w:r>
              <w:rPr>
                <w:sz w:val="24"/>
                <w:szCs w:val="24"/>
              </w:rPr>
              <w:t>З</w:t>
            </w:r>
            <w:r w:rsidR="00AB4464" w:rsidRPr="00116427">
              <w:rPr>
                <w:sz w:val="24"/>
                <w:szCs w:val="24"/>
              </w:rPr>
              <w:t>аместитель начальника Управления по работе с непрофильными активами</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B84036">
            <w:pPr>
              <w:jc w:val="both"/>
              <w:rPr>
                <w:sz w:val="24"/>
                <w:szCs w:val="24"/>
              </w:rPr>
            </w:pPr>
            <w:r w:rsidRPr="00116427">
              <w:rPr>
                <w:sz w:val="24"/>
                <w:szCs w:val="24"/>
              </w:rPr>
              <w:t xml:space="preserve">Генеральный директор, </w:t>
            </w:r>
          </w:p>
        </w:tc>
      </w:tr>
      <w:tr w:rsidR="00B84036" w:rsidRPr="00116427" w:rsidTr="00DD6554">
        <w:tc>
          <w:tcPr>
            <w:tcW w:w="1332" w:type="dxa"/>
            <w:tcBorders>
              <w:top w:val="single" w:sz="6" w:space="0" w:color="auto"/>
              <w:left w:val="doub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B84036" w:rsidRPr="00116427" w:rsidRDefault="00B84036" w:rsidP="00D17457">
            <w:pPr>
              <w:jc w:val="both"/>
              <w:rPr>
                <w:sz w:val="24"/>
                <w:szCs w:val="24"/>
              </w:rPr>
            </w:pPr>
            <w:r w:rsidRPr="00116427">
              <w:rPr>
                <w:sz w:val="24"/>
                <w:szCs w:val="24"/>
              </w:rPr>
              <w:t>Член Совета директоров</w:t>
            </w:r>
          </w:p>
        </w:tc>
      </w:tr>
    </w:tbl>
    <w:p w:rsidR="00AB4464" w:rsidRPr="00D17457" w:rsidRDefault="00AB4464" w:rsidP="00D17457">
      <w:pPr>
        <w:jc w:val="both"/>
        <w:rPr>
          <w:sz w:val="24"/>
          <w:szCs w:val="24"/>
        </w:rPr>
      </w:pPr>
    </w:p>
    <w:p w:rsidR="00AB4464" w:rsidRPr="00D17457" w:rsidRDefault="00AB4464" w:rsidP="00D17457">
      <w:pPr>
        <w:spacing w:after="200"/>
        <w:jc w:val="both"/>
        <w:rPr>
          <w:sz w:val="24"/>
          <w:szCs w:val="24"/>
        </w:rPr>
      </w:pPr>
      <w:r w:rsidRPr="00D17457">
        <w:rPr>
          <w:b/>
          <w:bCs/>
          <w:i/>
          <w:iCs/>
          <w:sz w:val="24"/>
          <w:szCs w:val="24"/>
        </w:rPr>
        <w:t>Доли участия в уставном капитале эмитента/обыкновенных акций не имеет</w:t>
      </w:r>
    </w:p>
    <w:p w:rsidR="00AB4464" w:rsidRPr="00D17457" w:rsidRDefault="00AB4464" w:rsidP="00D17457">
      <w:pPr>
        <w:spacing w:before="240" w:after="200"/>
        <w:jc w:val="both"/>
        <w:rPr>
          <w:sz w:val="24"/>
          <w:szCs w:val="24"/>
        </w:rPr>
      </w:pPr>
      <w:r w:rsidRPr="00D17457">
        <w:rPr>
          <w:sz w:val="24"/>
          <w:szCs w:val="24"/>
        </w:rPr>
        <w:t>Доли участия лица в уставном (складочном) капитале (паевом фонде) дочерних и зависимых обществ эмитента</w:t>
      </w:r>
    </w:p>
    <w:p w:rsidR="00AB4464" w:rsidRPr="00D17457" w:rsidRDefault="00AB4464" w:rsidP="00D17457">
      <w:pPr>
        <w:spacing w:after="200"/>
        <w:jc w:val="both"/>
        <w:rPr>
          <w:sz w:val="24"/>
          <w:szCs w:val="24"/>
        </w:rPr>
      </w:pPr>
      <w:r w:rsidRPr="00D17457">
        <w:rPr>
          <w:b/>
          <w:bCs/>
          <w:i/>
          <w:iCs/>
          <w:sz w:val="24"/>
          <w:szCs w:val="24"/>
        </w:rPr>
        <w:t>Лицо указанных долей не имеет</w:t>
      </w:r>
    </w:p>
    <w:p w:rsidR="00AB4464" w:rsidRPr="00D17457" w:rsidRDefault="00AB4464" w:rsidP="00D17457">
      <w:pPr>
        <w:spacing w:after="200"/>
        <w:jc w:val="both"/>
        <w:rPr>
          <w:sz w:val="24"/>
          <w:szCs w:val="24"/>
        </w:rPr>
      </w:pPr>
      <w:r w:rsidRPr="00D17457">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AB4464" w:rsidRPr="00D17457" w:rsidRDefault="00AB4464" w:rsidP="00D17457">
      <w:pPr>
        <w:spacing w:after="200"/>
        <w:jc w:val="both"/>
        <w:rPr>
          <w:sz w:val="24"/>
          <w:szCs w:val="24"/>
        </w:rPr>
      </w:pPr>
      <w:r w:rsidRPr="00D17457">
        <w:rPr>
          <w:b/>
          <w:bCs/>
          <w:i/>
          <w:iCs/>
          <w:sz w:val="24"/>
          <w:szCs w:val="24"/>
        </w:rPr>
        <w:t>Указанных родственных связей нет</w:t>
      </w:r>
    </w:p>
    <w:p w:rsidR="00AB4464" w:rsidRPr="00D17457" w:rsidRDefault="00AB4464" w:rsidP="00D17457">
      <w:pPr>
        <w:spacing w:after="200"/>
        <w:jc w:val="both"/>
        <w:rPr>
          <w:sz w:val="24"/>
          <w:szCs w:val="24"/>
        </w:rPr>
      </w:pPr>
      <w:r w:rsidRPr="00D17457">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AB4464" w:rsidRPr="00D17457" w:rsidRDefault="00AB4464" w:rsidP="00D17457">
      <w:pPr>
        <w:spacing w:after="200"/>
        <w:jc w:val="both"/>
        <w:rPr>
          <w:sz w:val="24"/>
          <w:szCs w:val="24"/>
        </w:rPr>
      </w:pPr>
      <w:r w:rsidRPr="00D17457">
        <w:rPr>
          <w:b/>
          <w:bCs/>
          <w:i/>
          <w:iCs/>
          <w:sz w:val="24"/>
          <w:szCs w:val="24"/>
        </w:rPr>
        <w:t>Лицо к указанным видам ответственности не привлекалось</w:t>
      </w:r>
    </w:p>
    <w:p w:rsidR="00AB4464" w:rsidRPr="00D17457" w:rsidRDefault="00AB4464" w:rsidP="00D17457">
      <w:pPr>
        <w:spacing w:after="200"/>
        <w:jc w:val="both"/>
        <w:rPr>
          <w:sz w:val="24"/>
          <w:szCs w:val="24"/>
        </w:rPr>
      </w:pPr>
      <w:r w:rsidRPr="00D17457">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AB4464" w:rsidRPr="00D17457" w:rsidRDefault="00AB4464" w:rsidP="00D17457">
      <w:pPr>
        <w:spacing w:after="200"/>
        <w:jc w:val="both"/>
        <w:rPr>
          <w:b/>
          <w:bCs/>
          <w:i/>
          <w:iCs/>
          <w:sz w:val="24"/>
          <w:szCs w:val="24"/>
        </w:rPr>
      </w:pPr>
      <w:r w:rsidRPr="00D17457">
        <w:rPr>
          <w:b/>
          <w:bCs/>
          <w:i/>
          <w:iCs/>
          <w:sz w:val="24"/>
          <w:szCs w:val="24"/>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AB4464" w:rsidRPr="00D17457" w:rsidRDefault="00AB4464" w:rsidP="00D17457">
      <w:pPr>
        <w:spacing w:after="200"/>
        <w:jc w:val="both"/>
        <w:rPr>
          <w:b/>
          <w:i/>
          <w:sz w:val="24"/>
          <w:szCs w:val="24"/>
          <w:lang w:eastAsia="en-US"/>
        </w:rPr>
      </w:pPr>
      <w:r w:rsidRPr="00D17457">
        <w:rPr>
          <w:sz w:val="24"/>
          <w:szCs w:val="24"/>
          <w:lang w:eastAsia="en-US"/>
        </w:rPr>
        <w:lastRenderedPageBreak/>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AB4464" w:rsidRPr="00D17457" w:rsidRDefault="00B84036" w:rsidP="00B84036">
      <w:pPr>
        <w:jc w:val="both"/>
        <w:rPr>
          <w:sz w:val="24"/>
          <w:szCs w:val="24"/>
        </w:rPr>
      </w:pPr>
      <w:r w:rsidRPr="00D17457">
        <w:rPr>
          <w:rStyle w:val="Subst"/>
          <w:bCs/>
          <w:iCs/>
          <w:sz w:val="24"/>
          <w:szCs w:val="24"/>
        </w:rPr>
        <w:t>Член совета директоров</w:t>
      </w:r>
      <w:r>
        <w:rPr>
          <w:rStyle w:val="Subst"/>
          <w:bCs/>
          <w:iCs/>
          <w:sz w:val="24"/>
          <w:szCs w:val="24"/>
        </w:rPr>
        <w:t xml:space="preserve"> </w:t>
      </w:r>
      <w:r w:rsidRPr="00D17457">
        <w:rPr>
          <w:rStyle w:val="Subst"/>
          <w:bCs/>
          <w:iCs/>
          <w:sz w:val="24"/>
          <w:szCs w:val="24"/>
        </w:rPr>
        <w:t>(наблюдательного совета) не участвует в работе комитетов совета директоров (наблюдательного совета)</w:t>
      </w:r>
      <w:r w:rsidR="00AB4464" w:rsidRPr="00D17457">
        <w:rPr>
          <w:b/>
          <w:i/>
          <w:sz w:val="24"/>
          <w:szCs w:val="24"/>
          <w:lang w:eastAsia="en-US"/>
        </w:rPr>
        <w:t>.</w:t>
      </w:r>
    </w:p>
    <w:p w:rsidR="00A13E51" w:rsidRPr="00D17457" w:rsidRDefault="00A13E51" w:rsidP="00D17457">
      <w:pPr>
        <w:ind w:left="200"/>
        <w:jc w:val="both"/>
        <w:rPr>
          <w:sz w:val="24"/>
          <w:szCs w:val="24"/>
        </w:rPr>
      </w:pPr>
    </w:p>
    <w:p w:rsidR="00A13E51" w:rsidRPr="00D17457" w:rsidRDefault="00A13E51" w:rsidP="00B84036">
      <w:pPr>
        <w:jc w:val="both"/>
        <w:rPr>
          <w:sz w:val="24"/>
          <w:szCs w:val="24"/>
        </w:rPr>
      </w:pPr>
      <w:r w:rsidRPr="00D17457">
        <w:rPr>
          <w:sz w:val="24"/>
          <w:szCs w:val="24"/>
        </w:rPr>
        <w:t>ФИО:</w:t>
      </w:r>
      <w:r w:rsidRPr="00D17457">
        <w:rPr>
          <w:rStyle w:val="Subst"/>
          <w:bCs/>
          <w:iCs/>
          <w:sz w:val="24"/>
          <w:szCs w:val="24"/>
        </w:rPr>
        <w:t xml:space="preserve"> Дерябина Алена Викторовна</w:t>
      </w:r>
    </w:p>
    <w:p w:rsidR="00A13E51" w:rsidRPr="00D17457" w:rsidRDefault="00A13E51" w:rsidP="00B84036">
      <w:pPr>
        <w:jc w:val="both"/>
        <w:rPr>
          <w:sz w:val="24"/>
          <w:szCs w:val="24"/>
        </w:rPr>
      </w:pPr>
      <w:r w:rsidRPr="00D17457">
        <w:rPr>
          <w:rStyle w:val="Subst"/>
          <w:bCs/>
          <w:iCs/>
          <w:sz w:val="24"/>
          <w:szCs w:val="24"/>
        </w:rPr>
        <w:t>Независимый член совета директоров</w:t>
      </w:r>
    </w:p>
    <w:p w:rsidR="00A13E51" w:rsidRPr="00D17457" w:rsidRDefault="00A13E51" w:rsidP="00B84036">
      <w:pPr>
        <w:jc w:val="both"/>
        <w:rPr>
          <w:sz w:val="24"/>
          <w:szCs w:val="24"/>
        </w:rPr>
      </w:pPr>
      <w:r w:rsidRPr="00D17457">
        <w:rPr>
          <w:sz w:val="24"/>
          <w:szCs w:val="24"/>
        </w:rPr>
        <w:t>Год рождения:</w:t>
      </w:r>
    </w:p>
    <w:p w:rsidR="00AB4464" w:rsidRPr="00B84036" w:rsidRDefault="00AB4464" w:rsidP="00B84036">
      <w:pPr>
        <w:jc w:val="both"/>
        <w:rPr>
          <w:b/>
          <w:i/>
          <w:sz w:val="24"/>
          <w:szCs w:val="24"/>
        </w:rPr>
      </w:pPr>
      <w:r w:rsidRPr="00B84036">
        <w:rPr>
          <w:b/>
          <w:i/>
          <w:sz w:val="24"/>
          <w:szCs w:val="24"/>
        </w:rPr>
        <w:t>1970</w:t>
      </w:r>
    </w:p>
    <w:p w:rsidR="00A13E51" w:rsidRPr="00D17457" w:rsidRDefault="00A13E51" w:rsidP="00B84036">
      <w:pPr>
        <w:pStyle w:val="ThinDelim"/>
        <w:jc w:val="both"/>
        <w:rPr>
          <w:sz w:val="24"/>
          <w:szCs w:val="24"/>
        </w:rPr>
      </w:pPr>
    </w:p>
    <w:p w:rsidR="00AB4464" w:rsidRPr="00D17457" w:rsidRDefault="00A13E51" w:rsidP="00B84036">
      <w:pPr>
        <w:jc w:val="both"/>
        <w:rPr>
          <w:sz w:val="24"/>
          <w:szCs w:val="24"/>
        </w:rPr>
      </w:pPr>
      <w:r w:rsidRPr="00D17457">
        <w:rPr>
          <w:sz w:val="24"/>
          <w:szCs w:val="24"/>
        </w:rPr>
        <w:t>Образование:</w:t>
      </w:r>
    </w:p>
    <w:p w:rsidR="00B84036" w:rsidRPr="00B84036" w:rsidRDefault="00B84036" w:rsidP="00B84036">
      <w:pPr>
        <w:jc w:val="both"/>
        <w:rPr>
          <w:b/>
          <w:i/>
          <w:sz w:val="24"/>
          <w:szCs w:val="24"/>
        </w:rPr>
      </w:pPr>
      <w:r w:rsidRPr="00B84036">
        <w:rPr>
          <w:b/>
          <w:i/>
          <w:sz w:val="24"/>
          <w:szCs w:val="24"/>
        </w:rPr>
        <w:t>в</w:t>
      </w:r>
      <w:r w:rsidR="00AB4464" w:rsidRPr="00B84036">
        <w:rPr>
          <w:b/>
          <w:i/>
          <w:sz w:val="24"/>
          <w:szCs w:val="24"/>
        </w:rPr>
        <w:t>ысшее</w:t>
      </w:r>
    </w:p>
    <w:p w:rsidR="00A13E51" w:rsidRPr="00D17457" w:rsidRDefault="00A13E51" w:rsidP="00B84036">
      <w:pPr>
        <w:jc w:val="both"/>
        <w:rPr>
          <w:sz w:val="24"/>
          <w:szCs w:val="24"/>
        </w:rPr>
      </w:pPr>
    </w:p>
    <w:p w:rsidR="00AB4464" w:rsidRPr="00D17457" w:rsidRDefault="00AB4464" w:rsidP="00D17457">
      <w:pPr>
        <w:spacing w:after="200"/>
        <w:jc w:val="both"/>
        <w:rPr>
          <w:sz w:val="24"/>
          <w:szCs w:val="24"/>
        </w:rPr>
      </w:pPr>
      <w:r w:rsidRPr="00D1745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B4464" w:rsidRPr="00116427" w:rsidTr="00DD6554">
        <w:tc>
          <w:tcPr>
            <w:tcW w:w="2592" w:type="dxa"/>
            <w:gridSpan w:val="2"/>
            <w:tcBorders>
              <w:top w:val="doub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Должность</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2008</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ЗАО "Алмаз-Пресс"</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Член Совета директоров</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ОАО Банк ВТБ</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Вице-президент, начальник Управления непрофильных активов Юридического департамента</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ЗАО "ВТБ-Девелопмент"</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Член Совета директоров</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ЗАО "ВТБ Долговой центр"</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Член Совета директоров</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ЗАО "Тверская Керамика"</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Член Совета директоров</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2011</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ООО "Межбанковский Торговый Дом"</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Председатель Совета директоров</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2011</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ОАО "Терминал"</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Член Совета директоров</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ОАО "Галс-Девелопмент"</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Член Совета директоров</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2011</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ОАО "Галс-Девелопмент"</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член Комитета по аудиту, по кадрам и вознаграждениям, по стратегии, Председатель Комитета по корпоративному управлению Совета директоров</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ОАО Банк ВТБ</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Вице-президент Юридического Департамента</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ЗАО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2014</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ООО «Строй Дизайн Проект»</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lastRenderedPageBreak/>
              <w:t>2013</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ООО «ИЛЬМЕНСКИЙ»</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2014</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ООО «МИХАЛКОВСКАЯ»</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2013</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ООО «ТЕПЛИЧНЫЙ»</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АО «ТЦ «ИЗМАЙЛОВСКИЙ»</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ООО «ЯХТ КЛУБ «АЛЫЕ ПАРУСА»</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2014</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ООО «КСС»</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2014</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ООО «ПОГОННЫЙ»</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2014</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ООО «ФИТНЕС КЛУБ «ВОРОБЬЕВЫ ГОРЫ»</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Генеральный директор</w:t>
            </w:r>
          </w:p>
        </w:tc>
      </w:tr>
      <w:tr w:rsidR="00AB4464" w:rsidRPr="00116427" w:rsidTr="00DD6554">
        <w:tc>
          <w:tcPr>
            <w:tcW w:w="1332" w:type="dxa"/>
            <w:tcBorders>
              <w:top w:val="single" w:sz="6" w:space="0" w:color="auto"/>
              <w:left w:val="doub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2014</w:t>
            </w:r>
          </w:p>
        </w:tc>
        <w:tc>
          <w:tcPr>
            <w:tcW w:w="126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AB4464" w:rsidRPr="00116427" w:rsidRDefault="00AB4464" w:rsidP="00D17457">
            <w:pPr>
              <w:jc w:val="both"/>
              <w:rPr>
                <w:sz w:val="24"/>
                <w:szCs w:val="24"/>
              </w:rPr>
            </w:pPr>
            <w:r w:rsidRPr="00116427">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AB4464" w:rsidRPr="00116427" w:rsidRDefault="00AB4464" w:rsidP="00D17457">
            <w:pPr>
              <w:jc w:val="both"/>
              <w:rPr>
                <w:sz w:val="24"/>
                <w:szCs w:val="24"/>
              </w:rPr>
            </w:pPr>
            <w:r w:rsidRPr="00116427">
              <w:rPr>
                <w:sz w:val="24"/>
                <w:szCs w:val="24"/>
              </w:rPr>
              <w:t>Член Совета директоров</w:t>
            </w:r>
          </w:p>
        </w:tc>
      </w:tr>
    </w:tbl>
    <w:p w:rsidR="00AB4464" w:rsidRPr="00D17457" w:rsidRDefault="00AB4464" w:rsidP="00D17457">
      <w:pPr>
        <w:jc w:val="both"/>
        <w:rPr>
          <w:sz w:val="24"/>
          <w:szCs w:val="24"/>
        </w:rPr>
      </w:pPr>
    </w:p>
    <w:p w:rsidR="00AB4464" w:rsidRPr="00D17457" w:rsidRDefault="00AB4464" w:rsidP="00D17457">
      <w:pPr>
        <w:spacing w:after="200"/>
        <w:jc w:val="both"/>
        <w:rPr>
          <w:sz w:val="24"/>
          <w:szCs w:val="24"/>
        </w:rPr>
      </w:pPr>
      <w:r w:rsidRPr="00D17457">
        <w:rPr>
          <w:b/>
          <w:bCs/>
          <w:i/>
          <w:iCs/>
          <w:sz w:val="24"/>
          <w:szCs w:val="24"/>
        </w:rPr>
        <w:t>Доли участия в уставном капитале эмитента/обыкновенных акций не имеет</w:t>
      </w:r>
    </w:p>
    <w:p w:rsidR="00AB4464" w:rsidRPr="00D17457" w:rsidRDefault="00AB4464" w:rsidP="00D17457">
      <w:pPr>
        <w:spacing w:before="240" w:after="200"/>
        <w:jc w:val="both"/>
        <w:rPr>
          <w:sz w:val="24"/>
          <w:szCs w:val="24"/>
        </w:rPr>
      </w:pPr>
      <w:r w:rsidRPr="00D17457">
        <w:rPr>
          <w:sz w:val="24"/>
          <w:szCs w:val="24"/>
        </w:rPr>
        <w:t>Доли участия лица в уставном (складочном) капитале (паевом фонде) дочерних и зависимых обществ эмитента</w:t>
      </w:r>
    </w:p>
    <w:p w:rsidR="00AB4464" w:rsidRPr="00D17457" w:rsidRDefault="00AB4464" w:rsidP="00D17457">
      <w:pPr>
        <w:spacing w:after="200"/>
        <w:jc w:val="both"/>
        <w:rPr>
          <w:sz w:val="24"/>
          <w:szCs w:val="24"/>
        </w:rPr>
      </w:pPr>
      <w:r w:rsidRPr="00D17457">
        <w:rPr>
          <w:b/>
          <w:bCs/>
          <w:i/>
          <w:iCs/>
          <w:sz w:val="24"/>
          <w:szCs w:val="24"/>
        </w:rPr>
        <w:t>Лицо указанных долей не имеет</w:t>
      </w:r>
    </w:p>
    <w:p w:rsidR="00AB4464" w:rsidRPr="00D17457" w:rsidRDefault="00AB4464" w:rsidP="00D17457">
      <w:pPr>
        <w:spacing w:after="200"/>
        <w:jc w:val="both"/>
        <w:rPr>
          <w:sz w:val="24"/>
          <w:szCs w:val="24"/>
        </w:rPr>
      </w:pPr>
      <w:r w:rsidRPr="00D17457">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AB4464" w:rsidRPr="00D17457" w:rsidRDefault="00AB4464" w:rsidP="00D17457">
      <w:pPr>
        <w:spacing w:after="200"/>
        <w:jc w:val="both"/>
        <w:rPr>
          <w:sz w:val="24"/>
          <w:szCs w:val="24"/>
        </w:rPr>
      </w:pPr>
      <w:r w:rsidRPr="00D17457">
        <w:rPr>
          <w:b/>
          <w:bCs/>
          <w:i/>
          <w:iCs/>
          <w:sz w:val="24"/>
          <w:szCs w:val="24"/>
        </w:rPr>
        <w:t>Указанных родственных связей нет</w:t>
      </w:r>
    </w:p>
    <w:p w:rsidR="00AB4464" w:rsidRPr="00D17457" w:rsidRDefault="00AB4464" w:rsidP="00D17457">
      <w:pPr>
        <w:spacing w:after="200"/>
        <w:jc w:val="both"/>
        <w:rPr>
          <w:sz w:val="24"/>
          <w:szCs w:val="24"/>
        </w:rPr>
      </w:pPr>
      <w:r w:rsidRPr="00D17457">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AB4464" w:rsidRPr="00D17457" w:rsidRDefault="00AB4464" w:rsidP="00D17457">
      <w:pPr>
        <w:spacing w:after="200"/>
        <w:jc w:val="both"/>
        <w:rPr>
          <w:sz w:val="24"/>
          <w:szCs w:val="24"/>
        </w:rPr>
      </w:pPr>
      <w:r w:rsidRPr="00D17457">
        <w:rPr>
          <w:b/>
          <w:bCs/>
          <w:i/>
          <w:iCs/>
          <w:sz w:val="24"/>
          <w:szCs w:val="24"/>
        </w:rPr>
        <w:t>Лицо к указанным видам ответственности не привлекалось</w:t>
      </w:r>
    </w:p>
    <w:p w:rsidR="00AB4464" w:rsidRPr="00D17457" w:rsidRDefault="00AB4464" w:rsidP="00D17457">
      <w:pPr>
        <w:spacing w:after="200"/>
        <w:jc w:val="both"/>
        <w:rPr>
          <w:sz w:val="24"/>
          <w:szCs w:val="24"/>
        </w:rPr>
      </w:pPr>
      <w:r w:rsidRPr="00D17457">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AB4464" w:rsidRPr="00D17457" w:rsidRDefault="00AB4464" w:rsidP="00D17457">
      <w:pPr>
        <w:spacing w:after="200"/>
        <w:jc w:val="both"/>
        <w:rPr>
          <w:sz w:val="24"/>
          <w:szCs w:val="24"/>
        </w:rPr>
      </w:pPr>
      <w:r w:rsidRPr="00D17457">
        <w:rPr>
          <w:b/>
          <w:bCs/>
          <w:i/>
          <w:iCs/>
          <w:sz w:val="24"/>
          <w:szCs w:val="24"/>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AB4464" w:rsidRPr="00D17457" w:rsidRDefault="00AB4464" w:rsidP="00D17457">
      <w:pPr>
        <w:spacing w:after="200"/>
        <w:jc w:val="both"/>
        <w:rPr>
          <w:b/>
          <w:i/>
          <w:sz w:val="24"/>
          <w:szCs w:val="24"/>
          <w:lang w:eastAsia="en-US"/>
        </w:rPr>
      </w:pPr>
      <w:r w:rsidRPr="00D17457">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B84036" w:rsidRPr="00D17457" w:rsidRDefault="00B84036" w:rsidP="00B84036">
      <w:pPr>
        <w:jc w:val="both"/>
        <w:rPr>
          <w:sz w:val="24"/>
          <w:szCs w:val="24"/>
        </w:rPr>
      </w:pPr>
      <w:r w:rsidRPr="00D17457">
        <w:rPr>
          <w:rStyle w:val="Subst"/>
          <w:bCs/>
          <w:iCs/>
          <w:sz w:val="24"/>
          <w:szCs w:val="24"/>
        </w:rPr>
        <w:t>Член совета директоров</w:t>
      </w:r>
      <w:r>
        <w:rPr>
          <w:rStyle w:val="Subst"/>
          <w:bCs/>
          <w:iCs/>
          <w:sz w:val="24"/>
          <w:szCs w:val="24"/>
        </w:rPr>
        <w:t xml:space="preserve"> </w:t>
      </w:r>
      <w:r w:rsidRPr="00D17457">
        <w:rPr>
          <w:rStyle w:val="Subst"/>
          <w:bCs/>
          <w:iCs/>
          <w:sz w:val="24"/>
          <w:szCs w:val="24"/>
        </w:rPr>
        <w:t>(наблюдательного совета) не участвует в работе комитетов совета директоров (наблюдательного совета)</w:t>
      </w:r>
    </w:p>
    <w:p w:rsidR="00A13E51" w:rsidRPr="00D17457" w:rsidRDefault="00A13E51" w:rsidP="00D17457">
      <w:pPr>
        <w:ind w:left="200"/>
        <w:jc w:val="both"/>
        <w:rPr>
          <w:sz w:val="24"/>
          <w:szCs w:val="24"/>
        </w:rPr>
      </w:pPr>
    </w:p>
    <w:p w:rsidR="00A13E51" w:rsidRPr="00D17457" w:rsidRDefault="00A13E51" w:rsidP="00D17457">
      <w:pPr>
        <w:ind w:left="200"/>
        <w:jc w:val="both"/>
        <w:rPr>
          <w:sz w:val="24"/>
          <w:szCs w:val="24"/>
        </w:rPr>
      </w:pPr>
      <w:r w:rsidRPr="00D17457">
        <w:rPr>
          <w:sz w:val="24"/>
          <w:szCs w:val="24"/>
        </w:rPr>
        <w:lastRenderedPageBreak/>
        <w:t>ФИО:</w:t>
      </w:r>
      <w:r w:rsidRPr="00D17457">
        <w:rPr>
          <w:rStyle w:val="Subst"/>
          <w:bCs/>
          <w:iCs/>
          <w:sz w:val="24"/>
          <w:szCs w:val="24"/>
        </w:rPr>
        <w:t xml:space="preserve"> Громоздов Роман Анатольевич</w:t>
      </w:r>
    </w:p>
    <w:p w:rsidR="00A13E51" w:rsidRPr="00D17457" w:rsidRDefault="00A13E51" w:rsidP="00D17457">
      <w:pPr>
        <w:ind w:left="200"/>
        <w:jc w:val="both"/>
        <w:rPr>
          <w:sz w:val="24"/>
          <w:szCs w:val="24"/>
        </w:rPr>
      </w:pPr>
      <w:r w:rsidRPr="00D17457">
        <w:rPr>
          <w:rStyle w:val="Subst"/>
          <w:bCs/>
          <w:iCs/>
          <w:sz w:val="24"/>
          <w:szCs w:val="24"/>
        </w:rPr>
        <w:t>Независимый член совета директоров</w:t>
      </w:r>
    </w:p>
    <w:p w:rsidR="00A13E51" w:rsidRDefault="00A13E51" w:rsidP="00D17457">
      <w:pPr>
        <w:ind w:left="200"/>
        <w:jc w:val="both"/>
        <w:rPr>
          <w:sz w:val="24"/>
          <w:szCs w:val="24"/>
        </w:rPr>
      </w:pPr>
      <w:r w:rsidRPr="00D17457">
        <w:rPr>
          <w:sz w:val="24"/>
          <w:szCs w:val="24"/>
        </w:rPr>
        <w:t>Год рождения:</w:t>
      </w:r>
    </w:p>
    <w:p w:rsidR="00337DF8" w:rsidRPr="00D17457" w:rsidRDefault="00337DF8" w:rsidP="00D17457">
      <w:pPr>
        <w:ind w:left="200"/>
        <w:jc w:val="both"/>
        <w:rPr>
          <w:sz w:val="24"/>
          <w:szCs w:val="24"/>
        </w:rPr>
      </w:pPr>
      <w:r>
        <w:rPr>
          <w:sz w:val="24"/>
          <w:szCs w:val="24"/>
        </w:rPr>
        <w:t>1976</w:t>
      </w:r>
    </w:p>
    <w:p w:rsidR="00A13E51" w:rsidRPr="00D17457" w:rsidRDefault="00A13E51" w:rsidP="00D17457">
      <w:pPr>
        <w:pStyle w:val="ThinDelim"/>
        <w:jc w:val="both"/>
        <w:rPr>
          <w:sz w:val="24"/>
          <w:szCs w:val="24"/>
        </w:rPr>
      </w:pPr>
    </w:p>
    <w:p w:rsidR="00AB4464" w:rsidRPr="00D17457" w:rsidRDefault="00A13E51" w:rsidP="00D17457">
      <w:pPr>
        <w:ind w:left="200"/>
        <w:jc w:val="both"/>
        <w:rPr>
          <w:sz w:val="24"/>
          <w:szCs w:val="24"/>
        </w:rPr>
      </w:pPr>
      <w:r w:rsidRPr="00D17457">
        <w:rPr>
          <w:sz w:val="24"/>
          <w:szCs w:val="24"/>
        </w:rPr>
        <w:t>Образование:</w:t>
      </w:r>
    </w:p>
    <w:p w:rsidR="00A13E51" w:rsidRPr="00D17457" w:rsidRDefault="00AB4464" w:rsidP="00D17457">
      <w:pPr>
        <w:ind w:left="200"/>
        <w:jc w:val="both"/>
        <w:rPr>
          <w:sz w:val="24"/>
          <w:szCs w:val="24"/>
        </w:rPr>
      </w:pPr>
      <w:r w:rsidRPr="00D17457">
        <w:rPr>
          <w:sz w:val="24"/>
          <w:szCs w:val="24"/>
        </w:rPr>
        <w:t>высшее</w:t>
      </w:r>
      <w:r w:rsidR="00A13E51" w:rsidRPr="00D17457">
        <w:rPr>
          <w:sz w:val="24"/>
          <w:szCs w:val="24"/>
        </w:rPr>
        <w:br/>
      </w:r>
    </w:p>
    <w:p w:rsidR="00A13E51" w:rsidRPr="00D17457" w:rsidRDefault="00A13E51" w:rsidP="00D17457">
      <w:pPr>
        <w:ind w:left="200"/>
        <w:jc w:val="both"/>
        <w:rPr>
          <w:sz w:val="24"/>
          <w:szCs w:val="24"/>
        </w:rPr>
      </w:pPr>
      <w:r w:rsidRPr="00D1745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13E51" w:rsidRPr="00D17457" w:rsidRDefault="00A13E51" w:rsidP="00D17457">
      <w:pPr>
        <w:pStyle w:val="ThinDelim"/>
        <w:jc w:val="both"/>
        <w:rPr>
          <w:sz w:val="24"/>
          <w:szCs w:val="24"/>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13E51" w:rsidRPr="00116427" w:rsidTr="00905A3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Должность</w:t>
            </w:r>
          </w:p>
        </w:tc>
      </w:tr>
      <w:tr w:rsidR="00A13E51" w:rsidRPr="00116427" w:rsidTr="00905A3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p>
        </w:tc>
      </w:tr>
      <w:tr w:rsidR="00620EA3" w:rsidRPr="00116427" w:rsidTr="00905A3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620EA3" w:rsidRPr="00116427" w:rsidRDefault="00992439" w:rsidP="00D17457">
            <w:pPr>
              <w:jc w:val="both"/>
              <w:rPr>
                <w:sz w:val="24"/>
                <w:szCs w:val="24"/>
              </w:rPr>
            </w:pPr>
            <w:r w:rsidRPr="00116427">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620EA3" w:rsidRPr="00116427" w:rsidRDefault="00992439" w:rsidP="00D17457">
            <w:pPr>
              <w:jc w:val="both"/>
              <w:rPr>
                <w:sz w:val="24"/>
                <w:szCs w:val="24"/>
              </w:rPr>
            </w:pPr>
            <w:r w:rsidRPr="00116427">
              <w:rPr>
                <w:sz w:val="24"/>
                <w:szCs w:val="24"/>
              </w:rPr>
              <w:t>2012</w:t>
            </w:r>
          </w:p>
        </w:tc>
        <w:tc>
          <w:tcPr>
            <w:tcW w:w="3980" w:type="dxa"/>
            <w:tcBorders>
              <w:top w:val="single" w:sz="6" w:space="0" w:color="auto"/>
              <w:left w:val="single" w:sz="6" w:space="0" w:color="auto"/>
              <w:bottom w:val="single" w:sz="6" w:space="0" w:color="auto"/>
              <w:right w:val="single" w:sz="6" w:space="0" w:color="auto"/>
            </w:tcBorders>
          </w:tcPr>
          <w:p w:rsidR="00620EA3" w:rsidRPr="00116427" w:rsidRDefault="00992439" w:rsidP="00D17457">
            <w:pPr>
              <w:jc w:val="both"/>
              <w:rPr>
                <w:sz w:val="24"/>
                <w:szCs w:val="24"/>
              </w:rPr>
            </w:pPr>
            <w:r w:rsidRPr="00116427">
              <w:rPr>
                <w:sz w:val="24"/>
                <w:szCs w:val="24"/>
              </w:rPr>
              <w:t>ООО «Профсервис»</w:t>
            </w:r>
          </w:p>
        </w:tc>
        <w:tc>
          <w:tcPr>
            <w:tcW w:w="2680" w:type="dxa"/>
            <w:tcBorders>
              <w:top w:val="single" w:sz="6" w:space="0" w:color="auto"/>
              <w:left w:val="single" w:sz="6" w:space="0" w:color="auto"/>
              <w:bottom w:val="single" w:sz="6" w:space="0" w:color="auto"/>
              <w:right w:val="double" w:sz="6" w:space="0" w:color="auto"/>
            </w:tcBorders>
          </w:tcPr>
          <w:p w:rsidR="00620EA3" w:rsidRPr="00116427" w:rsidRDefault="00992439" w:rsidP="00D17457">
            <w:pPr>
              <w:jc w:val="both"/>
              <w:rPr>
                <w:sz w:val="24"/>
                <w:szCs w:val="24"/>
              </w:rPr>
            </w:pPr>
            <w:r w:rsidRPr="00116427">
              <w:rPr>
                <w:sz w:val="24"/>
                <w:szCs w:val="24"/>
              </w:rPr>
              <w:t>Менеджер по продаже автозапчастей</w:t>
            </w:r>
          </w:p>
        </w:tc>
      </w:tr>
      <w:tr w:rsidR="00620EA3" w:rsidRPr="00116427" w:rsidTr="00905A3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620EA3" w:rsidRPr="00116427" w:rsidRDefault="00905A33" w:rsidP="00D17457">
            <w:pPr>
              <w:jc w:val="both"/>
              <w:rPr>
                <w:sz w:val="24"/>
                <w:szCs w:val="24"/>
              </w:rPr>
            </w:pPr>
            <w:r w:rsidRPr="00116427">
              <w:rPr>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620EA3" w:rsidRPr="00116427" w:rsidRDefault="00905A33" w:rsidP="00D17457">
            <w:pPr>
              <w:jc w:val="both"/>
              <w:rPr>
                <w:sz w:val="24"/>
                <w:szCs w:val="24"/>
              </w:rPr>
            </w:pPr>
            <w:r w:rsidRPr="00116427">
              <w:rPr>
                <w:sz w:val="24"/>
                <w:szCs w:val="24"/>
              </w:rPr>
              <w:t>2015</w:t>
            </w:r>
          </w:p>
        </w:tc>
        <w:tc>
          <w:tcPr>
            <w:tcW w:w="3980" w:type="dxa"/>
            <w:tcBorders>
              <w:top w:val="single" w:sz="6" w:space="0" w:color="auto"/>
              <w:left w:val="single" w:sz="6" w:space="0" w:color="auto"/>
              <w:bottom w:val="single" w:sz="6" w:space="0" w:color="auto"/>
              <w:right w:val="single" w:sz="6" w:space="0" w:color="auto"/>
            </w:tcBorders>
          </w:tcPr>
          <w:p w:rsidR="00620EA3" w:rsidRPr="00116427" w:rsidRDefault="00905A33" w:rsidP="00D17457">
            <w:pPr>
              <w:jc w:val="both"/>
              <w:rPr>
                <w:sz w:val="24"/>
                <w:szCs w:val="24"/>
              </w:rPr>
            </w:pPr>
            <w:r w:rsidRPr="00116427">
              <w:rPr>
                <w:sz w:val="24"/>
                <w:szCs w:val="24"/>
              </w:rPr>
              <w:t>ООО «Дженсер техсервис 1»</w:t>
            </w:r>
          </w:p>
        </w:tc>
        <w:tc>
          <w:tcPr>
            <w:tcW w:w="2680" w:type="dxa"/>
            <w:tcBorders>
              <w:top w:val="single" w:sz="6" w:space="0" w:color="auto"/>
              <w:left w:val="single" w:sz="6" w:space="0" w:color="auto"/>
              <w:bottom w:val="single" w:sz="6" w:space="0" w:color="auto"/>
              <w:right w:val="double" w:sz="6" w:space="0" w:color="auto"/>
            </w:tcBorders>
          </w:tcPr>
          <w:p w:rsidR="00620EA3" w:rsidRPr="00116427" w:rsidRDefault="00905A33" w:rsidP="00D17457">
            <w:pPr>
              <w:jc w:val="both"/>
              <w:rPr>
                <w:sz w:val="24"/>
                <w:szCs w:val="24"/>
              </w:rPr>
            </w:pPr>
            <w:r w:rsidRPr="00116427">
              <w:rPr>
                <w:sz w:val="24"/>
                <w:szCs w:val="24"/>
              </w:rPr>
              <w:t>Специалист по работе со страховыми компаниями</w:t>
            </w:r>
          </w:p>
        </w:tc>
      </w:tr>
      <w:tr w:rsidR="00905A33" w:rsidRPr="00116427" w:rsidTr="00905A3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05A33" w:rsidRPr="00116427" w:rsidRDefault="00905A33" w:rsidP="006357F1">
            <w:pPr>
              <w:jc w:val="both"/>
              <w:rPr>
                <w:sz w:val="24"/>
                <w:szCs w:val="24"/>
              </w:rPr>
            </w:pPr>
            <w:r w:rsidRPr="00116427">
              <w:rPr>
                <w:sz w:val="24"/>
                <w:szCs w:val="24"/>
              </w:rPr>
              <w:t>2015</w:t>
            </w:r>
          </w:p>
        </w:tc>
        <w:tc>
          <w:tcPr>
            <w:tcW w:w="1260" w:type="dxa"/>
            <w:tcBorders>
              <w:top w:val="single" w:sz="6" w:space="0" w:color="auto"/>
              <w:left w:val="single" w:sz="6" w:space="0" w:color="auto"/>
              <w:bottom w:val="single" w:sz="6" w:space="0" w:color="auto"/>
              <w:right w:val="single" w:sz="6" w:space="0" w:color="auto"/>
            </w:tcBorders>
          </w:tcPr>
          <w:p w:rsidR="00905A33" w:rsidRPr="00116427" w:rsidRDefault="00905A33" w:rsidP="006357F1">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905A33" w:rsidRPr="00116427" w:rsidRDefault="00905A33" w:rsidP="006357F1">
            <w:pPr>
              <w:jc w:val="both"/>
              <w:rPr>
                <w:sz w:val="24"/>
                <w:szCs w:val="24"/>
              </w:rPr>
            </w:pPr>
            <w:r w:rsidRPr="00116427">
              <w:rPr>
                <w:sz w:val="24"/>
                <w:szCs w:val="24"/>
              </w:rPr>
              <w:t>ООО «Донстрой»</w:t>
            </w:r>
          </w:p>
        </w:tc>
        <w:tc>
          <w:tcPr>
            <w:tcW w:w="2680" w:type="dxa"/>
            <w:tcBorders>
              <w:top w:val="single" w:sz="6" w:space="0" w:color="auto"/>
              <w:left w:val="single" w:sz="6" w:space="0" w:color="auto"/>
              <w:bottom w:val="single" w:sz="6" w:space="0" w:color="auto"/>
              <w:right w:val="double" w:sz="6" w:space="0" w:color="auto"/>
            </w:tcBorders>
          </w:tcPr>
          <w:p w:rsidR="00905A33" w:rsidRPr="00116427" w:rsidRDefault="00905A33" w:rsidP="006357F1">
            <w:pPr>
              <w:jc w:val="both"/>
              <w:rPr>
                <w:sz w:val="24"/>
                <w:szCs w:val="24"/>
              </w:rPr>
            </w:pPr>
            <w:r w:rsidRPr="00116427">
              <w:rPr>
                <w:sz w:val="24"/>
                <w:szCs w:val="24"/>
              </w:rPr>
              <w:t>Генеральный директор</w:t>
            </w:r>
          </w:p>
        </w:tc>
      </w:tr>
      <w:tr w:rsidR="00620EA3" w:rsidRPr="00116427" w:rsidTr="00905A3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620EA3" w:rsidRPr="00116427" w:rsidRDefault="00905A33" w:rsidP="00D17457">
            <w:pPr>
              <w:jc w:val="both"/>
              <w:rPr>
                <w:sz w:val="24"/>
                <w:szCs w:val="24"/>
              </w:rPr>
            </w:pPr>
            <w:r w:rsidRPr="00116427">
              <w:rPr>
                <w:sz w:val="24"/>
                <w:szCs w:val="24"/>
              </w:rPr>
              <w:t>2015</w:t>
            </w:r>
          </w:p>
        </w:tc>
        <w:tc>
          <w:tcPr>
            <w:tcW w:w="1260" w:type="dxa"/>
            <w:tcBorders>
              <w:top w:val="single" w:sz="6" w:space="0" w:color="auto"/>
              <w:left w:val="single" w:sz="6" w:space="0" w:color="auto"/>
              <w:bottom w:val="double" w:sz="6" w:space="0" w:color="auto"/>
              <w:right w:val="single" w:sz="6" w:space="0" w:color="auto"/>
            </w:tcBorders>
          </w:tcPr>
          <w:p w:rsidR="00620EA3" w:rsidRPr="00116427" w:rsidRDefault="00905A33" w:rsidP="00D17457">
            <w:pPr>
              <w:jc w:val="both"/>
              <w:rPr>
                <w:sz w:val="24"/>
                <w:szCs w:val="24"/>
              </w:rPr>
            </w:pPr>
            <w:r w:rsidRPr="00116427">
              <w:rPr>
                <w:sz w:val="24"/>
                <w:szCs w:val="24"/>
              </w:rPr>
              <w:t>наст.вр.</w:t>
            </w:r>
          </w:p>
        </w:tc>
        <w:tc>
          <w:tcPr>
            <w:tcW w:w="3980" w:type="dxa"/>
            <w:tcBorders>
              <w:top w:val="single" w:sz="6" w:space="0" w:color="auto"/>
              <w:left w:val="single" w:sz="6" w:space="0" w:color="auto"/>
              <w:bottom w:val="double" w:sz="6" w:space="0" w:color="auto"/>
              <w:right w:val="single" w:sz="6" w:space="0" w:color="auto"/>
            </w:tcBorders>
          </w:tcPr>
          <w:p w:rsidR="00620EA3" w:rsidRPr="00116427" w:rsidRDefault="00905A33" w:rsidP="00D17457">
            <w:pPr>
              <w:jc w:val="both"/>
              <w:rPr>
                <w:sz w:val="24"/>
                <w:szCs w:val="24"/>
              </w:rPr>
            </w:pPr>
            <w:r w:rsidRPr="00116427">
              <w:rPr>
                <w:sz w:val="24"/>
                <w:szCs w:val="24"/>
              </w:rPr>
              <w:t>ОАО «СиМ СТ»</w:t>
            </w:r>
          </w:p>
        </w:tc>
        <w:tc>
          <w:tcPr>
            <w:tcW w:w="2680" w:type="dxa"/>
            <w:tcBorders>
              <w:top w:val="single" w:sz="6" w:space="0" w:color="auto"/>
              <w:left w:val="single" w:sz="6" w:space="0" w:color="auto"/>
              <w:bottom w:val="double" w:sz="6" w:space="0" w:color="auto"/>
              <w:right w:val="double" w:sz="6" w:space="0" w:color="auto"/>
            </w:tcBorders>
          </w:tcPr>
          <w:p w:rsidR="00620EA3" w:rsidRPr="00116427" w:rsidRDefault="00905A33" w:rsidP="00D17457">
            <w:pPr>
              <w:jc w:val="both"/>
              <w:rPr>
                <w:sz w:val="24"/>
                <w:szCs w:val="24"/>
              </w:rPr>
            </w:pPr>
            <w:r w:rsidRPr="00116427">
              <w:rPr>
                <w:sz w:val="24"/>
                <w:szCs w:val="24"/>
              </w:rPr>
              <w:t>Член Совета директоров</w:t>
            </w:r>
          </w:p>
        </w:tc>
      </w:tr>
    </w:tbl>
    <w:p w:rsidR="00A13E51" w:rsidRPr="00D17457" w:rsidRDefault="00A13E51" w:rsidP="00D17457">
      <w:pPr>
        <w:jc w:val="both"/>
        <w:rPr>
          <w:sz w:val="24"/>
          <w:szCs w:val="24"/>
        </w:rPr>
      </w:pPr>
    </w:p>
    <w:p w:rsidR="00A13E51" w:rsidRPr="00D17457" w:rsidRDefault="00A13E51" w:rsidP="00D17457">
      <w:pPr>
        <w:pStyle w:val="ThinDelim"/>
        <w:jc w:val="both"/>
        <w:rPr>
          <w:sz w:val="24"/>
          <w:szCs w:val="24"/>
        </w:rPr>
      </w:pPr>
    </w:p>
    <w:p w:rsidR="00A13E51" w:rsidRPr="00D17457" w:rsidRDefault="00A13E51" w:rsidP="00D17457">
      <w:pPr>
        <w:ind w:left="200"/>
        <w:jc w:val="both"/>
        <w:rPr>
          <w:sz w:val="24"/>
          <w:szCs w:val="24"/>
        </w:rPr>
      </w:pPr>
      <w:r w:rsidRPr="00D17457">
        <w:rPr>
          <w:rStyle w:val="Subst"/>
          <w:bCs/>
          <w:iCs/>
          <w:sz w:val="24"/>
          <w:szCs w:val="24"/>
        </w:rPr>
        <w:t>Доли участия в уставном капитале эмитента/обыкновенных акций не имеет</w:t>
      </w:r>
    </w:p>
    <w:p w:rsidR="00A13E51" w:rsidRPr="00D17457" w:rsidRDefault="00A13E51" w:rsidP="00D17457">
      <w:pPr>
        <w:pStyle w:val="ThinDelim"/>
        <w:jc w:val="both"/>
        <w:rPr>
          <w:sz w:val="24"/>
          <w:szCs w:val="24"/>
        </w:rPr>
      </w:pPr>
    </w:p>
    <w:p w:rsidR="00A13E51" w:rsidRPr="00D17457" w:rsidRDefault="00A13E51" w:rsidP="00D17457">
      <w:pPr>
        <w:pStyle w:val="SubHeading"/>
        <w:ind w:left="200"/>
        <w:jc w:val="both"/>
        <w:rPr>
          <w:sz w:val="24"/>
          <w:szCs w:val="24"/>
        </w:rPr>
      </w:pPr>
      <w:r w:rsidRPr="00D17457">
        <w:rPr>
          <w:sz w:val="24"/>
          <w:szCs w:val="24"/>
        </w:rPr>
        <w:t>Доли участия лица в уставном (складочном) капитале (паевом фонде) дочерних и зависимых обществ эмитента</w:t>
      </w:r>
    </w:p>
    <w:p w:rsidR="00A13E51" w:rsidRPr="00D17457" w:rsidRDefault="00A13E51" w:rsidP="00D17457">
      <w:pPr>
        <w:ind w:left="400"/>
        <w:jc w:val="both"/>
        <w:rPr>
          <w:sz w:val="24"/>
          <w:szCs w:val="24"/>
        </w:rPr>
      </w:pPr>
      <w:r w:rsidRPr="00D17457">
        <w:rPr>
          <w:rStyle w:val="Subst"/>
          <w:bCs/>
          <w:iCs/>
          <w:sz w:val="24"/>
          <w:szCs w:val="24"/>
        </w:rPr>
        <w:t>Лицо указанных долей не имеет</w:t>
      </w:r>
    </w:p>
    <w:p w:rsidR="00A13E51" w:rsidRPr="00D17457" w:rsidRDefault="00A13E51" w:rsidP="00D17457">
      <w:pPr>
        <w:ind w:left="200"/>
        <w:jc w:val="both"/>
        <w:rPr>
          <w:sz w:val="24"/>
          <w:szCs w:val="24"/>
        </w:rPr>
      </w:pPr>
      <w:r w:rsidRPr="00D17457">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D17457">
        <w:rPr>
          <w:sz w:val="24"/>
          <w:szCs w:val="24"/>
        </w:rPr>
        <w:br/>
      </w:r>
    </w:p>
    <w:p w:rsidR="00A13E51" w:rsidRPr="00D17457" w:rsidRDefault="00A13E51" w:rsidP="00D17457">
      <w:pPr>
        <w:ind w:left="400"/>
        <w:jc w:val="both"/>
        <w:rPr>
          <w:sz w:val="24"/>
          <w:szCs w:val="24"/>
        </w:rPr>
      </w:pPr>
      <w:r w:rsidRPr="00D17457">
        <w:rPr>
          <w:rStyle w:val="Subst"/>
          <w:bCs/>
          <w:iCs/>
          <w:sz w:val="24"/>
          <w:szCs w:val="24"/>
        </w:rPr>
        <w:t>Указанных родственных связей нет</w:t>
      </w:r>
    </w:p>
    <w:p w:rsidR="00A13E51" w:rsidRPr="00D17457" w:rsidRDefault="00A13E51" w:rsidP="00D17457">
      <w:pPr>
        <w:ind w:left="200"/>
        <w:jc w:val="both"/>
        <w:rPr>
          <w:sz w:val="24"/>
          <w:szCs w:val="24"/>
        </w:rPr>
      </w:pPr>
      <w:r w:rsidRPr="00D17457">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D17457">
        <w:rPr>
          <w:sz w:val="24"/>
          <w:szCs w:val="24"/>
        </w:rPr>
        <w:br/>
      </w:r>
    </w:p>
    <w:p w:rsidR="00A13E51" w:rsidRPr="00D17457" w:rsidRDefault="00A13E51" w:rsidP="00D17457">
      <w:pPr>
        <w:ind w:left="400"/>
        <w:jc w:val="both"/>
        <w:rPr>
          <w:sz w:val="24"/>
          <w:szCs w:val="24"/>
        </w:rPr>
      </w:pPr>
      <w:r w:rsidRPr="00D17457">
        <w:rPr>
          <w:rStyle w:val="Subst"/>
          <w:bCs/>
          <w:iCs/>
          <w:sz w:val="24"/>
          <w:szCs w:val="24"/>
        </w:rPr>
        <w:t>Лицо к указанным видам ответственности не привлекалось</w:t>
      </w:r>
    </w:p>
    <w:p w:rsidR="00A13E51" w:rsidRPr="00D17457" w:rsidRDefault="00A13E51" w:rsidP="00D17457">
      <w:pPr>
        <w:ind w:left="200"/>
        <w:jc w:val="both"/>
        <w:rPr>
          <w:sz w:val="24"/>
          <w:szCs w:val="24"/>
        </w:rPr>
      </w:pPr>
      <w:r w:rsidRPr="00D17457">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D17457">
        <w:rPr>
          <w:sz w:val="24"/>
          <w:szCs w:val="24"/>
        </w:rPr>
        <w:br/>
      </w:r>
    </w:p>
    <w:p w:rsidR="00A13E51" w:rsidRPr="00D17457" w:rsidRDefault="00A13E51" w:rsidP="00D17457">
      <w:pPr>
        <w:ind w:left="400"/>
        <w:jc w:val="both"/>
        <w:rPr>
          <w:sz w:val="24"/>
          <w:szCs w:val="24"/>
        </w:rPr>
      </w:pPr>
      <w:r w:rsidRPr="00D17457">
        <w:rPr>
          <w:rStyle w:val="Subst"/>
          <w:bCs/>
          <w:iCs/>
          <w:sz w:val="24"/>
          <w:szCs w:val="24"/>
        </w:rPr>
        <w:t>Лицо указанных должностей не занимало</w:t>
      </w:r>
    </w:p>
    <w:p w:rsidR="00A13E51" w:rsidRDefault="00A13E51" w:rsidP="00D17457">
      <w:pPr>
        <w:ind w:left="200"/>
        <w:jc w:val="both"/>
        <w:rPr>
          <w:sz w:val="24"/>
          <w:szCs w:val="24"/>
        </w:rPr>
      </w:pPr>
    </w:p>
    <w:p w:rsidR="00B84036" w:rsidRPr="00D17457" w:rsidRDefault="00B84036" w:rsidP="00B84036">
      <w:pPr>
        <w:pStyle w:val="SubHeading"/>
        <w:ind w:left="200"/>
        <w:jc w:val="both"/>
        <w:rPr>
          <w:sz w:val="24"/>
          <w:szCs w:val="24"/>
        </w:rPr>
      </w:pPr>
      <w:r w:rsidRPr="00D17457">
        <w:rPr>
          <w:sz w:val="24"/>
          <w:szCs w:val="24"/>
        </w:rPr>
        <w:lastRenderedPageBreak/>
        <w:t>Cведения об участии в работе комитетов совета директоров</w:t>
      </w:r>
    </w:p>
    <w:p w:rsidR="00B84036" w:rsidRPr="00D17457" w:rsidRDefault="00B84036" w:rsidP="00B84036">
      <w:pPr>
        <w:ind w:left="400"/>
        <w:jc w:val="both"/>
        <w:rPr>
          <w:sz w:val="24"/>
          <w:szCs w:val="24"/>
        </w:rPr>
      </w:pPr>
      <w:r w:rsidRPr="00D17457">
        <w:rPr>
          <w:rStyle w:val="Subst"/>
          <w:bCs/>
          <w:iCs/>
          <w:sz w:val="24"/>
          <w:szCs w:val="24"/>
        </w:rPr>
        <w:t>Член совета директоров</w:t>
      </w:r>
      <w:r>
        <w:rPr>
          <w:rStyle w:val="Subst"/>
          <w:bCs/>
          <w:iCs/>
          <w:sz w:val="24"/>
          <w:szCs w:val="24"/>
        </w:rPr>
        <w:t xml:space="preserve"> </w:t>
      </w:r>
      <w:r w:rsidRPr="00D17457">
        <w:rPr>
          <w:rStyle w:val="Subst"/>
          <w:bCs/>
          <w:iCs/>
          <w:sz w:val="24"/>
          <w:szCs w:val="24"/>
        </w:rPr>
        <w:t>(наблюдательного совета) не участвует в работе комитетов совета директоров (наблюдательного совета)</w:t>
      </w:r>
    </w:p>
    <w:p w:rsidR="00B84036" w:rsidRPr="00D17457" w:rsidRDefault="00B84036" w:rsidP="00D17457">
      <w:pPr>
        <w:ind w:left="200"/>
        <w:jc w:val="both"/>
        <w:rPr>
          <w:sz w:val="24"/>
          <w:szCs w:val="24"/>
        </w:rPr>
      </w:pPr>
    </w:p>
    <w:p w:rsidR="00A13E51" w:rsidRPr="00D17457" w:rsidRDefault="00A13E51" w:rsidP="00D17457">
      <w:pPr>
        <w:ind w:left="200"/>
        <w:jc w:val="both"/>
        <w:rPr>
          <w:sz w:val="24"/>
          <w:szCs w:val="24"/>
        </w:rPr>
      </w:pPr>
      <w:r w:rsidRPr="00D17457">
        <w:rPr>
          <w:sz w:val="24"/>
          <w:szCs w:val="24"/>
        </w:rPr>
        <w:t>ФИО:</w:t>
      </w:r>
      <w:r w:rsidRPr="00D17457">
        <w:rPr>
          <w:rStyle w:val="Subst"/>
          <w:bCs/>
          <w:iCs/>
          <w:sz w:val="24"/>
          <w:szCs w:val="24"/>
        </w:rPr>
        <w:t xml:space="preserve"> Мартиросян Арман Норайрович</w:t>
      </w:r>
    </w:p>
    <w:p w:rsidR="00A13E51" w:rsidRPr="00D17457" w:rsidRDefault="00A13E51" w:rsidP="00D17457">
      <w:pPr>
        <w:ind w:left="200"/>
        <w:jc w:val="both"/>
        <w:rPr>
          <w:sz w:val="24"/>
          <w:szCs w:val="24"/>
        </w:rPr>
      </w:pPr>
      <w:r w:rsidRPr="00D17457">
        <w:rPr>
          <w:rStyle w:val="Subst"/>
          <w:bCs/>
          <w:iCs/>
          <w:sz w:val="24"/>
          <w:szCs w:val="24"/>
        </w:rPr>
        <w:t>Независимый член совета директоров</w:t>
      </w:r>
    </w:p>
    <w:p w:rsidR="00A13E51" w:rsidRPr="00D17457" w:rsidRDefault="00A13E51" w:rsidP="00D17457">
      <w:pPr>
        <w:ind w:left="200"/>
        <w:jc w:val="both"/>
        <w:rPr>
          <w:sz w:val="24"/>
          <w:szCs w:val="24"/>
        </w:rPr>
      </w:pPr>
      <w:r w:rsidRPr="00D17457">
        <w:rPr>
          <w:sz w:val="24"/>
          <w:szCs w:val="24"/>
        </w:rPr>
        <w:t>Год рождения:</w:t>
      </w:r>
    </w:p>
    <w:p w:rsidR="00AB4464" w:rsidRPr="00D17457" w:rsidRDefault="00AB4464" w:rsidP="00D17457">
      <w:pPr>
        <w:ind w:left="200"/>
        <w:jc w:val="both"/>
        <w:rPr>
          <w:sz w:val="24"/>
          <w:szCs w:val="24"/>
        </w:rPr>
      </w:pPr>
      <w:r w:rsidRPr="00D17457">
        <w:rPr>
          <w:sz w:val="24"/>
          <w:szCs w:val="24"/>
        </w:rPr>
        <w:t>1972</w:t>
      </w:r>
    </w:p>
    <w:p w:rsidR="00A13E51" w:rsidRPr="00D17457" w:rsidRDefault="00A13E51" w:rsidP="00D17457">
      <w:pPr>
        <w:pStyle w:val="ThinDelim"/>
        <w:jc w:val="both"/>
        <w:rPr>
          <w:sz w:val="24"/>
          <w:szCs w:val="24"/>
        </w:rPr>
      </w:pPr>
    </w:p>
    <w:p w:rsidR="00B84036" w:rsidRDefault="00A13E51" w:rsidP="00B84036">
      <w:pPr>
        <w:ind w:left="200"/>
        <w:jc w:val="both"/>
        <w:rPr>
          <w:sz w:val="24"/>
          <w:szCs w:val="24"/>
        </w:rPr>
      </w:pPr>
      <w:r w:rsidRPr="00D17457">
        <w:rPr>
          <w:sz w:val="24"/>
          <w:szCs w:val="24"/>
        </w:rPr>
        <w:t>Образование:</w:t>
      </w:r>
    </w:p>
    <w:p w:rsidR="00A13E51" w:rsidRPr="00D17457" w:rsidRDefault="00A13E51" w:rsidP="00B84036">
      <w:pPr>
        <w:ind w:left="200"/>
        <w:jc w:val="both"/>
        <w:rPr>
          <w:sz w:val="24"/>
          <w:szCs w:val="24"/>
        </w:rPr>
      </w:pPr>
      <w:r w:rsidRPr="00D17457">
        <w:rPr>
          <w:rStyle w:val="Subst"/>
          <w:bCs/>
          <w:iCs/>
          <w:sz w:val="24"/>
          <w:szCs w:val="24"/>
        </w:rPr>
        <w:t>высшее</w:t>
      </w:r>
    </w:p>
    <w:p w:rsidR="00B84036" w:rsidRDefault="00B84036" w:rsidP="00D17457">
      <w:pPr>
        <w:ind w:left="200"/>
        <w:jc w:val="both"/>
        <w:rPr>
          <w:sz w:val="24"/>
          <w:szCs w:val="24"/>
        </w:rPr>
      </w:pPr>
    </w:p>
    <w:p w:rsidR="00A13E51" w:rsidRPr="00D17457" w:rsidRDefault="00A13E51" w:rsidP="00D17457">
      <w:pPr>
        <w:ind w:left="200"/>
        <w:jc w:val="both"/>
        <w:rPr>
          <w:sz w:val="24"/>
          <w:szCs w:val="24"/>
        </w:rPr>
      </w:pPr>
      <w:r w:rsidRPr="00D1745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13E51" w:rsidRPr="00D17457" w:rsidRDefault="00A13E51" w:rsidP="00D17457">
      <w:pPr>
        <w:pStyle w:val="ThinDelim"/>
        <w:jc w:val="both"/>
        <w:rPr>
          <w:sz w:val="24"/>
          <w:szCs w:val="24"/>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13E51" w:rsidRPr="00116427" w:rsidTr="00883ED4">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Должность</w:t>
            </w:r>
          </w:p>
        </w:tc>
      </w:tr>
      <w:tr w:rsidR="00A13E51" w:rsidRPr="00116427" w:rsidTr="00883ED4">
        <w:tblPrEx>
          <w:tblCellMar>
            <w:top w:w="0" w:type="dxa"/>
            <w:bottom w:w="0" w:type="dxa"/>
          </w:tblCellMar>
        </w:tblPrEx>
        <w:tc>
          <w:tcPr>
            <w:tcW w:w="1332" w:type="dxa"/>
            <w:tcBorders>
              <w:top w:val="single" w:sz="6" w:space="0" w:color="auto"/>
              <w:left w:val="double" w:sz="6" w:space="0" w:color="auto"/>
              <w:bottom w:val="double" w:sz="4" w:space="0" w:color="auto"/>
              <w:right w:val="single" w:sz="6" w:space="0" w:color="auto"/>
            </w:tcBorders>
          </w:tcPr>
          <w:p w:rsidR="00A13E51" w:rsidRPr="00116427" w:rsidRDefault="00A13E51" w:rsidP="00D17457">
            <w:pPr>
              <w:jc w:val="both"/>
              <w:rPr>
                <w:sz w:val="24"/>
                <w:szCs w:val="24"/>
              </w:rPr>
            </w:pPr>
            <w:r w:rsidRPr="00116427">
              <w:rPr>
                <w:sz w:val="24"/>
                <w:szCs w:val="24"/>
              </w:rPr>
              <w:t>с</w:t>
            </w:r>
          </w:p>
        </w:tc>
        <w:tc>
          <w:tcPr>
            <w:tcW w:w="1260" w:type="dxa"/>
            <w:tcBorders>
              <w:top w:val="single" w:sz="6" w:space="0" w:color="auto"/>
              <w:left w:val="single" w:sz="6" w:space="0" w:color="auto"/>
              <w:bottom w:val="double" w:sz="4" w:space="0" w:color="auto"/>
              <w:right w:val="single" w:sz="6" w:space="0" w:color="auto"/>
            </w:tcBorders>
          </w:tcPr>
          <w:p w:rsidR="00A13E51" w:rsidRPr="00116427" w:rsidRDefault="00A13E51" w:rsidP="00D17457">
            <w:pPr>
              <w:jc w:val="both"/>
              <w:rPr>
                <w:sz w:val="24"/>
                <w:szCs w:val="24"/>
              </w:rPr>
            </w:pPr>
            <w:r w:rsidRPr="00116427">
              <w:rPr>
                <w:sz w:val="24"/>
                <w:szCs w:val="24"/>
              </w:rPr>
              <w:t>по</w:t>
            </w:r>
          </w:p>
        </w:tc>
        <w:tc>
          <w:tcPr>
            <w:tcW w:w="3980" w:type="dxa"/>
            <w:tcBorders>
              <w:top w:val="single" w:sz="6" w:space="0" w:color="auto"/>
              <w:left w:val="single" w:sz="6" w:space="0" w:color="auto"/>
              <w:bottom w:val="double" w:sz="4" w:space="0" w:color="auto"/>
              <w:right w:val="single" w:sz="6" w:space="0" w:color="auto"/>
            </w:tcBorders>
          </w:tcPr>
          <w:p w:rsidR="00A13E51" w:rsidRPr="00116427" w:rsidRDefault="00A13E51" w:rsidP="00D17457">
            <w:pPr>
              <w:jc w:val="both"/>
              <w:rPr>
                <w:sz w:val="24"/>
                <w:szCs w:val="24"/>
              </w:rPr>
            </w:pPr>
          </w:p>
        </w:tc>
        <w:tc>
          <w:tcPr>
            <w:tcW w:w="2680" w:type="dxa"/>
            <w:tcBorders>
              <w:top w:val="single" w:sz="6" w:space="0" w:color="auto"/>
              <w:left w:val="single" w:sz="6" w:space="0" w:color="auto"/>
              <w:bottom w:val="double" w:sz="4" w:space="0" w:color="auto"/>
              <w:right w:val="double" w:sz="6" w:space="0" w:color="auto"/>
            </w:tcBorders>
          </w:tcPr>
          <w:p w:rsidR="00A13E51" w:rsidRPr="00116427" w:rsidRDefault="00A13E51" w:rsidP="00D17457">
            <w:pPr>
              <w:jc w:val="both"/>
              <w:rPr>
                <w:sz w:val="24"/>
                <w:szCs w:val="24"/>
              </w:rPr>
            </w:pPr>
          </w:p>
        </w:tc>
      </w:tr>
      <w:tr w:rsidR="00883ED4" w:rsidRPr="00116427" w:rsidTr="00883ED4">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883ED4" w:rsidRPr="00116427" w:rsidRDefault="00905A33" w:rsidP="00D17457">
            <w:pPr>
              <w:spacing w:after="0"/>
              <w:jc w:val="both"/>
              <w:rPr>
                <w:sz w:val="24"/>
                <w:szCs w:val="24"/>
              </w:rPr>
            </w:pPr>
            <w:r w:rsidRPr="00116427">
              <w:rPr>
                <w:sz w:val="24"/>
                <w:szCs w:val="24"/>
              </w:rPr>
              <w:t>2011</w:t>
            </w:r>
          </w:p>
        </w:tc>
        <w:tc>
          <w:tcPr>
            <w:tcW w:w="1260" w:type="dxa"/>
            <w:tcBorders>
              <w:top w:val="double" w:sz="4" w:space="0" w:color="auto"/>
              <w:left w:val="double" w:sz="4" w:space="0" w:color="auto"/>
              <w:bottom w:val="double" w:sz="4" w:space="0" w:color="auto"/>
              <w:right w:val="double" w:sz="4" w:space="0" w:color="auto"/>
            </w:tcBorders>
          </w:tcPr>
          <w:p w:rsidR="00883ED4" w:rsidRPr="00116427" w:rsidRDefault="00905A33" w:rsidP="00D17457">
            <w:pPr>
              <w:spacing w:after="0"/>
              <w:jc w:val="both"/>
              <w:rPr>
                <w:sz w:val="24"/>
                <w:szCs w:val="24"/>
              </w:rPr>
            </w:pPr>
            <w:r w:rsidRPr="00116427">
              <w:rPr>
                <w:sz w:val="24"/>
                <w:szCs w:val="24"/>
              </w:rPr>
              <w:t>наст.вр.</w:t>
            </w:r>
          </w:p>
        </w:tc>
        <w:tc>
          <w:tcPr>
            <w:tcW w:w="3980" w:type="dxa"/>
            <w:tcBorders>
              <w:top w:val="double" w:sz="4" w:space="0" w:color="auto"/>
              <w:left w:val="double" w:sz="4" w:space="0" w:color="auto"/>
              <w:bottom w:val="double" w:sz="4" w:space="0" w:color="auto"/>
              <w:right w:val="double" w:sz="4" w:space="0" w:color="auto"/>
            </w:tcBorders>
          </w:tcPr>
          <w:p w:rsidR="00883ED4" w:rsidRPr="00116427" w:rsidRDefault="00883ED4" w:rsidP="00D17457">
            <w:pPr>
              <w:spacing w:after="0"/>
              <w:jc w:val="both"/>
              <w:rPr>
                <w:sz w:val="24"/>
                <w:szCs w:val="24"/>
              </w:rPr>
            </w:pPr>
            <w:r w:rsidRPr="00116427">
              <w:rPr>
                <w:sz w:val="24"/>
                <w:szCs w:val="24"/>
              </w:rPr>
              <w:t>ЗАО «Кузнецкий Мост Девелопмент»</w:t>
            </w:r>
          </w:p>
        </w:tc>
        <w:tc>
          <w:tcPr>
            <w:tcW w:w="2680" w:type="dxa"/>
            <w:tcBorders>
              <w:top w:val="double" w:sz="4" w:space="0" w:color="auto"/>
              <w:left w:val="double" w:sz="4" w:space="0" w:color="auto"/>
              <w:bottom w:val="double" w:sz="4" w:space="0" w:color="auto"/>
              <w:right w:val="double" w:sz="4" w:space="0" w:color="auto"/>
            </w:tcBorders>
          </w:tcPr>
          <w:p w:rsidR="00883ED4" w:rsidRPr="00116427" w:rsidRDefault="00883ED4" w:rsidP="00D17457">
            <w:pPr>
              <w:spacing w:after="0"/>
              <w:jc w:val="both"/>
              <w:rPr>
                <w:sz w:val="24"/>
                <w:szCs w:val="24"/>
              </w:rPr>
            </w:pPr>
            <w:r w:rsidRPr="00116427">
              <w:rPr>
                <w:sz w:val="24"/>
                <w:szCs w:val="24"/>
              </w:rPr>
              <w:t>Президент</w:t>
            </w:r>
          </w:p>
        </w:tc>
      </w:tr>
      <w:tr w:rsidR="00883ED4" w:rsidRPr="00116427" w:rsidTr="00883ED4">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883ED4" w:rsidRPr="00116427" w:rsidRDefault="00905A33" w:rsidP="00D17457">
            <w:pPr>
              <w:spacing w:after="0"/>
              <w:jc w:val="both"/>
              <w:rPr>
                <w:sz w:val="24"/>
                <w:szCs w:val="24"/>
              </w:rPr>
            </w:pPr>
            <w:r w:rsidRPr="00116427">
              <w:rPr>
                <w:sz w:val="24"/>
                <w:szCs w:val="24"/>
              </w:rPr>
              <w:t>2011</w:t>
            </w:r>
          </w:p>
        </w:tc>
        <w:tc>
          <w:tcPr>
            <w:tcW w:w="1260" w:type="dxa"/>
            <w:tcBorders>
              <w:top w:val="double" w:sz="4" w:space="0" w:color="auto"/>
              <w:left w:val="double" w:sz="4" w:space="0" w:color="auto"/>
              <w:bottom w:val="double" w:sz="4" w:space="0" w:color="auto"/>
              <w:right w:val="double" w:sz="4" w:space="0" w:color="auto"/>
            </w:tcBorders>
          </w:tcPr>
          <w:p w:rsidR="00883ED4" w:rsidRPr="00116427" w:rsidRDefault="00883ED4" w:rsidP="00D17457">
            <w:pPr>
              <w:spacing w:after="0"/>
              <w:jc w:val="both"/>
              <w:rPr>
                <w:sz w:val="24"/>
                <w:szCs w:val="24"/>
              </w:rPr>
            </w:pPr>
            <w:r w:rsidRPr="00116427">
              <w:rPr>
                <w:sz w:val="24"/>
                <w:szCs w:val="24"/>
              </w:rPr>
              <w:t>2012 г.</w:t>
            </w:r>
          </w:p>
        </w:tc>
        <w:tc>
          <w:tcPr>
            <w:tcW w:w="3980" w:type="dxa"/>
            <w:tcBorders>
              <w:top w:val="double" w:sz="4" w:space="0" w:color="auto"/>
              <w:left w:val="double" w:sz="4" w:space="0" w:color="auto"/>
              <w:bottom w:val="double" w:sz="4" w:space="0" w:color="auto"/>
              <w:right w:val="double" w:sz="4" w:space="0" w:color="auto"/>
            </w:tcBorders>
          </w:tcPr>
          <w:p w:rsidR="00883ED4" w:rsidRPr="00116427" w:rsidRDefault="00883ED4" w:rsidP="00D17457">
            <w:pPr>
              <w:spacing w:after="0"/>
              <w:jc w:val="both"/>
              <w:rPr>
                <w:sz w:val="24"/>
                <w:szCs w:val="24"/>
              </w:rPr>
            </w:pPr>
            <w:r w:rsidRPr="00116427">
              <w:rPr>
                <w:sz w:val="24"/>
                <w:szCs w:val="24"/>
              </w:rPr>
              <w:t>ЗАО «ОргСпортСервис»</w:t>
            </w:r>
          </w:p>
        </w:tc>
        <w:tc>
          <w:tcPr>
            <w:tcW w:w="2680" w:type="dxa"/>
            <w:tcBorders>
              <w:top w:val="double" w:sz="4" w:space="0" w:color="auto"/>
              <w:left w:val="double" w:sz="4" w:space="0" w:color="auto"/>
              <w:bottom w:val="double" w:sz="4" w:space="0" w:color="auto"/>
              <w:right w:val="double" w:sz="4" w:space="0" w:color="auto"/>
            </w:tcBorders>
          </w:tcPr>
          <w:p w:rsidR="00883ED4" w:rsidRPr="00116427" w:rsidRDefault="00883ED4" w:rsidP="00D17457">
            <w:pPr>
              <w:spacing w:after="0"/>
              <w:jc w:val="both"/>
              <w:rPr>
                <w:sz w:val="24"/>
                <w:szCs w:val="24"/>
              </w:rPr>
            </w:pPr>
            <w:r w:rsidRPr="00116427">
              <w:rPr>
                <w:sz w:val="24"/>
                <w:szCs w:val="24"/>
              </w:rPr>
              <w:t>Генеральный директор</w:t>
            </w:r>
          </w:p>
        </w:tc>
      </w:tr>
      <w:tr w:rsidR="00883ED4" w:rsidRPr="00116427" w:rsidTr="00883ED4">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883ED4" w:rsidRPr="00116427" w:rsidRDefault="00883ED4" w:rsidP="002703A0">
            <w:pPr>
              <w:spacing w:after="0"/>
              <w:jc w:val="both"/>
              <w:rPr>
                <w:sz w:val="24"/>
                <w:szCs w:val="24"/>
              </w:rPr>
            </w:pPr>
            <w:r w:rsidRPr="00116427">
              <w:rPr>
                <w:sz w:val="24"/>
                <w:szCs w:val="24"/>
              </w:rPr>
              <w:t xml:space="preserve">2011 </w:t>
            </w:r>
          </w:p>
        </w:tc>
        <w:tc>
          <w:tcPr>
            <w:tcW w:w="1260" w:type="dxa"/>
            <w:tcBorders>
              <w:top w:val="double" w:sz="4" w:space="0" w:color="auto"/>
              <w:left w:val="double" w:sz="4" w:space="0" w:color="auto"/>
              <w:bottom w:val="double" w:sz="4" w:space="0" w:color="auto"/>
              <w:right w:val="double" w:sz="4" w:space="0" w:color="auto"/>
            </w:tcBorders>
          </w:tcPr>
          <w:p w:rsidR="00883ED4" w:rsidRPr="00116427" w:rsidRDefault="00905A33" w:rsidP="00D17457">
            <w:pPr>
              <w:spacing w:after="0"/>
              <w:jc w:val="both"/>
              <w:rPr>
                <w:sz w:val="24"/>
                <w:szCs w:val="24"/>
              </w:rPr>
            </w:pPr>
            <w:r w:rsidRPr="00116427">
              <w:rPr>
                <w:sz w:val="24"/>
                <w:szCs w:val="24"/>
              </w:rPr>
              <w:t>наст.вр.</w:t>
            </w:r>
          </w:p>
        </w:tc>
        <w:tc>
          <w:tcPr>
            <w:tcW w:w="3980" w:type="dxa"/>
            <w:tcBorders>
              <w:top w:val="double" w:sz="4" w:space="0" w:color="auto"/>
              <w:left w:val="double" w:sz="4" w:space="0" w:color="auto"/>
              <w:bottom w:val="double" w:sz="4" w:space="0" w:color="auto"/>
              <w:right w:val="double" w:sz="4" w:space="0" w:color="auto"/>
            </w:tcBorders>
          </w:tcPr>
          <w:p w:rsidR="00883ED4" w:rsidRPr="00116427" w:rsidRDefault="00883ED4" w:rsidP="00D17457">
            <w:pPr>
              <w:spacing w:after="0"/>
              <w:jc w:val="both"/>
              <w:rPr>
                <w:sz w:val="24"/>
                <w:szCs w:val="24"/>
              </w:rPr>
            </w:pPr>
            <w:r w:rsidRPr="00116427">
              <w:rPr>
                <w:sz w:val="24"/>
                <w:szCs w:val="24"/>
              </w:rPr>
              <w:t>ЗАО «Чайка Девелопмент»</w:t>
            </w:r>
          </w:p>
        </w:tc>
        <w:tc>
          <w:tcPr>
            <w:tcW w:w="2680" w:type="dxa"/>
            <w:tcBorders>
              <w:top w:val="double" w:sz="4" w:space="0" w:color="auto"/>
              <w:left w:val="double" w:sz="4" w:space="0" w:color="auto"/>
              <w:bottom w:val="double" w:sz="4" w:space="0" w:color="auto"/>
              <w:right w:val="double" w:sz="4" w:space="0" w:color="auto"/>
            </w:tcBorders>
          </w:tcPr>
          <w:p w:rsidR="00883ED4" w:rsidRPr="00116427" w:rsidRDefault="00883ED4" w:rsidP="00D17457">
            <w:pPr>
              <w:spacing w:after="0"/>
              <w:jc w:val="both"/>
              <w:rPr>
                <w:sz w:val="24"/>
                <w:szCs w:val="24"/>
              </w:rPr>
            </w:pPr>
            <w:r w:rsidRPr="00116427">
              <w:rPr>
                <w:sz w:val="24"/>
                <w:szCs w:val="24"/>
              </w:rPr>
              <w:t>Генеральный директор</w:t>
            </w:r>
          </w:p>
        </w:tc>
      </w:tr>
      <w:tr w:rsidR="00883ED4" w:rsidRPr="00116427" w:rsidTr="00883ED4">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883ED4" w:rsidRPr="00116427" w:rsidRDefault="00905A33" w:rsidP="00D17457">
            <w:pPr>
              <w:spacing w:after="0"/>
              <w:jc w:val="both"/>
              <w:rPr>
                <w:sz w:val="24"/>
                <w:szCs w:val="24"/>
              </w:rPr>
            </w:pPr>
            <w:r w:rsidRPr="00116427">
              <w:rPr>
                <w:sz w:val="24"/>
                <w:szCs w:val="24"/>
              </w:rPr>
              <w:t>2011</w:t>
            </w:r>
          </w:p>
        </w:tc>
        <w:tc>
          <w:tcPr>
            <w:tcW w:w="1260" w:type="dxa"/>
            <w:tcBorders>
              <w:top w:val="double" w:sz="4" w:space="0" w:color="auto"/>
              <w:left w:val="double" w:sz="4" w:space="0" w:color="auto"/>
              <w:bottom w:val="double" w:sz="4" w:space="0" w:color="auto"/>
              <w:right w:val="double" w:sz="4" w:space="0" w:color="auto"/>
            </w:tcBorders>
          </w:tcPr>
          <w:p w:rsidR="00883ED4" w:rsidRPr="00116427" w:rsidRDefault="00883ED4" w:rsidP="00D17457">
            <w:pPr>
              <w:spacing w:after="0"/>
              <w:jc w:val="both"/>
              <w:rPr>
                <w:sz w:val="24"/>
                <w:szCs w:val="24"/>
              </w:rPr>
            </w:pPr>
            <w:r w:rsidRPr="00116427">
              <w:rPr>
                <w:sz w:val="24"/>
                <w:szCs w:val="24"/>
              </w:rPr>
              <w:t>2012 г.</w:t>
            </w:r>
          </w:p>
        </w:tc>
        <w:tc>
          <w:tcPr>
            <w:tcW w:w="3980" w:type="dxa"/>
            <w:tcBorders>
              <w:top w:val="double" w:sz="4" w:space="0" w:color="auto"/>
              <w:left w:val="double" w:sz="4" w:space="0" w:color="auto"/>
              <w:bottom w:val="double" w:sz="4" w:space="0" w:color="auto"/>
              <w:right w:val="double" w:sz="4" w:space="0" w:color="auto"/>
            </w:tcBorders>
          </w:tcPr>
          <w:p w:rsidR="00883ED4" w:rsidRPr="00116427" w:rsidRDefault="00883ED4" w:rsidP="00D17457">
            <w:pPr>
              <w:spacing w:after="0"/>
              <w:jc w:val="both"/>
              <w:rPr>
                <w:sz w:val="24"/>
                <w:szCs w:val="24"/>
              </w:rPr>
            </w:pPr>
            <w:r w:rsidRPr="00116427">
              <w:rPr>
                <w:sz w:val="24"/>
                <w:szCs w:val="24"/>
              </w:rPr>
              <w:t>ОАО «Чайка»</w:t>
            </w:r>
          </w:p>
        </w:tc>
        <w:tc>
          <w:tcPr>
            <w:tcW w:w="2680" w:type="dxa"/>
            <w:tcBorders>
              <w:top w:val="double" w:sz="4" w:space="0" w:color="auto"/>
              <w:left w:val="double" w:sz="4" w:space="0" w:color="auto"/>
              <w:bottom w:val="double" w:sz="4" w:space="0" w:color="auto"/>
              <w:right w:val="double" w:sz="4" w:space="0" w:color="auto"/>
            </w:tcBorders>
          </w:tcPr>
          <w:p w:rsidR="00883ED4" w:rsidRPr="00116427" w:rsidRDefault="00883ED4" w:rsidP="00D17457">
            <w:pPr>
              <w:spacing w:after="0"/>
              <w:jc w:val="both"/>
              <w:rPr>
                <w:sz w:val="24"/>
                <w:szCs w:val="24"/>
              </w:rPr>
            </w:pPr>
            <w:r w:rsidRPr="00116427">
              <w:rPr>
                <w:sz w:val="24"/>
                <w:szCs w:val="24"/>
              </w:rPr>
              <w:t>Генеральный директор</w:t>
            </w:r>
          </w:p>
        </w:tc>
      </w:tr>
      <w:tr w:rsidR="00883ED4" w:rsidRPr="00116427" w:rsidTr="00883ED4">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883ED4" w:rsidRPr="00116427" w:rsidRDefault="00905A33" w:rsidP="00D17457">
            <w:pPr>
              <w:spacing w:after="0"/>
              <w:jc w:val="both"/>
              <w:rPr>
                <w:sz w:val="24"/>
                <w:szCs w:val="24"/>
              </w:rPr>
            </w:pPr>
            <w:r w:rsidRPr="00116427">
              <w:rPr>
                <w:sz w:val="24"/>
                <w:szCs w:val="24"/>
              </w:rPr>
              <w:t>2012</w:t>
            </w:r>
          </w:p>
        </w:tc>
        <w:tc>
          <w:tcPr>
            <w:tcW w:w="1260" w:type="dxa"/>
            <w:tcBorders>
              <w:top w:val="double" w:sz="4" w:space="0" w:color="auto"/>
              <w:left w:val="double" w:sz="4" w:space="0" w:color="auto"/>
              <w:bottom w:val="double" w:sz="4" w:space="0" w:color="auto"/>
              <w:right w:val="double" w:sz="4" w:space="0" w:color="auto"/>
            </w:tcBorders>
          </w:tcPr>
          <w:p w:rsidR="00883ED4" w:rsidRPr="00116427" w:rsidRDefault="00905A33" w:rsidP="00D17457">
            <w:pPr>
              <w:spacing w:after="0"/>
              <w:jc w:val="both"/>
              <w:rPr>
                <w:sz w:val="24"/>
                <w:szCs w:val="24"/>
              </w:rPr>
            </w:pPr>
            <w:r w:rsidRPr="00116427">
              <w:rPr>
                <w:sz w:val="24"/>
                <w:szCs w:val="24"/>
              </w:rPr>
              <w:t>наст.вр.</w:t>
            </w:r>
          </w:p>
        </w:tc>
        <w:tc>
          <w:tcPr>
            <w:tcW w:w="3980" w:type="dxa"/>
            <w:tcBorders>
              <w:top w:val="double" w:sz="4" w:space="0" w:color="auto"/>
              <w:left w:val="double" w:sz="4" w:space="0" w:color="auto"/>
              <w:bottom w:val="double" w:sz="4" w:space="0" w:color="auto"/>
              <w:right w:val="double" w:sz="4" w:space="0" w:color="auto"/>
            </w:tcBorders>
          </w:tcPr>
          <w:p w:rsidR="00883ED4" w:rsidRPr="00116427" w:rsidRDefault="00883ED4" w:rsidP="00D17457">
            <w:pPr>
              <w:spacing w:after="0"/>
              <w:jc w:val="both"/>
              <w:rPr>
                <w:sz w:val="24"/>
                <w:szCs w:val="24"/>
              </w:rPr>
            </w:pPr>
            <w:r w:rsidRPr="00116427">
              <w:rPr>
                <w:sz w:val="24"/>
                <w:szCs w:val="24"/>
              </w:rPr>
              <w:t>ОАО «Чайка»</w:t>
            </w:r>
          </w:p>
        </w:tc>
        <w:tc>
          <w:tcPr>
            <w:tcW w:w="2680" w:type="dxa"/>
            <w:tcBorders>
              <w:top w:val="double" w:sz="4" w:space="0" w:color="auto"/>
              <w:left w:val="double" w:sz="4" w:space="0" w:color="auto"/>
              <w:bottom w:val="double" w:sz="4" w:space="0" w:color="auto"/>
              <w:right w:val="double" w:sz="4" w:space="0" w:color="auto"/>
            </w:tcBorders>
          </w:tcPr>
          <w:p w:rsidR="00883ED4" w:rsidRPr="00116427" w:rsidRDefault="002703A0" w:rsidP="00D17457">
            <w:pPr>
              <w:spacing w:after="0"/>
              <w:jc w:val="both"/>
              <w:rPr>
                <w:sz w:val="24"/>
                <w:szCs w:val="24"/>
              </w:rPr>
            </w:pPr>
            <w:r w:rsidRPr="00116427">
              <w:rPr>
                <w:sz w:val="24"/>
                <w:szCs w:val="24"/>
              </w:rPr>
              <w:t>Исполнительный</w:t>
            </w:r>
            <w:r w:rsidR="00883ED4" w:rsidRPr="00116427">
              <w:rPr>
                <w:sz w:val="24"/>
                <w:szCs w:val="24"/>
              </w:rPr>
              <w:t xml:space="preserve"> директор</w:t>
            </w:r>
          </w:p>
        </w:tc>
      </w:tr>
      <w:tr w:rsidR="00883ED4" w:rsidRPr="00116427" w:rsidTr="00883ED4">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883ED4" w:rsidRPr="00116427" w:rsidRDefault="00905A33" w:rsidP="00D17457">
            <w:pPr>
              <w:spacing w:after="0"/>
              <w:jc w:val="both"/>
              <w:rPr>
                <w:sz w:val="24"/>
                <w:szCs w:val="24"/>
              </w:rPr>
            </w:pPr>
            <w:r w:rsidRPr="00116427">
              <w:rPr>
                <w:sz w:val="24"/>
                <w:szCs w:val="24"/>
              </w:rPr>
              <w:t>2012</w:t>
            </w:r>
          </w:p>
        </w:tc>
        <w:tc>
          <w:tcPr>
            <w:tcW w:w="1260" w:type="dxa"/>
            <w:tcBorders>
              <w:top w:val="double" w:sz="4" w:space="0" w:color="auto"/>
              <w:left w:val="double" w:sz="4" w:space="0" w:color="auto"/>
              <w:bottom w:val="double" w:sz="4" w:space="0" w:color="auto"/>
              <w:right w:val="double" w:sz="4" w:space="0" w:color="auto"/>
            </w:tcBorders>
          </w:tcPr>
          <w:p w:rsidR="00883ED4" w:rsidRPr="00116427" w:rsidRDefault="00905A33" w:rsidP="00D17457">
            <w:pPr>
              <w:spacing w:after="0"/>
              <w:jc w:val="both"/>
              <w:rPr>
                <w:sz w:val="24"/>
                <w:szCs w:val="24"/>
              </w:rPr>
            </w:pPr>
            <w:r w:rsidRPr="00116427">
              <w:rPr>
                <w:sz w:val="24"/>
                <w:szCs w:val="24"/>
              </w:rPr>
              <w:t>наст.вр.</w:t>
            </w:r>
          </w:p>
        </w:tc>
        <w:tc>
          <w:tcPr>
            <w:tcW w:w="3980" w:type="dxa"/>
            <w:tcBorders>
              <w:top w:val="double" w:sz="4" w:space="0" w:color="auto"/>
              <w:left w:val="double" w:sz="4" w:space="0" w:color="auto"/>
              <w:bottom w:val="double" w:sz="4" w:space="0" w:color="auto"/>
              <w:right w:val="double" w:sz="4" w:space="0" w:color="auto"/>
            </w:tcBorders>
          </w:tcPr>
          <w:p w:rsidR="00883ED4" w:rsidRPr="00116427" w:rsidRDefault="00883ED4" w:rsidP="00D17457">
            <w:pPr>
              <w:spacing w:after="0"/>
              <w:jc w:val="both"/>
              <w:rPr>
                <w:sz w:val="24"/>
                <w:szCs w:val="24"/>
              </w:rPr>
            </w:pPr>
            <w:r w:rsidRPr="00116427">
              <w:rPr>
                <w:sz w:val="24"/>
                <w:szCs w:val="24"/>
              </w:rPr>
              <w:t>ОАО «Мосхладокомбинат № 3»</w:t>
            </w:r>
          </w:p>
        </w:tc>
        <w:tc>
          <w:tcPr>
            <w:tcW w:w="2680" w:type="dxa"/>
            <w:tcBorders>
              <w:top w:val="double" w:sz="4" w:space="0" w:color="auto"/>
              <w:left w:val="double" w:sz="4" w:space="0" w:color="auto"/>
              <w:bottom w:val="double" w:sz="4" w:space="0" w:color="auto"/>
              <w:right w:val="double" w:sz="4" w:space="0" w:color="auto"/>
            </w:tcBorders>
          </w:tcPr>
          <w:p w:rsidR="00883ED4" w:rsidRPr="00116427" w:rsidRDefault="00883ED4" w:rsidP="00D17457">
            <w:pPr>
              <w:spacing w:after="0"/>
              <w:jc w:val="both"/>
              <w:rPr>
                <w:sz w:val="24"/>
                <w:szCs w:val="24"/>
              </w:rPr>
            </w:pPr>
            <w:r w:rsidRPr="00116427">
              <w:rPr>
                <w:sz w:val="24"/>
                <w:szCs w:val="24"/>
              </w:rPr>
              <w:t>Генеральный директор</w:t>
            </w:r>
          </w:p>
        </w:tc>
      </w:tr>
      <w:tr w:rsidR="00883ED4" w:rsidRPr="00116427" w:rsidTr="00883ED4">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883ED4" w:rsidRPr="00116427" w:rsidRDefault="00905A33" w:rsidP="00D17457">
            <w:pPr>
              <w:spacing w:after="0"/>
              <w:jc w:val="both"/>
              <w:rPr>
                <w:color w:val="000000"/>
                <w:sz w:val="24"/>
                <w:szCs w:val="24"/>
              </w:rPr>
            </w:pPr>
            <w:r w:rsidRPr="00116427">
              <w:rPr>
                <w:color w:val="000000"/>
                <w:sz w:val="24"/>
                <w:szCs w:val="24"/>
              </w:rPr>
              <w:t>2013</w:t>
            </w:r>
          </w:p>
        </w:tc>
        <w:tc>
          <w:tcPr>
            <w:tcW w:w="1260" w:type="dxa"/>
            <w:tcBorders>
              <w:top w:val="double" w:sz="4" w:space="0" w:color="auto"/>
              <w:left w:val="double" w:sz="4" w:space="0" w:color="auto"/>
              <w:bottom w:val="double" w:sz="4" w:space="0" w:color="auto"/>
              <w:right w:val="double" w:sz="4" w:space="0" w:color="auto"/>
            </w:tcBorders>
          </w:tcPr>
          <w:p w:rsidR="00883ED4" w:rsidRPr="00116427" w:rsidRDefault="00905A33" w:rsidP="00D17457">
            <w:pPr>
              <w:spacing w:after="0"/>
              <w:jc w:val="both"/>
              <w:rPr>
                <w:color w:val="000000"/>
                <w:sz w:val="24"/>
                <w:szCs w:val="24"/>
              </w:rPr>
            </w:pPr>
            <w:r w:rsidRPr="00116427">
              <w:rPr>
                <w:sz w:val="24"/>
                <w:szCs w:val="24"/>
              </w:rPr>
              <w:t>наст.вр.</w:t>
            </w:r>
          </w:p>
        </w:tc>
        <w:tc>
          <w:tcPr>
            <w:tcW w:w="3980" w:type="dxa"/>
            <w:tcBorders>
              <w:top w:val="double" w:sz="4" w:space="0" w:color="auto"/>
              <w:left w:val="double" w:sz="4" w:space="0" w:color="auto"/>
              <w:bottom w:val="double" w:sz="4" w:space="0" w:color="auto"/>
              <w:right w:val="double" w:sz="4" w:space="0" w:color="auto"/>
            </w:tcBorders>
          </w:tcPr>
          <w:p w:rsidR="00883ED4" w:rsidRPr="00116427" w:rsidRDefault="00883ED4" w:rsidP="00D17457">
            <w:pPr>
              <w:spacing w:after="0"/>
              <w:jc w:val="both"/>
              <w:rPr>
                <w:color w:val="000000"/>
                <w:sz w:val="24"/>
                <w:szCs w:val="24"/>
              </w:rPr>
            </w:pPr>
            <w:r w:rsidRPr="00116427">
              <w:rPr>
                <w:color w:val="000000"/>
                <w:sz w:val="24"/>
                <w:szCs w:val="24"/>
              </w:rPr>
              <w:t>ОАО «СиМ СТ»</w:t>
            </w:r>
          </w:p>
        </w:tc>
        <w:tc>
          <w:tcPr>
            <w:tcW w:w="2680" w:type="dxa"/>
            <w:tcBorders>
              <w:top w:val="double" w:sz="4" w:space="0" w:color="auto"/>
              <w:left w:val="double" w:sz="4" w:space="0" w:color="auto"/>
              <w:bottom w:val="double" w:sz="4" w:space="0" w:color="auto"/>
              <w:right w:val="double" w:sz="4" w:space="0" w:color="auto"/>
            </w:tcBorders>
          </w:tcPr>
          <w:p w:rsidR="00883ED4" w:rsidRPr="00116427" w:rsidRDefault="00883ED4" w:rsidP="00D17457">
            <w:pPr>
              <w:spacing w:after="0"/>
              <w:jc w:val="both"/>
              <w:rPr>
                <w:color w:val="000000"/>
                <w:sz w:val="24"/>
                <w:szCs w:val="24"/>
              </w:rPr>
            </w:pPr>
            <w:r w:rsidRPr="00116427">
              <w:rPr>
                <w:color w:val="000000"/>
                <w:sz w:val="24"/>
                <w:szCs w:val="24"/>
              </w:rPr>
              <w:t>Член Совета директоров</w:t>
            </w:r>
          </w:p>
        </w:tc>
      </w:tr>
      <w:tr w:rsidR="002703A0" w:rsidRPr="00116427" w:rsidTr="00905A33">
        <w:tblPrEx>
          <w:tblCellMar>
            <w:top w:w="0" w:type="dxa"/>
            <w:bottom w:w="0" w:type="dxa"/>
          </w:tblCellMar>
        </w:tblPrEx>
        <w:trPr>
          <w:trHeight w:val="501"/>
        </w:trPr>
        <w:tc>
          <w:tcPr>
            <w:tcW w:w="1332" w:type="dxa"/>
            <w:tcBorders>
              <w:top w:val="double" w:sz="4" w:space="0" w:color="auto"/>
              <w:left w:val="double" w:sz="4" w:space="0" w:color="auto"/>
              <w:bottom w:val="double" w:sz="4" w:space="0" w:color="auto"/>
              <w:right w:val="double" w:sz="4" w:space="0" w:color="auto"/>
            </w:tcBorders>
          </w:tcPr>
          <w:p w:rsidR="002703A0" w:rsidRPr="00116427" w:rsidRDefault="002703A0" w:rsidP="00D17457">
            <w:pPr>
              <w:spacing w:after="0"/>
              <w:jc w:val="both"/>
              <w:rPr>
                <w:color w:val="000000"/>
                <w:sz w:val="24"/>
                <w:szCs w:val="24"/>
              </w:rPr>
            </w:pPr>
            <w:r w:rsidRPr="00116427">
              <w:rPr>
                <w:color w:val="000000"/>
                <w:sz w:val="24"/>
                <w:szCs w:val="24"/>
              </w:rPr>
              <w:t>2014</w:t>
            </w:r>
          </w:p>
        </w:tc>
        <w:tc>
          <w:tcPr>
            <w:tcW w:w="1260" w:type="dxa"/>
            <w:tcBorders>
              <w:top w:val="double" w:sz="4" w:space="0" w:color="auto"/>
              <w:left w:val="double" w:sz="4" w:space="0" w:color="auto"/>
              <w:bottom w:val="double" w:sz="4" w:space="0" w:color="auto"/>
              <w:right w:val="double" w:sz="4" w:space="0" w:color="auto"/>
            </w:tcBorders>
          </w:tcPr>
          <w:p w:rsidR="002703A0" w:rsidRPr="00116427" w:rsidRDefault="00905A33" w:rsidP="00D17457">
            <w:pPr>
              <w:spacing w:after="0"/>
              <w:jc w:val="both"/>
              <w:rPr>
                <w:color w:val="000000"/>
                <w:sz w:val="24"/>
                <w:szCs w:val="24"/>
              </w:rPr>
            </w:pPr>
            <w:r w:rsidRPr="00116427">
              <w:rPr>
                <w:sz w:val="24"/>
                <w:szCs w:val="24"/>
              </w:rPr>
              <w:t>наст.вр.</w:t>
            </w:r>
          </w:p>
        </w:tc>
        <w:tc>
          <w:tcPr>
            <w:tcW w:w="3980" w:type="dxa"/>
            <w:tcBorders>
              <w:top w:val="double" w:sz="4" w:space="0" w:color="auto"/>
              <w:left w:val="double" w:sz="4" w:space="0" w:color="auto"/>
              <w:bottom w:val="double" w:sz="4" w:space="0" w:color="auto"/>
              <w:right w:val="double" w:sz="4" w:space="0" w:color="auto"/>
            </w:tcBorders>
          </w:tcPr>
          <w:p w:rsidR="002703A0" w:rsidRPr="00116427" w:rsidRDefault="002703A0" w:rsidP="00D17457">
            <w:pPr>
              <w:spacing w:after="0"/>
              <w:jc w:val="both"/>
              <w:rPr>
                <w:color w:val="000000"/>
                <w:sz w:val="24"/>
                <w:szCs w:val="24"/>
              </w:rPr>
            </w:pPr>
            <w:r w:rsidRPr="00116427">
              <w:rPr>
                <w:color w:val="000000"/>
                <w:sz w:val="24"/>
                <w:szCs w:val="24"/>
              </w:rPr>
              <w:t>ООО «БМ Проект»</w:t>
            </w:r>
          </w:p>
        </w:tc>
        <w:tc>
          <w:tcPr>
            <w:tcW w:w="2680" w:type="dxa"/>
            <w:tcBorders>
              <w:top w:val="double" w:sz="4" w:space="0" w:color="auto"/>
              <w:left w:val="double" w:sz="4" w:space="0" w:color="auto"/>
              <w:bottom w:val="double" w:sz="4" w:space="0" w:color="auto"/>
              <w:right w:val="double" w:sz="4" w:space="0" w:color="auto"/>
            </w:tcBorders>
          </w:tcPr>
          <w:p w:rsidR="002703A0" w:rsidRPr="00116427" w:rsidRDefault="002703A0" w:rsidP="00D17457">
            <w:pPr>
              <w:spacing w:after="0"/>
              <w:jc w:val="both"/>
              <w:rPr>
                <w:color w:val="000000"/>
                <w:sz w:val="24"/>
                <w:szCs w:val="24"/>
              </w:rPr>
            </w:pPr>
            <w:r w:rsidRPr="00116427">
              <w:rPr>
                <w:color w:val="000000"/>
                <w:sz w:val="24"/>
                <w:szCs w:val="24"/>
              </w:rPr>
              <w:t>Заместитель Генерального директора</w:t>
            </w:r>
          </w:p>
        </w:tc>
      </w:tr>
      <w:tr w:rsidR="002703A0" w:rsidRPr="00116427" w:rsidTr="00883ED4">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2703A0" w:rsidRPr="00116427" w:rsidRDefault="002703A0" w:rsidP="00D17457">
            <w:pPr>
              <w:spacing w:after="0"/>
              <w:jc w:val="both"/>
              <w:rPr>
                <w:color w:val="000000"/>
                <w:sz w:val="24"/>
                <w:szCs w:val="24"/>
              </w:rPr>
            </w:pPr>
            <w:r w:rsidRPr="00116427">
              <w:rPr>
                <w:color w:val="000000"/>
                <w:sz w:val="24"/>
                <w:szCs w:val="24"/>
              </w:rPr>
              <w:t>2014</w:t>
            </w:r>
          </w:p>
        </w:tc>
        <w:tc>
          <w:tcPr>
            <w:tcW w:w="1260" w:type="dxa"/>
            <w:tcBorders>
              <w:top w:val="double" w:sz="4" w:space="0" w:color="auto"/>
              <w:left w:val="double" w:sz="4" w:space="0" w:color="auto"/>
              <w:bottom w:val="double" w:sz="4" w:space="0" w:color="auto"/>
              <w:right w:val="double" w:sz="4" w:space="0" w:color="auto"/>
            </w:tcBorders>
          </w:tcPr>
          <w:p w:rsidR="002703A0" w:rsidRPr="00116427" w:rsidRDefault="00905A33" w:rsidP="00D17457">
            <w:pPr>
              <w:spacing w:after="0"/>
              <w:jc w:val="both"/>
              <w:rPr>
                <w:color w:val="000000"/>
                <w:sz w:val="24"/>
                <w:szCs w:val="24"/>
              </w:rPr>
            </w:pPr>
            <w:r w:rsidRPr="00116427">
              <w:rPr>
                <w:sz w:val="24"/>
                <w:szCs w:val="24"/>
              </w:rPr>
              <w:t>наст.вр.</w:t>
            </w:r>
          </w:p>
        </w:tc>
        <w:tc>
          <w:tcPr>
            <w:tcW w:w="3980" w:type="dxa"/>
            <w:tcBorders>
              <w:top w:val="double" w:sz="4" w:space="0" w:color="auto"/>
              <w:left w:val="double" w:sz="4" w:space="0" w:color="auto"/>
              <w:bottom w:val="double" w:sz="4" w:space="0" w:color="auto"/>
              <w:right w:val="double" w:sz="4" w:space="0" w:color="auto"/>
            </w:tcBorders>
          </w:tcPr>
          <w:p w:rsidR="002703A0" w:rsidRPr="00116427" w:rsidRDefault="002703A0" w:rsidP="00D17457">
            <w:pPr>
              <w:spacing w:after="0"/>
              <w:jc w:val="both"/>
              <w:rPr>
                <w:color w:val="000000"/>
                <w:sz w:val="24"/>
                <w:szCs w:val="24"/>
              </w:rPr>
            </w:pPr>
            <w:r w:rsidRPr="00116427">
              <w:rPr>
                <w:color w:val="000000"/>
                <w:sz w:val="24"/>
                <w:szCs w:val="24"/>
              </w:rPr>
              <w:t>ООО «Перспектива Инвест Групп»</w:t>
            </w:r>
          </w:p>
        </w:tc>
        <w:tc>
          <w:tcPr>
            <w:tcW w:w="2680" w:type="dxa"/>
            <w:tcBorders>
              <w:top w:val="double" w:sz="4" w:space="0" w:color="auto"/>
              <w:left w:val="double" w:sz="4" w:space="0" w:color="auto"/>
              <w:bottom w:val="double" w:sz="4" w:space="0" w:color="auto"/>
              <w:right w:val="double" w:sz="4" w:space="0" w:color="auto"/>
            </w:tcBorders>
          </w:tcPr>
          <w:p w:rsidR="002703A0" w:rsidRPr="00116427" w:rsidRDefault="002703A0" w:rsidP="00D17457">
            <w:pPr>
              <w:spacing w:after="0"/>
              <w:jc w:val="both"/>
              <w:rPr>
                <w:color w:val="000000"/>
                <w:sz w:val="24"/>
                <w:szCs w:val="24"/>
              </w:rPr>
            </w:pPr>
            <w:r w:rsidRPr="00116427">
              <w:rPr>
                <w:color w:val="000000"/>
                <w:sz w:val="24"/>
                <w:szCs w:val="24"/>
              </w:rPr>
              <w:t>Генеральный директор</w:t>
            </w:r>
          </w:p>
        </w:tc>
      </w:tr>
      <w:tr w:rsidR="002703A0" w:rsidRPr="00116427" w:rsidTr="00883ED4">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2703A0" w:rsidRPr="00116427" w:rsidRDefault="002703A0" w:rsidP="00D17457">
            <w:pPr>
              <w:spacing w:after="0"/>
              <w:jc w:val="both"/>
              <w:rPr>
                <w:color w:val="000000"/>
                <w:sz w:val="24"/>
                <w:szCs w:val="24"/>
              </w:rPr>
            </w:pPr>
            <w:r w:rsidRPr="00116427">
              <w:rPr>
                <w:color w:val="000000"/>
                <w:sz w:val="24"/>
                <w:szCs w:val="24"/>
              </w:rPr>
              <w:t>2015</w:t>
            </w:r>
          </w:p>
        </w:tc>
        <w:tc>
          <w:tcPr>
            <w:tcW w:w="1260" w:type="dxa"/>
            <w:tcBorders>
              <w:top w:val="double" w:sz="4" w:space="0" w:color="auto"/>
              <w:left w:val="double" w:sz="4" w:space="0" w:color="auto"/>
              <w:bottom w:val="double" w:sz="4" w:space="0" w:color="auto"/>
              <w:right w:val="double" w:sz="4" w:space="0" w:color="auto"/>
            </w:tcBorders>
          </w:tcPr>
          <w:p w:rsidR="002703A0" w:rsidRPr="00116427" w:rsidRDefault="00905A33" w:rsidP="00D17457">
            <w:pPr>
              <w:spacing w:after="0"/>
              <w:jc w:val="both"/>
              <w:rPr>
                <w:color w:val="000000"/>
                <w:sz w:val="24"/>
                <w:szCs w:val="24"/>
              </w:rPr>
            </w:pPr>
            <w:r w:rsidRPr="00116427">
              <w:rPr>
                <w:sz w:val="24"/>
                <w:szCs w:val="24"/>
              </w:rPr>
              <w:t>наст.вр.</w:t>
            </w:r>
          </w:p>
        </w:tc>
        <w:tc>
          <w:tcPr>
            <w:tcW w:w="3980" w:type="dxa"/>
            <w:tcBorders>
              <w:top w:val="double" w:sz="4" w:space="0" w:color="auto"/>
              <w:left w:val="double" w:sz="4" w:space="0" w:color="auto"/>
              <w:bottom w:val="double" w:sz="4" w:space="0" w:color="auto"/>
              <w:right w:val="double" w:sz="4" w:space="0" w:color="auto"/>
            </w:tcBorders>
          </w:tcPr>
          <w:p w:rsidR="002703A0" w:rsidRPr="00116427" w:rsidRDefault="002703A0" w:rsidP="00D17457">
            <w:pPr>
              <w:spacing w:after="0"/>
              <w:jc w:val="both"/>
              <w:rPr>
                <w:color w:val="000000"/>
                <w:sz w:val="24"/>
                <w:szCs w:val="24"/>
              </w:rPr>
            </w:pPr>
            <w:r w:rsidRPr="00116427">
              <w:rPr>
                <w:color w:val="000000"/>
                <w:sz w:val="24"/>
                <w:szCs w:val="24"/>
              </w:rPr>
              <w:t>ООО «СиМ-Медиа»</w:t>
            </w:r>
          </w:p>
        </w:tc>
        <w:tc>
          <w:tcPr>
            <w:tcW w:w="2680" w:type="dxa"/>
            <w:tcBorders>
              <w:top w:val="double" w:sz="4" w:space="0" w:color="auto"/>
              <w:left w:val="double" w:sz="4" w:space="0" w:color="auto"/>
              <w:bottom w:val="double" w:sz="4" w:space="0" w:color="auto"/>
              <w:right w:val="double" w:sz="4" w:space="0" w:color="auto"/>
            </w:tcBorders>
          </w:tcPr>
          <w:p w:rsidR="002703A0" w:rsidRPr="00116427" w:rsidRDefault="002703A0" w:rsidP="00D17457">
            <w:pPr>
              <w:spacing w:after="0"/>
              <w:jc w:val="both"/>
              <w:rPr>
                <w:color w:val="000000"/>
                <w:sz w:val="24"/>
                <w:szCs w:val="24"/>
              </w:rPr>
            </w:pPr>
            <w:r w:rsidRPr="00116427">
              <w:rPr>
                <w:color w:val="000000"/>
                <w:sz w:val="24"/>
                <w:szCs w:val="24"/>
              </w:rPr>
              <w:t>Генеральный директор</w:t>
            </w:r>
          </w:p>
        </w:tc>
      </w:tr>
    </w:tbl>
    <w:p w:rsidR="00883ED4" w:rsidRPr="00D17457" w:rsidRDefault="00883ED4" w:rsidP="00D17457">
      <w:pPr>
        <w:jc w:val="both"/>
        <w:rPr>
          <w:sz w:val="24"/>
          <w:szCs w:val="24"/>
        </w:rPr>
      </w:pPr>
    </w:p>
    <w:p w:rsidR="00A13E51" w:rsidRPr="00D17457" w:rsidRDefault="00A13E51" w:rsidP="00D17457">
      <w:pPr>
        <w:pStyle w:val="ThinDelim"/>
        <w:jc w:val="both"/>
        <w:rPr>
          <w:sz w:val="24"/>
          <w:szCs w:val="24"/>
        </w:rPr>
      </w:pPr>
    </w:p>
    <w:p w:rsidR="00A13E51" w:rsidRPr="00D17457" w:rsidRDefault="00A13E51" w:rsidP="00D17457">
      <w:pPr>
        <w:ind w:left="200"/>
        <w:jc w:val="both"/>
        <w:rPr>
          <w:sz w:val="24"/>
          <w:szCs w:val="24"/>
        </w:rPr>
      </w:pPr>
      <w:r w:rsidRPr="00D17457">
        <w:rPr>
          <w:rStyle w:val="Subst"/>
          <w:bCs/>
          <w:iCs/>
          <w:sz w:val="24"/>
          <w:szCs w:val="24"/>
        </w:rPr>
        <w:t>Доли участия в уставном капитале эмитента/обыкновенных акций не имеет</w:t>
      </w:r>
    </w:p>
    <w:p w:rsidR="00A13E51" w:rsidRPr="00D17457" w:rsidRDefault="00A13E51" w:rsidP="00D17457">
      <w:pPr>
        <w:pStyle w:val="ThinDelim"/>
        <w:jc w:val="both"/>
        <w:rPr>
          <w:sz w:val="24"/>
          <w:szCs w:val="24"/>
        </w:rPr>
      </w:pPr>
    </w:p>
    <w:p w:rsidR="00A13E51" w:rsidRPr="00D17457" w:rsidRDefault="00A13E51" w:rsidP="00D17457">
      <w:pPr>
        <w:pStyle w:val="SubHeading"/>
        <w:ind w:left="200"/>
        <w:jc w:val="both"/>
        <w:rPr>
          <w:sz w:val="24"/>
          <w:szCs w:val="24"/>
        </w:rPr>
      </w:pPr>
      <w:r w:rsidRPr="00D17457">
        <w:rPr>
          <w:sz w:val="24"/>
          <w:szCs w:val="24"/>
        </w:rPr>
        <w:t>Доли участия лица в уставном (складочном) капитале (паевом фонде) дочерних и зависимых обществ эмитента</w:t>
      </w:r>
    </w:p>
    <w:p w:rsidR="00A13E51" w:rsidRPr="00D17457" w:rsidRDefault="00A13E51" w:rsidP="00D17457">
      <w:pPr>
        <w:ind w:left="400"/>
        <w:jc w:val="both"/>
        <w:rPr>
          <w:sz w:val="24"/>
          <w:szCs w:val="24"/>
        </w:rPr>
      </w:pPr>
      <w:r w:rsidRPr="00D17457">
        <w:rPr>
          <w:rStyle w:val="Subst"/>
          <w:bCs/>
          <w:iCs/>
          <w:sz w:val="24"/>
          <w:szCs w:val="24"/>
        </w:rPr>
        <w:t>Лицо указанных долей не имеет</w:t>
      </w:r>
    </w:p>
    <w:p w:rsidR="00A13E51" w:rsidRPr="00D17457" w:rsidRDefault="00A13E51" w:rsidP="00D17457">
      <w:pPr>
        <w:ind w:left="200"/>
        <w:jc w:val="both"/>
        <w:rPr>
          <w:sz w:val="24"/>
          <w:szCs w:val="24"/>
        </w:rPr>
      </w:pPr>
      <w:r w:rsidRPr="00D17457">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D17457">
        <w:rPr>
          <w:sz w:val="24"/>
          <w:szCs w:val="24"/>
        </w:rPr>
        <w:br/>
      </w:r>
    </w:p>
    <w:p w:rsidR="00A13E51" w:rsidRPr="00D17457" w:rsidRDefault="00A13E51" w:rsidP="00D17457">
      <w:pPr>
        <w:ind w:left="400"/>
        <w:jc w:val="both"/>
        <w:rPr>
          <w:sz w:val="24"/>
          <w:szCs w:val="24"/>
        </w:rPr>
      </w:pPr>
      <w:r w:rsidRPr="00D17457">
        <w:rPr>
          <w:rStyle w:val="Subst"/>
          <w:bCs/>
          <w:iCs/>
          <w:sz w:val="24"/>
          <w:szCs w:val="24"/>
        </w:rPr>
        <w:t>Указанных родственных связей нет</w:t>
      </w:r>
    </w:p>
    <w:p w:rsidR="00A13E51" w:rsidRPr="00D17457" w:rsidRDefault="00A13E51" w:rsidP="00D17457">
      <w:pPr>
        <w:ind w:left="200"/>
        <w:jc w:val="both"/>
        <w:rPr>
          <w:sz w:val="24"/>
          <w:szCs w:val="24"/>
        </w:rPr>
      </w:pPr>
      <w:r w:rsidRPr="00D17457">
        <w:rPr>
          <w:sz w:val="24"/>
          <w:szCs w:val="24"/>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w:t>
      </w:r>
      <w:r w:rsidRPr="00D17457">
        <w:rPr>
          <w:sz w:val="24"/>
          <w:szCs w:val="24"/>
        </w:rPr>
        <w:lastRenderedPageBreak/>
        <w:t>уголовной ответственности (наличии судимости) за преступления в сфере экономики или за преступления против государственной власти:</w:t>
      </w:r>
      <w:r w:rsidRPr="00D17457">
        <w:rPr>
          <w:sz w:val="24"/>
          <w:szCs w:val="24"/>
        </w:rPr>
        <w:br/>
      </w:r>
    </w:p>
    <w:p w:rsidR="00A13E51" w:rsidRPr="00D17457" w:rsidRDefault="00A13E51" w:rsidP="00D17457">
      <w:pPr>
        <w:ind w:left="400"/>
        <w:jc w:val="both"/>
        <w:rPr>
          <w:sz w:val="24"/>
          <w:szCs w:val="24"/>
        </w:rPr>
      </w:pPr>
      <w:r w:rsidRPr="00D17457">
        <w:rPr>
          <w:rStyle w:val="Subst"/>
          <w:bCs/>
          <w:iCs/>
          <w:sz w:val="24"/>
          <w:szCs w:val="24"/>
        </w:rPr>
        <w:t>Лицо к указанным видам ответственности не привлекалось</w:t>
      </w:r>
    </w:p>
    <w:p w:rsidR="00A13E51" w:rsidRPr="00D17457" w:rsidRDefault="00A13E51" w:rsidP="00D17457">
      <w:pPr>
        <w:ind w:left="200"/>
        <w:jc w:val="both"/>
        <w:rPr>
          <w:sz w:val="24"/>
          <w:szCs w:val="24"/>
        </w:rPr>
      </w:pPr>
      <w:r w:rsidRPr="00D17457">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D17457">
        <w:rPr>
          <w:sz w:val="24"/>
          <w:szCs w:val="24"/>
        </w:rPr>
        <w:br/>
      </w:r>
    </w:p>
    <w:p w:rsidR="00AB4464" w:rsidRPr="00D17457" w:rsidRDefault="00AB4464" w:rsidP="00D17457">
      <w:pPr>
        <w:spacing w:line="252" w:lineRule="auto"/>
        <w:jc w:val="both"/>
        <w:rPr>
          <w:sz w:val="24"/>
          <w:szCs w:val="24"/>
        </w:rPr>
      </w:pPr>
      <w:r w:rsidRPr="00D17457">
        <w:rPr>
          <w:sz w:val="24"/>
          <w:szCs w:val="24"/>
        </w:rPr>
        <w:t>Занимал. ЗАО «Кузнецкий Мост Девелопмент» - Президент. ЗАО «Кузнецкий Мост Девелопмент» находится в завершающей стадии банкротства. Начало процедуры введения наблюдения 26.11.2013. г. Дата открытия конкурсного производства и признания банкротом 24.06.2014</w:t>
      </w:r>
    </w:p>
    <w:p w:rsidR="00AB4464" w:rsidRPr="00D17457" w:rsidRDefault="00AB4464" w:rsidP="00D17457">
      <w:pPr>
        <w:spacing w:line="252" w:lineRule="auto"/>
        <w:jc w:val="both"/>
        <w:rPr>
          <w:sz w:val="24"/>
          <w:szCs w:val="24"/>
        </w:rPr>
      </w:pPr>
      <w:r w:rsidRPr="00D17457">
        <w:rPr>
          <w:sz w:val="24"/>
          <w:szCs w:val="24"/>
        </w:rPr>
        <w:t> </w:t>
      </w:r>
    </w:p>
    <w:p w:rsidR="00A13E51" w:rsidRPr="00D17457" w:rsidRDefault="00AB4464" w:rsidP="00D17457">
      <w:pPr>
        <w:ind w:left="200"/>
        <w:jc w:val="both"/>
        <w:rPr>
          <w:sz w:val="24"/>
          <w:szCs w:val="24"/>
        </w:rPr>
      </w:pPr>
      <w:r w:rsidRPr="00D17457">
        <w:rPr>
          <w:sz w:val="24"/>
          <w:szCs w:val="24"/>
        </w:rPr>
        <w:t>ОАО «Мосхладокомбинат №3» - Генеральный директор. 09.07.2015 г. введена процедура наблюдения.</w:t>
      </w:r>
    </w:p>
    <w:p w:rsidR="00B84036" w:rsidRPr="00D17457" w:rsidRDefault="00B84036" w:rsidP="00B84036">
      <w:pPr>
        <w:pStyle w:val="SubHeading"/>
        <w:ind w:left="200"/>
        <w:jc w:val="both"/>
        <w:rPr>
          <w:sz w:val="24"/>
          <w:szCs w:val="24"/>
        </w:rPr>
      </w:pPr>
      <w:r w:rsidRPr="00D17457">
        <w:rPr>
          <w:sz w:val="24"/>
          <w:szCs w:val="24"/>
        </w:rPr>
        <w:t>Сведения об участии в работе комитетов совета директоров</w:t>
      </w:r>
    </w:p>
    <w:p w:rsidR="00B84036" w:rsidRPr="00D17457" w:rsidRDefault="00B84036" w:rsidP="00B84036">
      <w:pPr>
        <w:ind w:left="400"/>
        <w:jc w:val="both"/>
        <w:rPr>
          <w:sz w:val="24"/>
          <w:szCs w:val="24"/>
        </w:rPr>
      </w:pPr>
      <w:r w:rsidRPr="00D17457">
        <w:rPr>
          <w:rStyle w:val="Subst"/>
          <w:bCs/>
          <w:iCs/>
          <w:sz w:val="24"/>
          <w:szCs w:val="24"/>
        </w:rPr>
        <w:t>Член совета директоров(наблюдательного совета) не участвует в работе комитетов совета директоров (наблюдательного совета)</w:t>
      </w:r>
    </w:p>
    <w:p w:rsidR="00B84036" w:rsidRPr="00D17457" w:rsidRDefault="00B84036" w:rsidP="00D17457">
      <w:pPr>
        <w:ind w:left="200"/>
        <w:jc w:val="both"/>
        <w:rPr>
          <w:sz w:val="24"/>
          <w:szCs w:val="24"/>
        </w:rPr>
      </w:pPr>
    </w:p>
    <w:p w:rsidR="00A13E51" w:rsidRPr="00D17457" w:rsidRDefault="00A13E51" w:rsidP="00B84036">
      <w:pPr>
        <w:pStyle w:val="3"/>
      </w:pPr>
      <w:bookmarkStart w:id="387" w:name="_Toc427259545"/>
      <w:bookmarkStart w:id="388" w:name="_Toc427312257"/>
      <w:bookmarkStart w:id="389" w:name="_Toc427312360"/>
      <w:bookmarkStart w:id="390" w:name="_Toc427312463"/>
      <w:bookmarkStart w:id="391" w:name="_Toc427314998"/>
      <w:bookmarkStart w:id="392" w:name="_Toc427333447"/>
      <w:r w:rsidRPr="00D17457">
        <w:t>5.2.2. Информация о единоличном исполнительном органе эмитента</w:t>
      </w:r>
      <w:bookmarkEnd w:id="387"/>
      <w:bookmarkEnd w:id="388"/>
      <w:bookmarkEnd w:id="389"/>
      <w:bookmarkEnd w:id="390"/>
      <w:bookmarkEnd w:id="391"/>
      <w:bookmarkEnd w:id="392"/>
    </w:p>
    <w:p w:rsidR="00A13E51" w:rsidRPr="00D17457" w:rsidRDefault="00A13E51" w:rsidP="002703A0">
      <w:pPr>
        <w:pStyle w:val="5"/>
      </w:pPr>
    </w:p>
    <w:p w:rsidR="00883ED4" w:rsidRPr="00D17457" w:rsidRDefault="00883ED4" w:rsidP="00D17457">
      <w:pPr>
        <w:ind w:left="200"/>
        <w:jc w:val="both"/>
        <w:rPr>
          <w:sz w:val="24"/>
          <w:szCs w:val="24"/>
        </w:rPr>
      </w:pPr>
      <w:r w:rsidRPr="00D17457">
        <w:rPr>
          <w:sz w:val="24"/>
          <w:szCs w:val="24"/>
        </w:rPr>
        <w:t>ФИО:</w:t>
      </w:r>
      <w:r w:rsidRPr="00D17457">
        <w:rPr>
          <w:rStyle w:val="Subst"/>
          <w:bCs/>
          <w:iCs/>
          <w:sz w:val="24"/>
          <w:szCs w:val="24"/>
        </w:rPr>
        <w:t xml:space="preserve"> Травников Евгений Петрович</w:t>
      </w:r>
    </w:p>
    <w:p w:rsidR="00883ED4" w:rsidRPr="00D17457" w:rsidRDefault="00883ED4" w:rsidP="00D17457">
      <w:pPr>
        <w:ind w:left="200"/>
        <w:jc w:val="both"/>
        <w:rPr>
          <w:sz w:val="24"/>
          <w:szCs w:val="24"/>
        </w:rPr>
      </w:pPr>
      <w:r w:rsidRPr="00D17457">
        <w:rPr>
          <w:sz w:val="24"/>
          <w:szCs w:val="24"/>
        </w:rPr>
        <w:t>Год рождения:</w:t>
      </w:r>
    </w:p>
    <w:p w:rsidR="00883ED4" w:rsidRPr="00B84036" w:rsidRDefault="00883ED4" w:rsidP="00D17457">
      <w:pPr>
        <w:ind w:left="200"/>
        <w:jc w:val="both"/>
        <w:rPr>
          <w:b/>
          <w:i/>
          <w:sz w:val="24"/>
          <w:szCs w:val="24"/>
        </w:rPr>
      </w:pPr>
      <w:r w:rsidRPr="00B84036">
        <w:rPr>
          <w:b/>
          <w:i/>
          <w:sz w:val="24"/>
          <w:szCs w:val="24"/>
        </w:rPr>
        <w:t>1964</w:t>
      </w:r>
    </w:p>
    <w:p w:rsidR="00883ED4" w:rsidRPr="00D17457" w:rsidRDefault="00883ED4" w:rsidP="00D17457">
      <w:pPr>
        <w:pStyle w:val="ThinDelim"/>
        <w:jc w:val="both"/>
        <w:rPr>
          <w:sz w:val="24"/>
          <w:szCs w:val="24"/>
        </w:rPr>
      </w:pPr>
    </w:p>
    <w:p w:rsidR="00883ED4" w:rsidRPr="00D17457" w:rsidRDefault="00883ED4" w:rsidP="00D17457">
      <w:pPr>
        <w:ind w:left="200"/>
        <w:jc w:val="both"/>
        <w:rPr>
          <w:sz w:val="24"/>
          <w:szCs w:val="24"/>
        </w:rPr>
      </w:pPr>
      <w:r w:rsidRPr="00D17457">
        <w:rPr>
          <w:sz w:val="24"/>
          <w:szCs w:val="24"/>
        </w:rPr>
        <w:t>Образование:</w:t>
      </w:r>
    </w:p>
    <w:p w:rsidR="00883ED4" w:rsidRPr="00B84036" w:rsidRDefault="00883ED4" w:rsidP="00D17457">
      <w:pPr>
        <w:ind w:left="200"/>
        <w:jc w:val="both"/>
        <w:rPr>
          <w:b/>
          <w:i/>
          <w:sz w:val="24"/>
          <w:szCs w:val="24"/>
        </w:rPr>
      </w:pPr>
      <w:r w:rsidRPr="00B84036">
        <w:rPr>
          <w:b/>
          <w:i/>
          <w:sz w:val="24"/>
          <w:szCs w:val="24"/>
        </w:rPr>
        <w:t>высшее</w:t>
      </w:r>
      <w:r w:rsidRPr="00B84036">
        <w:rPr>
          <w:b/>
          <w:i/>
          <w:sz w:val="24"/>
          <w:szCs w:val="24"/>
        </w:rPr>
        <w:br/>
      </w:r>
    </w:p>
    <w:p w:rsidR="00883ED4" w:rsidRPr="00D17457" w:rsidRDefault="00883ED4" w:rsidP="00D17457">
      <w:pPr>
        <w:spacing w:after="200"/>
        <w:jc w:val="both"/>
        <w:rPr>
          <w:sz w:val="24"/>
          <w:szCs w:val="24"/>
        </w:rPr>
      </w:pPr>
      <w:r w:rsidRPr="00D1745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84036" w:rsidRPr="00116427" w:rsidTr="004518AA">
        <w:tc>
          <w:tcPr>
            <w:tcW w:w="2592" w:type="dxa"/>
            <w:gridSpan w:val="2"/>
            <w:tcBorders>
              <w:top w:val="double" w:sz="6" w:space="0" w:color="auto"/>
              <w:left w:val="doub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84036" w:rsidRPr="00116427" w:rsidRDefault="00B84036" w:rsidP="004518AA">
            <w:pPr>
              <w:jc w:val="both"/>
              <w:rPr>
                <w:sz w:val="24"/>
                <w:szCs w:val="24"/>
              </w:rPr>
            </w:pPr>
            <w:r w:rsidRPr="00116427">
              <w:rPr>
                <w:sz w:val="24"/>
                <w:szCs w:val="24"/>
              </w:rPr>
              <w:t>Должность</w:t>
            </w:r>
          </w:p>
        </w:tc>
      </w:tr>
      <w:tr w:rsidR="00B84036" w:rsidRPr="00116427" w:rsidTr="004518AA">
        <w:tc>
          <w:tcPr>
            <w:tcW w:w="1332" w:type="dxa"/>
            <w:tcBorders>
              <w:top w:val="single" w:sz="6" w:space="0" w:color="auto"/>
              <w:left w:val="doub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B84036" w:rsidRPr="00116427" w:rsidRDefault="00B84036" w:rsidP="004518AA">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B84036" w:rsidRPr="00116427" w:rsidRDefault="00B84036" w:rsidP="004518AA">
            <w:pPr>
              <w:jc w:val="both"/>
              <w:rPr>
                <w:sz w:val="24"/>
                <w:szCs w:val="24"/>
              </w:rPr>
            </w:pPr>
          </w:p>
        </w:tc>
      </w:tr>
      <w:tr w:rsidR="00B84036" w:rsidRPr="00116427" w:rsidTr="004518AA">
        <w:tc>
          <w:tcPr>
            <w:tcW w:w="1332" w:type="dxa"/>
            <w:tcBorders>
              <w:top w:val="single" w:sz="6" w:space="0" w:color="auto"/>
              <w:left w:val="doub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2012</w:t>
            </w:r>
          </w:p>
        </w:tc>
        <w:tc>
          <w:tcPr>
            <w:tcW w:w="3980" w:type="dxa"/>
            <w:tcBorders>
              <w:top w:val="single" w:sz="6" w:space="0" w:color="auto"/>
              <w:left w:val="sing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ОАО «Моторостроитель» г. Самара</w:t>
            </w:r>
          </w:p>
        </w:tc>
        <w:tc>
          <w:tcPr>
            <w:tcW w:w="2680" w:type="dxa"/>
            <w:tcBorders>
              <w:top w:val="single" w:sz="6" w:space="0" w:color="auto"/>
              <w:left w:val="single" w:sz="6" w:space="0" w:color="auto"/>
              <w:bottom w:val="single" w:sz="6" w:space="0" w:color="auto"/>
              <w:right w:val="double" w:sz="6" w:space="0" w:color="auto"/>
            </w:tcBorders>
          </w:tcPr>
          <w:p w:rsidR="00B84036" w:rsidRPr="00116427" w:rsidRDefault="00B84036" w:rsidP="004518AA">
            <w:pPr>
              <w:jc w:val="both"/>
              <w:rPr>
                <w:sz w:val="24"/>
                <w:szCs w:val="24"/>
              </w:rPr>
            </w:pPr>
            <w:r>
              <w:rPr>
                <w:sz w:val="24"/>
                <w:szCs w:val="24"/>
              </w:rPr>
              <w:t>З</w:t>
            </w:r>
            <w:r w:rsidRPr="00116427">
              <w:rPr>
                <w:sz w:val="24"/>
                <w:szCs w:val="24"/>
              </w:rPr>
              <w:t>аместитель исполнительного директора</w:t>
            </w:r>
          </w:p>
        </w:tc>
      </w:tr>
      <w:tr w:rsidR="00B84036" w:rsidRPr="00116427" w:rsidTr="004518AA">
        <w:tc>
          <w:tcPr>
            <w:tcW w:w="1332" w:type="dxa"/>
            <w:tcBorders>
              <w:top w:val="single" w:sz="6" w:space="0" w:color="auto"/>
              <w:left w:val="doub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ОАО Банк Москвы</w:t>
            </w:r>
          </w:p>
        </w:tc>
        <w:tc>
          <w:tcPr>
            <w:tcW w:w="2680" w:type="dxa"/>
            <w:tcBorders>
              <w:top w:val="single" w:sz="6" w:space="0" w:color="auto"/>
              <w:left w:val="single" w:sz="6" w:space="0" w:color="auto"/>
              <w:bottom w:val="single" w:sz="6" w:space="0" w:color="auto"/>
              <w:right w:val="double" w:sz="6" w:space="0" w:color="auto"/>
            </w:tcBorders>
          </w:tcPr>
          <w:p w:rsidR="00B84036" w:rsidRPr="00116427" w:rsidRDefault="00B84036" w:rsidP="004518AA">
            <w:pPr>
              <w:jc w:val="both"/>
              <w:rPr>
                <w:sz w:val="24"/>
                <w:szCs w:val="24"/>
              </w:rPr>
            </w:pPr>
            <w:r>
              <w:rPr>
                <w:sz w:val="24"/>
                <w:szCs w:val="24"/>
              </w:rPr>
              <w:t>З</w:t>
            </w:r>
            <w:r w:rsidRPr="00116427">
              <w:rPr>
                <w:sz w:val="24"/>
                <w:szCs w:val="24"/>
              </w:rPr>
              <w:t>аместитель начальника Управления по работе с непрофильными активами</w:t>
            </w:r>
          </w:p>
        </w:tc>
      </w:tr>
      <w:tr w:rsidR="00B84036" w:rsidRPr="00116427" w:rsidTr="004518AA">
        <w:tc>
          <w:tcPr>
            <w:tcW w:w="1332" w:type="dxa"/>
            <w:tcBorders>
              <w:top w:val="single" w:sz="6" w:space="0" w:color="auto"/>
              <w:left w:val="doub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B84036" w:rsidRPr="00116427" w:rsidRDefault="00B84036" w:rsidP="004518AA">
            <w:pPr>
              <w:jc w:val="both"/>
              <w:rPr>
                <w:sz w:val="24"/>
                <w:szCs w:val="24"/>
              </w:rPr>
            </w:pPr>
            <w:r w:rsidRPr="00116427">
              <w:rPr>
                <w:sz w:val="24"/>
                <w:szCs w:val="24"/>
              </w:rPr>
              <w:t xml:space="preserve">Генеральный директор, </w:t>
            </w:r>
          </w:p>
        </w:tc>
      </w:tr>
      <w:tr w:rsidR="00B84036" w:rsidRPr="00116427" w:rsidTr="004518AA">
        <w:tc>
          <w:tcPr>
            <w:tcW w:w="1332" w:type="dxa"/>
            <w:tcBorders>
              <w:top w:val="single" w:sz="6" w:space="0" w:color="auto"/>
              <w:left w:val="doub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lastRenderedPageBreak/>
              <w:t>2013</w:t>
            </w:r>
          </w:p>
        </w:tc>
        <w:tc>
          <w:tcPr>
            <w:tcW w:w="1260" w:type="dxa"/>
            <w:tcBorders>
              <w:top w:val="single" w:sz="6" w:space="0" w:color="auto"/>
              <w:left w:val="sing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B84036" w:rsidRPr="00116427" w:rsidRDefault="00B84036" w:rsidP="004518AA">
            <w:pPr>
              <w:jc w:val="both"/>
              <w:rPr>
                <w:sz w:val="24"/>
                <w:szCs w:val="24"/>
              </w:rPr>
            </w:pPr>
            <w:r w:rsidRPr="00116427">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B84036" w:rsidRPr="00116427" w:rsidRDefault="00B84036" w:rsidP="004518AA">
            <w:pPr>
              <w:jc w:val="both"/>
              <w:rPr>
                <w:sz w:val="24"/>
                <w:szCs w:val="24"/>
              </w:rPr>
            </w:pPr>
            <w:r w:rsidRPr="00116427">
              <w:rPr>
                <w:sz w:val="24"/>
                <w:szCs w:val="24"/>
              </w:rPr>
              <w:t>Член Совета директоров</w:t>
            </w:r>
          </w:p>
        </w:tc>
      </w:tr>
    </w:tbl>
    <w:p w:rsidR="00B84036" w:rsidRDefault="00B84036" w:rsidP="00D17457">
      <w:pPr>
        <w:spacing w:after="200"/>
        <w:jc w:val="both"/>
        <w:rPr>
          <w:b/>
          <w:bCs/>
          <w:i/>
          <w:iCs/>
          <w:sz w:val="24"/>
          <w:szCs w:val="24"/>
        </w:rPr>
      </w:pPr>
    </w:p>
    <w:p w:rsidR="00883ED4" w:rsidRPr="00D17457" w:rsidRDefault="00883ED4" w:rsidP="00D17457">
      <w:pPr>
        <w:spacing w:after="200"/>
        <w:jc w:val="both"/>
        <w:rPr>
          <w:sz w:val="24"/>
          <w:szCs w:val="24"/>
        </w:rPr>
      </w:pPr>
      <w:r w:rsidRPr="00D17457">
        <w:rPr>
          <w:b/>
          <w:bCs/>
          <w:i/>
          <w:iCs/>
          <w:sz w:val="24"/>
          <w:szCs w:val="24"/>
        </w:rPr>
        <w:t>Доли участия в уставном капитале эмитента/обыкновенных акций не имеет</w:t>
      </w:r>
    </w:p>
    <w:p w:rsidR="00883ED4" w:rsidRPr="00D17457" w:rsidRDefault="00883ED4" w:rsidP="00D17457">
      <w:pPr>
        <w:spacing w:before="240" w:after="200"/>
        <w:jc w:val="both"/>
        <w:rPr>
          <w:sz w:val="24"/>
          <w:szCs w:val="24"/>
        </w:rPr>
      </w:pPr>
      <w:r w:rsidRPr="00D17457">
        <w:rPr>
          <w:sz w:val="24"/>
          <w:szCs w:val="24"/>
        </w:rPr>
        <w:t>Доли участия лица в уставном (складочном) капитале (паевом фонде) дочерних и зависимых обществ эмитента</w:t>
      </w:r>
    </w:p>
    <w:p w:rsidR="00883ED4" w:rsidRPr="00D17457" w:rsidRDefault="00883ED4" w:rsidP="00D17457">
      <w:pPr>
        <w:spacing w:after="200"/>
        <w:jc w:val="both"/>
        <w:rPr>
          <w:sz w:val="24"/>
          <w:szCs w:val="24"/>
        </w:rPr>
      </w:pPr>
      <w:r w:rsidRPr="00D17457">
        <w:rPr>
          <w:b/>
          <w:bCs/>
          <w:i/>
          <w:iCs/>
          <w:sz w:val="24"/>
          <w:szCs w:val="24"/>
        </w:rPr>
        <w:t>Лицо указанных долей не имеет</w:t>
      </w:r>
    </w:p>
    <w:p w:rsidR="00883ED4" w:rsidRPr="00D17457" w:rsidRDefault="00883ED4" w:rsidP="00D17457">
      <w:pPr>
        <w:spacing w:after="200"/>
        <w:jc w:val="both"/>
        <w:rPr>
          <w:sz w:val="24"/>
          <w:szCs w:val="24"/>
        </w:rPr>
      </w:pPr>
      <w:r w:rsidRPr="00D17457">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883ED4" w:rsidRPr="00D17457" w:rsidRDefault="00883ED4" w:rsidP="00D17457">
      <w:pPr>
        <w:spacing w:after="200"/>
        <w:jc w:val="both"/>
        <w:rPr>
          <w:sz w:val="24"/>
          <w:szCs w:val="24"/>
        </w:rPr>
      </w:pPr>
      <w:r w:rsidRPr="00D17457">
        <w:rPr>
          <w:b/>
          <w:bCs/>
          <w:i/>
          <w:iCs/>
          <w:sz w:val="24"/>
          <w:szCs w:val="24"/>
        </w:rPr>
        <w:t>Указанных родственных связей нет</w:t>
      </w:r>
    </w:p>
    <w:p w:rsidR="00883ED4" w:rsidRPr="00D17457" w:rsidRDefault="00883ED4" w:rsidP="00D17457">
      <w:pPr>
        <w:spacing w:after="200"/>
        <w:jc w:val="both"/>
        <w:rPr>
          <w:sz w:val="24"/>
          <w:szCs w:val="24"/>
        </w:rPr>
      </w:pPr>
      <w:r w:rsidRPr="00D17457">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883ED4" w:rsidRPr="00D17457" w:rsidRDefault="00883ED4" w:rsidP="00D17457">
      <w:pPr>
        <w:spacing w:after="200"/>
        <w:jc w:val="both"/>
        <w:rPr>
          <w:sz w:val="24"/>
          <w:szCs w:val="24"/>
        </w:rPr>
      </w:pPr>
      <w:r w:rsidRPr="00D17457">
        <w:rPr>
          <w:b/>
          <w:bCs/>
          <w:i/>
          <w:iCs/>
          <w:sz w:val="24"/>
          <w:szCs w:val="24"/>
        </w:rPr>
        <w:t>Лицо к указанным видам ответственности не привлекалось</w:t>
      </w:r>
    </w:p>
    <w:p w:rsidR="00883ED4" w:rsidRPr="00D17457" w:rsidRDefault="00883ED4" w:rsidP="00D17457">
      <w:pPr>
        <w:spacing w:after="200"/>
        <w:jc w:val="both"/>
        <w:rPr>
          <w:sz w:val="24"/>
          <w:szCs w:val="24"/>
        </w:rPr>
      </w:pPr>
      <w:r w:rsidRPr="00D17457">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883ED4" w:rsidRPr="00D17457" w:rsidRDefault="00883ED4" w:rsidP="00D17457">
      <w:pPr>
        <w:spacing w:after="200"/>
        <w:jc w:val="both"/>
        <w:rPr>
          <w:b/>
          <w:bCs/>
          <w:i/>
          <w:iCs/>
          <w:sz w:val="24"/>
          <w:szCs w:val="24"/>
        </w:rPr>
      </w:pPr>
      <w:r w:rsidRPr="00D17457">
        <w:rPr>
          <w:b/>
          <w:bCs/>
          <w:i/>
          <w:iCs/>
          <w:sz w:val="24"/>
          <w:szCs w:val="24"/>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883ED4" w:rsidRPr="00D17457" w:rsidRDefault="00883ED4" w:rsidP="00D17457">
      <w:pPr>
        <w:spacing w:after="200"/>
        <w:jc w:val="both"/>
        <w:rPr>
          <w:b/>
          <w:i/>
          <w:sz w:val="24"/>
          <w:szCs w:val="24"/>
          <w:lang w:eastAsia="en-US"/>
        </w:rPr>
      </w:pPr>
      <w:r w:rsidRPr="00D17457">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883ED4" w:rsidRPr="00D17457" w:rsidRDefault="00883ED4" w:rsidP="00D17457">
      <w:pPr>
        <w:spacing w:after="200"/>
        <w:jc w:val="both"/>
        <w:rPr>
          <w:sz w:val="24"/>
          <w:szCs w:val="24"/>
          <w:lang w:eastAsia="en-US"/>
        </w:rPr>
      </w:pPr>
      <w:r w:rsidRPr="00D17457">
        <w:rPr>
          <w:b/>
          <w:i/>
          <w:sz w:val="24"/>
          <w:szCs w:val="24"/>
          <w:lang w:eastAsia="en-US"/>
        </w:rPr>
        <w:t>Лицо не участвует в работе указанных комитетов.</w:t>
      </w:r>
    </w:p>
    <w:p w:rsidR="00A13E51" w:rsidRPr="00D17457" w:rsidRDefault="00A13E51" w:rsidP="00B84036">
      <w:pPr>
        <w:pStyle w:val="3"/>
      </w:pPr>
      <w:bookmarkStart w:id="393" w:name="_Toc427259546"/>
      <w:bookmarkStart w:id="394" w:name="_Toc427312258"/>
      <w:bookmarkStart w:id="395" w:name="_Toc427312361"/>
      <w:bookmarkStart w:id="396" w:name="_Toc427312464"/>
      <w:bookmarkStart w:id="397" w:name="_Toc427314999"/>
      <w:bookmarkStart w:id="398" w:name="_Toc427333448"/>
      <w:r w:rsidRPr="00D17457">
        <w:t>5.2.3. Состав коллегиального исполнительного органа эмитента</w:t>
      </w:r>
      <w:bookmarkEnd w:id="393"/>
      <w:bookmarkEnd w:id="394"/>
      <w:bookmarkEnd w:id="395"/>
      <w:bookmarkEnd w:id="396"/>
      <w:bookmarkEnd w:id="397"/>
      <w:bookmarkEnd w:id="398"/>
    </w:p>
    <w:p w:rsidR="00A13E51" w:rsidRPr="00D17457" w:rsidRDefault="00A13E51" w:rsidP="00D17457">
      <w:pPr>
        <w:ind w:left="200"/>
        <w:jc w:val="both"/>
        <w:rPr>
          <w:sz w:val="24"/>
          <w:szCs w:val="24"/>
        </w:rPr>
      </w:pPr>
      <w:r w:rsidRPr="00D17457">
        <w:rPr>
          <w:rStyle w:val="Subst"/>
          <w:bCs/>
          <w:iCs/>
          <w:sz w:val="24"/>
          <w:szCs w:val="24"/>
        </w:rPr>
        <w:t>Коллегиальный исполнительный орган не предусмотрен</w:t>
      </w:r>
    </w:p>
    <w:p w:rsidR="00A13E51" w:rsidRPr="001A2896" w:rsidRDefault="00A13E51" w:rsidP="00B84036">
      <w:pPr>
        <w:pStyle w:val="2"/>
        <w:rPr>
          <w:sz w:val="28"/>
          <w:szCs w:val="28"/>
        </w:rPr>
      </w:pPr>
      <w:bookmarkStart w:id="399" w:name="_Toc427259547"/>
      <w:bookmarkStart w:id="400" w:name="_Toc427312259"/>
      <w:bookmarkStart w:id="401" w:name="_Toc427312362"/>
      <w:bookmarkStart w:id="402" w:name="_Toc427312465"/>
      <w:bookmarkStart w:id="403" w:name="_Toc427315000"/>
      <w:bookmarkStart w:id="404" w:name="_Toc427333449"/>
      <w:r w:rsidRPr="001A2896">
        <w:rPr>
          <w:sz w:val="28"/>
          <w:szCs w:val="28"/>
        </w:rPr>
        <w:t>5.3. Сведения о размере вознаграждения и/или компенсации расходов по каждому органу управления эмитента</w:t>
      </w:r>
      <w:bookmarkEnd w:id="399"/>
      <w:bookmarkEnd w:id="400"/>
      <w:bookmarkEnd w:id="401"/>
      <w:bookmarkEnd w:id="402"/>
      <w:bookmarkEnd w:id="403"/>
      <w:bookmarkEnd w:id="404"/>
    </w:p>
    <w:p w:rsidR="00B84036" w:rsidRDefault="00B84036" w:rsidP="00B84036">
      <w:pPr>
        <w:jc w:val="both"/>
        <w:rPr>
          <w:sz w:val="24"/>
          <w:szCs w:val="24"/>
        </w:rPr>
      </w:pPr>
    </w:p>
    <w:p w:rsidR="00A13E51" w:rsidRPr="00D17457" w:rsidRDefault="00A13E51" w:rsidP="00B84036">
      <w:pPr>
        <w:ind w:firstLine="567"/>
        <w:jc w:val="both"/>
        <w:rPr>
          <w:sz w:val="24"/>
          <w:szCs w:val="24"/>
        </w:rPr>
      </w:pPr>
      <w:r w:rsidRPr="00D17457">
        <w:rPr>
          <w:sz w:val="24"/>
          <w:szCs w:val="24"/>
        </w:rP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A13E51" w:rsidRPr="002703A0" w:rsidRDefault="00A13E51" w:rsidP="00D17457">
      <w:pPr>
        <w:pStyle w:val="SubHeading"/>
        <w:ind w:left="200"/>
        <w:jc w:val="both"/>
        <w:rPr>
          <w:sz w:val="24"/>
          <w:szCs w:val="24"/>
          <w:u w:val="single"/>
        </w:rPr>
      </w:pPr>
      <w:r w:rsidRPr="002703A0">
        <w:rPr>
          <w:sz w:val="24"/>
          <w:szCs w:val="24"/>
          <w:u w:val="single"/>
        </w:rPr>
        <w:lastRenderedPageBreak/>
        <w:t>Вознаграждения</w:t>
      </w:r>
    </w:p>
    <w:p w:rsidR="00A13E51" w:rsidRPr="00D17457" w:rsidRDefault="00A13E51" w:rsidP="00D17457">
      <w:pPr>
        <w:pStyle w:val="SubHeading"/>
        <w:ind w:left="400"/>
        <w:jc w:val="both"/>
        <w:rPr>
          <w:sz w:val="24"/>
          <w:szCs w:val="24"/>
        </w:rPr>
      </w:pPr>
      <w:r w:rsidRPr="00D17457">
        <w:rPr>
          <w:sz w:val="24"/>
          <w:szCs w:val="24"/>
        </w:rPr>
        <w:t>Совет директоров</w:t>
      </w:r>
    </w:p>
    <w:p w:rsidR="00A13E51" w:rsidRPr="00D17457" w:rsidRDefault="00A13E51" w:rsidP="00D17457">
      <w:pPr>
        <w:ind w:left="600"/>
        <w:jc w:val="both"/>
        <w:rPr>
          <w:sz w:val="24"/>
          <w:szCs w:val="24"/>
        </w:rPr>
      </w:pPr>
      <w:r w:rsidRPr="00D17457">
        <w:rPr>
          <w:sz w:val="24"/>
          <w:szCs w:val="24"/>
        </w:rPr>
        <w:t>Единица измерения:</w:t>
      </w:r>
      <w:r w:rsidRPr="00D17457">
        <w:rPr>
          <w:rStyle w:val="Subst"/>
          <w:bCs/>
          <w:iCs/>
          <w:sz w:val="24"/>
          <w:szCs w:val="24"/>
        </w:rPr>
        <w:t xml:space="preserve"> тыс. руб.</w:t>
      </w:r>
    </w:p>
    <w:p w:rsidR="00A13E51" w:rsidRPr="00D17457" w:rsidRDefault="00A13E51" w:rsidP="00D17457">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A13E51" w:rsidRPr="00116427">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2015, 6 мес.</w:t>
            </w:r>
          </w:p>
        </w:tc>
      </w:tr>
      <w:tr w:rsidR="00A13E51" w:rsidRPr="0011642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Премии</w:t>
            </w:r>
          </w:p>
        </w:tc>
        <w:tc>
          <w:tcPr>
            <w:tcW w:w="136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13E51" w:rsidRPr="00116427" w:rsidRDefault="00A13E51" w:rsidP="00D17457">
            <w:pPr>
              <w:jc w:val="both"/>
              <w:rPr>
                <w:sz w:val="24"/>
                <w:szCs w:val="24"/>
              </w:rPr>
            </w:pPr>
            <w:r w:rsidRPr="00116427">
              <w:rPr>
                <w:sz w:val="24"/>
                <w:szCs w:val="24"/>
              </w:rPr>
              <w:t>ИТОГО</w:t>
            </w:r>
          </w:p>
        </w:tc>
        <w:tc>
          <w:tcPr>
            <w:tcW w:w="1360" w:type="dxa"/>
            <w:tcBorders>
              <w:top w:val="single" w:sz="6" w:space="0" w:color="auto"/>
              <w:left w:val="single" w:sz="6" w:space="0" w:color="auto"/>
              <w:bottom w:val="doub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bl>
    <w:p w:rsidR="00A13E51" w:rsidRPr="00D17457" w:rsidRDefault="00A13E51" w:rsidP="00D17457">
      <w:pPr>
        <w:jc w:val="both"/>
        <w:rPr>
          <w:sz w:val="24"/>
          <w:szCs w:val="24"/>
        </w:rPr>
      </w:pPr>
    </w:p>
    <w:p w:rsidR="00A13E51" w:rsidRPr="002703A0" w:rsidRDefault="00A13E51" w:rsidP="00D17457">
      <w:pPr>
        <w:ind w:left="600"/>
        <w:jc w:val="both"/>
        <w:rPr>
          <w:b/>
          <w:i/>
          <w:sz w:val="24"/>
          <w:szCs w:val="24"/>
        </w:rPr>
      </w:pPr>
      <w:r w:rsidRPr="00D17457">
        <w:rPr>
          <w:sz w:val="24"/>
          <w:szCs w:val="24"/>
        </w:rPr>
        <w:t>Cведения о существующих соглашениях относительно таких выплат в текущем финансовом году:</w:t>
      </w:r>
      <w:r w:rsidRPr="00D17457">
        <w:rPr>
          <w:sz w:val="24"/>
          <w:szCs w:val="24"/>
        </w:rPr>
        <w:br/>
      </w:r>
      <w:r w:rsidR="002703A0" w:rsidRPr="002703A0">
        <w:rPr>
          <w:b/>
          <w:i/>
          <w:sz w:val="24"/>
          <w:szCs w:val="24"/>
        </w:rPr>
        <w:t>нет</w:t>
      </w:r>
      <w:r w:rsidR="002703A0">
        <w:rPr>
          <w:b/>
          <w:i/>
          <w:sz w:val="24"/>
          <w:szCs w:val="24"/>
        </w:rPr>
        <w:t xml:space="preserve"> </w:t>
      </w:r>
    </w:p>
    <w:p w:rsidR="00A13E51" w:rsidRPr="002703A0" w:rsidRDefault="00A13E51" w:rsidP="00D17457">
      <w:pPr>
        <w:pStyle w:val="SubHeading"/>
        <w:ind w:left="200"/>
        <w:jc w:val="both"/>
        <w:rPr>
          <w:sz w:val="24"/>
          <w:szCs w:val="24"/>
          <w:u w:val="single"/>
        </w:rPr>
      </w:pPr>
      <w:r w:rsidRPr="002703A0">
        <w:rPr>
          <w:sz w:val="24"/>
          <w:szCs w:val="24"/>
          <w:u w:val="single"/>
        </w:rPr>
        <w:t>Компенсации</w:t>
      </w:r>
    </w:p>
    <w:p w:rsidR="00A13E51" w:rsidRPr="00D17457" w:rsidRDefault="00A13E51" w:rsidP="00D17457">
      <w:pPr>
        <w:ind w:left="400"/>
        <w:jc w:val="both"/>
        <w:rPr>
          <w:sz w:val="24"/>
          <w:szCs w:val="24"/>
        </w:rPr>
      </w:pPr>
      <w:r w:rsidRPr="00D17457">
        <w:rPr>
          <w:sz w:val="24"/>
          <w:szCs w:val="24"/>
        </w:rPr>
        <w:t>Единица измерения:</w:t>
      </w:r>
      <w:r w:rsidRPr="00D17457">
        <w:rPr>
          <w:rStyle w:val="Subst"/>
          <w:bCs/>
          <w:iCs/>
          <w:sz w:val="24"/>
          <w:szCs w:val="24"/>
        </w:rPr>
        <w:t xml:space="preserve"> тыс. руб.</w:t>
      </w:r>
    </w:p>
    <w:p w:rsidR="00A13E51" w:rsidRPr="00D17457" w:rsidRDefault="00A13E51" w:rsidP="00D17457">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A13E51" w:rsidRPr="00116427">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2015, 6 мес.</w:t>
            </w:r>
          </w:p>
        </w:tc>
      </w:tr>
      <w:tr w:rsidR="00A13E51" w:rsidRPr="00116427">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13E51" w:rsidRPr="00116427" w:rsidRDefault="00A13E51" w:rsidP="00D17457">
            <w:pPr>
              <w:jc w:val="both"/>
              <w:rPr>
                <w:sz w:val="24"/>
                <w:szCs w:val="24"/>
              </w:rPr>
            </w:pPr>
            <w:r w:rsidRPr="00116427">
              <w:rPr>
                <w:sz w:val="24"/>
                <w:szCs w:val="24"/>
              </w:rPr>
              <w:t>Совет директоров</w:t>
            </w:r>
          </w:p>
        </w:tc>
        <w:tc>
          <w:tcPr>
            <w:tcW w:w="1360" w:type="dxa"/>
            <w:tcBorders>
              <w:top w:val="single" w:sz="6" w:space="0" w:color="auto"/>
              <w:left w:val="single" w:sz="6" w:space="0" w:color="auto"/>
              <w:bottom w:val="doub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bl>
    <w:p w:rsidR="00A13E51" w:rsidRPr="00D17457" w:rsidRDefault="00A13E51" w:rsidP="00D17457">
      <w:pPr>
        <w:jc w:val="both"/>
        <w:rPr>
          <w:sz w:val="24"/>
          <w:szCs w:val="24"/>
        </w:rPr>
      </w:pPr>
    </w:p>
    <w:p w:rsidR="00A13E51" w:rsidRPr="001A2896" w:rsidRDefault="00A13E51" w:rsidP="001A2896">
      <w:pPr>
        <w:pStyle w:val="2"/>
        <w:rPr>
          <w:sz w:val="28"/>
          <w:szCs w:val="28"/>
        </w:rPr>
      </w:pPr>
      <w:bookmarkStart w:id="405" w:name="_Toc427259548"/>
      <w:bookmarkStart w:id="406" w:name="_Toc427312260"/>
      <w:bookmarkStart w:id="407" w:name="_Toc427312363"/>
      <w:bookmarkStart w:id="408" w:name="_Toc427312466"/>
      <w:bookmarkStart w:id="409" w:name="_Toc427315001"/>
      <w:bookmarkStart w:id="410" w:name="_Toc427333450"/>
      <w:r w:rsidRPr="001A2896">
        <w:rPr>
          <w:sz w:val="28"/>
          <w:szCs w:val="28"/>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405"/>
      <w:bookmarkEnd w:id="406"/>
      <w:bookmarkEnd w:id="407"/>
      <w:bookmarkEnd w:id="408"/>
      <w:bookmarkEnd w:id="409"/>
      <w:bookmarkEnd w:id="410"/>
    </w:p>
    <w:p w:rsidR="002703A0" w:rsidRDefault="002703A0" w:rsidP="00D17457">
      <w:pPr>
        <w:ind w:left="200"/>
        <w:jc w:val="both"/>
        <w:rPr>
          <w:sz w:val="24"/>
          <w:szCs w:val="24"/>
          <w:u w:val="single"/>
        </w:rPr>
      </w:pPr>
    </w:p>
    <w:p w:rsidR="00B84036" w:rsidRDefault="00A13E51" w:rsidP="002703A0">
      <w:pPr>
        <w:jc w:val="both"/>
        <w:rPr>
          <w:sz w:val="24"/>
          <w:szCs w:val="24"/>
          <w:u w:val="single"/>
        </w:rPr>
      </w:pPr>
      <w:r w:rsidRPr="002703A0">
        <w:rPr>
          <w:sz w:val="24"/>
          <w:szCs w:val="24"/>
          <w:u w:val="single"/>
        </w:rP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p>
    <w:p w:rsidR="00B84036" w:rsidRDefault="00A13E51" w:rsidP="002703A0">
      <w:pPr>
        <w:jc w:val="both"/>
        <w:rPr>
          <w:rStyle w:val="Subst"/>
          <w:b w:val="0"/>
          <w:bCs/>
          <w:i w:val="0"/>
          <w:iCs/>
          <w:sz w:val="24"/>
          <w:szCs w:val="24"/>
        </w:rPr>
      </w:pPr>
      <w:r w:rsidRPr="002703A0">
        <w:rPr>
          <w:rStyle w:val="Subst"/>
          <w:b w:val="0"/>
          <w:bCs/>
          <w:i w:val="0"/>
          <w:iCs/>
          <w:sz w:val="24"/>
          <w:szCs w:val="24"/>
        </w:rPr>
        <w:t>Контроль за финансово-хозяйственной деятельностью Общества осуществляется ревизионной комиссией (ревизором). Состав ревизионной комиссии Общества составляет не менее 3 (трех) членов.</w:t>
      </w:r>
      <w:r w:rsidR="00B84036">
        <w:rPr>
          <w:rStyle w:val="Subst"/>
          <w:b w:val="0"/>
          <w:bCs/>
          <w:i w:val="0"/>
          <w:iCs/>
          <w:sz w:val="24"/>
          <w:szCs w:val="24"/>
        </w:rPr>
        <w:t xml:space="preserve"> </w:t>
      </w:r>
      <w:r w:rsidRPr="002703A0">
        <w:rPr>
          <w:rStyle w:val="Subst"/>
          <w:b w:val="0"/>
          <w:bCs/>
          <w:i w:val="0"/>
          <w:iCs/>
          <w:sz w:val="24"/>
          <w:szCs w:val="24"/>
        </w:rPr>
        <w:t>Ревизор и члены ревизионной комиссии Общества не могут одновременно занимать иные должности в органах управления Общества.</w:t>
      </w:r>
    </w:p>
    <w:p w:rsidR="00B84036" w:rsidRDefault="00A13E51" w:rsidP="002703A0">
      <w:pPr>
        <w:jc w:val="both"/>
        <w:rPr>
          <w:rStyle w:val="Subst"/>
          <w:b w:val="0"/>
          <w:bCs/>
          <w:i w:val="0"/>
          <w:iCs/>
          <w:sz w:val="24"/>
          <w:szCs w:val="24"/>
        </w:rPr>
      </w:pPr>
      <w:r w:rsidRPr="002703A0">
        <w:rPr>
          <w:rStyle w:val="Subst"/>
          <w:b w:val="0"/>
          <w:bCs/>
          <w:i w:val="0"/>
          <w:iCs/>
          <w:sz w:val="24"/>
          <w:szCs w:val="24"/>
        </w:rPr>
        <w:t>В компетенцию ревизионной комиссии (ревизора) Эмитента входит:</w:t>
      </w:r>
    </w:p>
    <w:p w:rsidR="00B84036" w:rsidRDefault="00A13E51" w:rsidP="002703A0">
      <w:pPr>
        <w:jc w:val="both"/>
        <w:rPr>
          <w:rStyle w:val="Subst"/>
          <w:b w:val="0"/>
          <w:bCs/>
          <w:i w:val="0"/>
          <w:iCs/>
          <w:sz w:val="24"/>
          <w:szCs w:val="24"/>
        </w:rPr>
      </w:pPr>
      <w:r w:rsidRPr="002703A0">
        <w:rPr>
          <w:rStyle w:val="Subst"/>
          <w:b w:val="0"/>
          <w:bCs/>
          <w:i w:val="0"/>
          <w:iCs/>
          <w:sz w:val="24"/>
          <w:szCs w:val="24"/>
        </w:rPr>
        <w:t>- 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Общества;</w:t>
      </w:r>
    </w:p>
    <w:p w:rsidR="00B84036" w:rsidRDefault="00A13E51" w:rsidP="002703A0">
      <w:pPr>
        <w:jc w:val="both"/>
        <w:rPr>
          <w:rStyle w:val="Subst"/>
          <w:b w:val="0"/>
          <w:bCs/>
          <w:i w:val="0"/>
          <w:iCs/>
          <w:sz w:val="24"/>
          <w:szCs w:val="24"/>
        </w:rPr>
      </w:pPr>
      <w:r w:rsidRPr="002703A0">
        <w:rPr>
          <w:rStyle w:val="Subst"/>
          <w:b w:val="0"/>
          <w:bCs/>
          <w:i w:val="0"/>
          <w:iCs/>
          <w:sz w:val="24"/>
          <w:szCs w:val="24"/>
        </w:rPr>
        <w:t>- проведение документальных проверок (ревизий) финансово-хозяйственной деятельности Общества;</w:t>
      </w:r>
    </w:p>
    <w:p w:rsidR="00B84036" w:rsidRDefault="00A13E51" w:rsidP="002703A0">
      <w:pPr>
        <w:jc w:val="both"/>
        <w:rPr>
          <w:rStyle w:val="Subst"/>
          <w:b w:val="0"/>
          <w:bCs/>
          <w:i w:val="0"/>
          <w:iCs/>
          <w:sz w:val="24"/>
          <w:szCs w:val="24"/>
        </w:rPr>
      </w:pPr>
      <w:r w:rsidRPr="002703A0">
        <w:rPr>
          <w:rStyle w:val="Subst"/>
          <w:b w:val="0"/>
          <w:bCs/>
          <w:i w:val="0"/>
          <w:iCs/>
          <w:sz w:val="24"/>
          <w:szCs w:val="24"/>
        </w:rPr>
        <w:t>- проверка (ревизия)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p>
    <w:p w:rsidR="00B84036" w:rsidRDefault="00A13E51" w:rsidP="002703A0">
      <w:pPr>
        <w:jc w:val="both"/>
        <w:rPr>
          <w:rStyle w:val="Subst"/>
          <w:b w:val="0"/>
          <w:bCs/>
          <w:i w:val="0"/>
          <w:iCs/>
          <w:sz w:val="24"/>
          <w:szCs w:val="24"/>
        </w:rPr>
      </w:pPr>
      <w:r w:rsidRPr="002703A0">
        <w:rPr>
          <w:rStyle w:val="Subst"/>
          <w:b w:val="0"/>
          <w:bCs/>
          <w:i w:val="0"/>
          <w:iCs/>
          <w:sz w:val="24"/>
          <w:szCs w:val="24"/>
        </w:rPr>
        <w:t xml:space="preserve">- анализ правильности и полноты ведения бухгалтерского, налогового, управленческого </w:t>
      </w:r>
      <w:r w:rsidRPr="002703A0">
        <w:rPr>
          <w:rStyle w:val="Subst"/>
          <w:b w:val="0"/>
          <w:bCs/>
          <w:i w:val="0"/>
          <w:iCs/>
          <w:sz w:val="24"/>
          <w:szCs w:val="24"/>
        </w:rPr>
        <w:lastRenderedPageBreak/>
        <w:t>и статистического учета;</w:t>
      </w:r>
    </w:p>
    <w:p w:rsidR="00B84036" w:rsidRDefault="00A13E51" w:rsidP="002703A0">
      <w:pPr>
        <w:jc w:val="both"/>
        <w:rPr>
          <w:rStyle w:val="Subst"/>
          <w:b w:val="0"/>
          <w:bCs/>
          <w:i w:val="0"/>
          <w:iCs/>
          <w:sz w:val="24"/>
          <w:szCs w:val="24"/>
        </w:rPr>
      </w:pPr>
      <w:r w:rsidRPr="002703A0">
        <w:rPr>
          <w:rStyle w:val="Subst"/>
          <w:b w:val="0"/>
          <w:bCs/>
          <w:i w:val="0"/>
          <w:iCs/>
          <w:sz w:val="24"/>
          <w:szCs w:val="24"/>
        </w:rPr>
        <w:t>- подтверждение достоверности данных, включаемых в годовые отчеты общества, годовую бухгалтерскую отчетность, отчетов о прибылях и убытках (счетов прибылей и убытков), распределения прибыли и убытков Общества, отчетной документации для налоговых, статистических и иных органов государственного управления;</w:t>
      </w:r>
    </w:p>
    <w:p w:rsidR="00B84036" w:rsidRDefault="00A13E51" w:rsidP="002703A0">
      <w:pPr>
        <w:jc w:val="both"/>
        <w:rPr>
          <w:rStyle w:val="Subst"/>
          <w:b w:val="0"/>
          <w:bCs/>
          <w:i w:val="0"/>
          <w:iCs/>
          <w:sz w:val="24"/>
          <w:szCs w:val="24"/>
        </w:rPr>
      </w:pPr>
      <w:r w:rsidRPr="002703A0">
        <w:rPr>
          <w:rStyle w:val="Subst"/>
          <w:b w:val="0"/>
          <w:bCs/>
          <w:i w:val="0"/>
          <w:iCs/>
          <w:sz w:val="24"/>
          <w:szCs w:val="24"/>
        </w:rPr>
        <w:t>- выявление фактов нарушения установленного законодательством и иными правовыми актами Российской Федерации порядка ведения бухгалтерского учета и представления финансовой отчетности;</w:t>
      </w:r>
    </w:p>
    <w:p w:rsidR="00B84036" w:rsidRDefault="00A13E51" w:rsidP="002703A0">
      <w:pPr>
        <w:jc w:val="both"/>
        <w:rPr>
          <w:rStyle w:val="Subst"/>
          <w:b w:val="0"/>
          <w:bCs/>
          <w:i w:val="0"/>
          <w:iCs/>
          <w:sz w:val="24"/>
          <w:szCs w:val="24"/>
        </w:rPr>
      </w:pPr>
      <w:r w:rsidRPr="002703A0">
        <w:rPr>
          <w:rStyle w:val="Subst"/>
          <w:b w:val="0"/>
          <w:bCs/>
          <w:i w:val="0"/>
          <w:iCs/>
          <w:sz w:val="24"/>
          <w:szCs w:val="24"/>
        </w:rPr>
        <w:t>- проверка (ревизия) своевременности и правильности платежей, осуществляемых поставщикам продукции и услуг, платежей в бюджет, начисления и выплат дивидендов, погашения иных обязательств;</w:t>
      </w:r>
    </w:p>
    <w:p w:rsidR="00B84036" w:rsidRDefault="00A13E51" w:rsidP="002703A0">
      <w:pPr>
        <w:jc w:val="both"/>
        <w:rPr>
          <w:rStyle w:val="Subst"/>
          <w:b w:val="0"/>
          <w:bCs/>
          <w:i w:val="0"/>
          <w:iCs/>
          <w:sz w:val="24"/>
          <w:szCs w:val="24"/>
        </w:rPr>
      </w:pPr>
      <w:r w:rsidRPr="002703A0">
        <w:rPr>
          <w:rStyle w:val="Subst"/>
          <w:b w:val="0"/>
          <w:bCs/>
          <w:i w:val="0"/>
          <w:iCs/>
          <w:sz w:val="24"/>
          <w:szCs w:val="24"/>
        </w:rPr>
        <w:t>- оценка экономической целесообразности финансово-хозяйственных операций Общества;</w:t>
      </w:r>
      <w:r w:rsidRPr="002703A0">
        <w:rPr>
          <w:rStyle w:val="Subst"/>
          <w:b w:val="0"/>
          <w:bCs/>
          <w:i w:val="0"/>
          <w:iCs/>
          <w:sz w:val="24"/>
          <w:szCs w:val="24"/>
        </w:rPr>
        <w:br/>
        <w:t>- проверка (ревизия) законности решений и действий органов Общества, в том числе, заключенных договоров и совершенных сделок;</w:t>
      </w:r>
    </w:p>
    <w:p w:rsidR="00B84036" w:rsidRDefault="00A13E51" w:rsidP="002703A0">
      <w:pPr>
        <w:jc w:val="both"/>
        <w:rPr>
          <w:rStyle w:val="Subst"/>
          <w:b w:val="0"/>
          <w:bCs/>
          <w:i w:val="0"/>
          <w:iCs/>
          <w:sz w:val="24"/>
          <w:szCs w:val="24"/>
        </w:rPr>
      </w:pPr>
      <w:r w:rsidRPr="002703A0">
        <w:rPr>
          <w:rStyle w:val="Subst"/>
          <w:b w:val="0"/>
          <w:bCs/>
          <w:i w:val="0"/>
          <w:iCs/>
          <w:sz w:val="24"/>
          <w:szCs w:val="24"/>
        </w:rPr>
        <w:t>- проверка (ревизия) выполнения установленных смет, нормативов и лимитов;</w:t>
      </w:r>
    </w:p>
    <w:p w:rsidR="00B84036" w:rsidRDefault="00A13E51" w:rsidP="002703A0">
      <w:pPr>
        <w:jc w:val="both"/>
        <w:rPr>
          <w:rStyle w:val="Subst"/>
          <w:b w:val="0"/>
          <w:bCs/>
          <w:i w:val="0"/>
          <w:iCs/>
          <w:sz w:val="24"/>
          <w:szCs w:val="24"/>
        </w:rPr>
      </w:pPr>
      <w:r w:rsidRPr="002703A0">
        <w:rPr>
          <w:rStyle w:val="Subst"/>
          <w:b w:val="0"/>
          <w:bCs/>
          <w:i w:val="0"/>
          <w:iCs/>
          <w:sz w:val="24"/>
          <w:szCs w:val="24"/>
        </w:rPr>
        <w:t>- проверка (ревизия) состояния кассы и имущества Общества;</w:t>
      </w:r>
    </w:p>
    <w:p w:rsidR="00B84036" w:rsidRDefault="00A13E51" w:rsidP="002703A0">
      <w:pPr>
        <w:jc w:val="both"/>
        <w:rPr>
          <w:rStyle w:val="Subst"/>
          <w:b w:val="0"/>
          <w:bCs/>
          <w:i w:val="0"/>
          <w:iCs/>
          <w:sz w:val="24"/>
          <w:szCs w:val="24"/>
        </w:rPr>
      </w:pPr>
      <w:r w:rsidRPr="002703A0">
        <w:rPr>
          <w:rStyle w:val="Subst"/>
          <w:b w:val="0"/>
          <w:bCs/>
          <w:i w:val="0"/>
          <w:iCs/>
          <w:sz w:val="24"/>
          <w:szCs w:val="24"/>
        </w:rPr>
        <w:t xml:space="preserve">- проверка (ревизия) соблюдения правил ведения делопроизводства и хранения финансовой документации; </w:t>
      </w:r>
    </w:p>
    <w:p w:rsidR="00B84036" w:rsidRDefault="00A13E51" w:rsidP="002703A0">
      <w:pPr>
        <w:jc w:val="both"/>
        <w:rPr>
          <w:rStyle w:val="Subst"/>
          <w:b w:val="0"/>
          <w:bCs/>
          <w:i w:val="0"/>
          <w:iCs/>
          <w:sz w:val="24"/>
          <w:szCs w:val="24"/>
        </w:rPr>
      </w:pPr>
      <w:r w:rsidRPr="002703A0">
        <w:rPr>
          <w:rStyle w:val="Subst"/>
          <w:b w:val="0"/>
          <w:bCs/>
          <w:i w:val="0"/>
          <w:iCs/>
          <w:sz w:val="24"/>
          <w:szCs w:val="24"/>
        </w:rPr>
        <w:t>- проверка (ревизия) достоверности оперативного, бухгалтерского и статистического учета и отчетности в Обществе;</w:t>
      </w:r>
    </w:p>
    <w:p w:rsidR="00B84036" w:rsidRDefault="00A13E51" w:rsidP="002703A0">
      <w:pPr>
        <w:jc w:val="both"/>
        <w:rPr>
          <w:rStyle w:val="Subst"/>
          <w:b w:val="0"/>
          <w:bCs/>
          <w:i w:val="0"/>
          <w:iCs/>
          <w:sz w:val="24"/>
          <w:szCs w:val="24"/>
        </w:rPr>
      </w:pPr>
      <w:r w:rsidRPr="002703A0">
        <w:rPr>
          <w:rStyle w:val="Subst"/>
          <w:b w:val="0"/>
          <w:bCs/>
          <w:i w:val="0"/>
          <w:iCs/>
          <w:sz w:val="24"/>
          <w:szCs w:val="24"/>
        </w:rPr>
        <w:t>- проверка (ревизия) выполнения рекомендаций по результатам предыдущих проверок (ревизий);</w:t>
      </w:r>
    </w:p>
    <w:p w:rsidR="00B84036" w:rsidRDefault="00A13E51" w:rsidP="002703A0">
      <w:pPr>
        <w:jc w:val="both"/>
        <w:rPr>
          <w:rStyle w:val="Subst"/>
          <w:b w:val="0"/>
          <w:bCs/>
          <w:i w:val="0"/>
          <w:iCs/>
          <w:sz w:val="24"/>
          <w:szCs w:val="24"/>
        </w:rPr>
      </w:pPr>
      <w:r w:rsidRPr="002703A0">
        <w:rPr>
          <w:rStyle w:val="Subst"/>
          <w:b w:val="0"/>
          <w:bCs/>
          <w:i w:val="0"/>
          <w:iCs/>
          <w:sz w:val="24"/>
          <w:szCs w:val="24"/>
        </w:rPr>
        <w:t>- осуществление иных действий (мероприятий), связанных с проверкой (ревизией) финансово-хозяйственной деятельности Общества.</w:t>
      </w:r>
    </w:p>
    <w:p w:rsidR="00B84036" w:rsidRDefault="00B84036" w:rsidP="002703A0">
      <w:pPr>
        <w:jc w:val="both"/>
        <w:rPr>
          <w:sz w:val="24"/>
          <w:szCs w:val="24"/>
          <w:u w:val="single"/>
        </w:rPr>
      </w:pPr>
    </w:p>
    <w:p w:rsidR="00B84036" w:rsidRDefault="00A13E51" w:rsidP="002703A0">
      <w:pPr>
        <w:jc w:val="both"/>
        <w:rPr>
          <w:sz w:val="24"/>
          <w:szCs w:val="24"/>
          <w:u w:val="single"/>
        </w:rPr>
      </w:pPr>
      <w:r w:rsidRPr="002703A0">
        <w:rPr>
          <w:sz w:val="24"/>
          <w:szCs w:val="24"/>
          <w:u w:val="single"/>
        </w:rP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w:t>
      </w:r>
    </w:p>
    <w:p w:rsidR="00A13E51" w:rsidRDefault="00A13E51" w:rsidP="002703A0">
      <w:pPr>
        <w:jc w:val="both"/>
        <w:rPr>
          <w:rStyle w:val="Subst"/>
          <w:b w:val="0"/>
          <w:bCs/>
          <w:i w:val="0"/>
          <w:iCs/>
          <w:sz w:val="24"/>
          <w:szCs w:val="24"/>
        </w:rPr>
      </w:pPr>
      <w:r w:rsidRPr="002703A0">
        <w:rPr>
          <w:rStyle w:val="Subst"/>
          <w:b w:val="0"/>
          <w:bCs/>
          <w:i w:val="0"/>
          <w:iCs/>
          <w:sz w:val="24"/>
          <w:szCs w:val="24"/>
        </w:rPr>
        <w:t>отдельное структурное подразделение по управлению рисками и внутреннему контролю отсутствует.</w:t>
      </w:r>
    </w:p>
    <w:p w:rsidR="002703A0" w:rsidRPr="002703A0" w:rsidRDefault="002703A0" w:rsidP="002703A0">
      <w:pPr>
        <w:jc w:val="both"/>
        <w:rPr>
          <w:b/>
          <w:i/>
          <w:sz w:val="24"/>
          <w:szCs w:val="24"/>
        </w:rPr>
      </w:pPr>
    </w:p>
    <w:p w:rsidR="00B84036" w:rsidRDefault="00A13E51" w:rsidP="002703A0">
      <w:pPr>
        <w:jc w:val="both"/>
        <w:rPr>
          <w:sz w:val="24"/>
          <w:szCs w:val="24"/>
          <w:u w:val="single"/>
        </w:rPr>
      </w:pPr>
      <w:r w:rsidRPr="002703A0">
        <w:rPr>
          <w:sz w:val="24"/>
          <w:szCs w:val="24"/>
          <w:u w:val="single"/>
        </w:rPr>
        <w:t>Информация о наличии у эмитента отдельного структурного подразделения (службы) внутреннего аудита, его задачах и функциях:</w:t>
      </w:r>
    </w:p>
    <w:p w:rsidR="00A13E51" w:rsidRPr="002703A0" w:rsidRDefault="00A13E51" w:rsidP="002703A0">
      <w:pPr>
        <w:jc w:val="both"/>
        <w:rPr>
          <w:b/>
          <w:i/>
          <w:sz w:val="24"/>
          <w:szCs w:val="24"/>
        </w:rPr>
      </w:pPr>
      <w:r w:rsidRPr="002703A0">
        <w:rPr>
          <w:rStyle w:val="Subst"/>
          <w:b w:val="0"/>
          <w:bCs/>
          <w:i w:val="0"/>
          <w:iCs/>
          <w:sz w:val="24"/>
          <w:szCs w:val="24"/>
        </w:rPr>
        <w:t>служба внутреннего аудита отсутствует.</w:t>
      </w:r>
    </w:p>
    <w:p w:rsidR="002703A0" w:rsidRDefault="002703A0" w:rsidP="002703A0">
      <w:pPr>
        <w:jc w:val="both"/>
        <w:rPr>
          <w:sz w:val="24"/>
          <w:szCs w:val="24"/>
          <w:u w:val="single"/>
        </w:rPr>
      </w:pPr>
    </w:p>
    <w:p w:rsidR="00A13E51" w:rsidRPr="00D17457" w:rsidRDefault="00A13E51" w:rsidP="002703A0">
      <w:pPr>
        <w:jc w:val="both"/>
        <w:rPr>
          <w:sz w:val="24"/>
          <w:szCs w:val="24"/>
        </w:rPr>
      </w:pPr>
      <w:r w:rsidRPr="002703A0">
        <w:rPr>
          <w:sz w:val="24"/>
          <w:szCs w:val="24"/>
          <w:u w:val="single"/>
        </w:rPr>
        <w:t>Политика эмитента в области управления рисками и внутреннего контроля:</w:t>
      </w:r>
      <w:r w:rsidRPr="002703A0">
        <w:rPr>
          <w:sz w:val="24"/>
          <w:szCs w:val="24"/>
          <w:u w:val="single"/>
        </w:rPr>
        <w:br/>
      </w:r>
      <w:r w:rsidRPr="002703A0">
        <w:rPr>
          <w:rStyle w:val="Subst"/>
          <w:b w:val="0"/>
          <w:bCs/>
          <w:i w:val="0"/>
          <w:iCs/>
          <w:sz w:val="24"/>
          <w:szCs w:val="24"/>
        </w:rPr>
        <w:t>внутренний документ, устанавливающий правила по предотвращению неправомерного использования конфиденциальной и инсайдерской информации отсутствует. Указанная политика ведется в соответствии с законодательством Российской Федерации.</w:t>
      </w:r>
    </w:p>
    <w:p w:rsidR="00A13E51" w:rsidRPr="001A2896" w:rsidRDefault="00A13E51" w:rsidP="001A2896">
      <w:pPr>
        <w:pStyle w:val="2"/>
        <w:rPr>
          <w:sz w:val="28"/>
          <w:szCs w:val="28"/>
        </w:rPr>
      </w:pPr>
      <w:bookmarkStart w:id="411" w:name="_Toc427259549"/>
      <w:bookmarkStart w:id="412" w:name="_Toc427312261"/>
      <w:bookmarkStart w:id="413" w:name="_Toc427312364"/>
      <w:bookmarkStart w:id="414" w:name="_Toc427312467"/>
      <w:bookmarkStart w:id="415" w:name="_Toc427315002"/>
      <w:bookmarkStart w:id="416" w:name="_Toc427333451"/>
      <w:r w:rsidRPr="001A2896">
        <w:rPr>
          <w:sz w:val="28"/>
          <w:szCs w:val="28"/>
        </w:rPr>
        <w:t>5.5. Информация о лицах, входящих в состав органов контроля за финансово-хозяйственной деятельностью эмитента</w:t>
      </w:r>
      <w:bookmarkEnd w:id="411"/>
      <w:bookmarkEnd w:id="412"/>
      <w:bookmarkEnd w:id="413"/>
      <w:bookmarkEnd w:id="414"/>
      <w:bookmarkEnd w:id="415"/>
      <w:bookmarkEnd w:id="416"/>
    </w:p>
    <w:p w:rsidR="00A13E51" w:rsidRPr="00D17457" w:rsidRDefault="00A13E51" w:rsidP="00D17457">
      <w:pPr>
        <w:ind w:left="200"/>
        <w:jc w:val="both"/>
        <w:rPr>
          <w:sz w:val="24"/>
          <w:szCs w:val="24"/>
        </w:rPr>
      </w:pPr>
    </w:p>
    <w:p w:rsidR="00A13E51" w:rsidRPr="00D17457" w:rsidRDefault="00A13E51" w:rsidP="00D17457">
      <w:pPr>
        <w:ind w:left="200"/>
        <w:jc w:val="both"/>
        <w:rPr>
          <w:sz w:val="24"/>
          <w:szCs w:val="24"/>
        </w:rPr>
      </w:pPr>
      <w:r w:rsidRPr="00D17457">
        <w:rPr>
          <w:sz w:val="24"/>
          <w:szCs w:val="24"/>
        </w:rPr>
        <w:t>Наименование органа контроля за финансово-хозяйственной деятельностью эмитента:</w:t>
      </w:r>
      <w:r w:rsidRPr="00D17457">
        <w:rPr>
          <w:rStyle w:val="Subst"/>
          <w:bCs/>
          <w:iCs/>
          <w:sz w:val="24"/>
          <w:szCs w:val="24"/>
        </w:rPr>
        <w:t xml:space="preserve"> Ревизионная комиссия</w:t>
      </w:r>
    </w:p>
    <w:p w:rsidR="002703A0" w:rsidRDefault="002703A0" w:rsidP="00D17457">
      <w:pPr>
        <w:ind w:left="200"/>
        <w:jc w:val="both"/>
        <w:rPr>
          <w:sz w:val="24"/>
          <w:szCs w:val="24"/>
        </w:rPr>
      </w:pPr>
    </w:p>
    <w:p w:rsidR="00A13E51" w:rsidRPr="00D17457" w:rsidRDefault="00A13E51" w:rsidP="00D17457">
      <w:pPr>
        <w:ind w:left="200"/>
        <w:jc w:val="both"/>
        <w:rPr>
          <w:sz w:val="24"/>
          <w:szCs w:val="24"/>
        </w:rPr>
      </w:pPr>
      <w:r w:rsidRPr="00D17457">
        <w:rPr>
          <w:sz w:val="24"/>
          <w:szCs w:val="24"/>
        </w:rPr>
        <w:t>ФИО:</w:t>
      </w:r>
      <w:r w:rsidRPr="00D17457">
        <w:rPr>
          <w:rStyle w:val="Subst"/>
          <w:bCs/>
          <w:iCs/>
          <w:sz w:val="24"/>
          <w:szCs w:val="24"/>
        </w:rPr>
        <w:t xml:space="preserve"> Войнова Ольга Валерьевна</w:t>
      </w:r>
    </w:p>
    <w:p w:rsidR="00A13E51" w:rsidRDefault="00A13E51" w:rsidP="00D17457">
      <w:pPr>
        <w:ind w:left="200"/>
        <w:jc w:val="both"/>
        <w:rPr>
          <w:sz w:val="24"/>
          <w:szCs w:val="24"/>
        </w:rPr>
      </w:pPr>
      <w:r w:rsidRPr="00D17457">
        <w:rPr>
          <w:sz w:val="24"/>
          <w:szCs w:val="24"/>
        </w:rPr>
        <w:t>Год рождения:</w:t>
      </w:r>
    </w:p>
    <w:p w:rsidR="002703A0" w:rsidRPr="00D17457" w:rsidRDefault="002703A0" w:rsidP="00D17457">
      <w:pPr>
        <w:ind w:left="200"/>
        <w:jc w:val="both"/>
        <w:rPr>
          <w:sz w:val="24"/>
          <w:szCs w:val="24"/>
        </w:rPr>
      </w:pPr>
      <w:r>
        <w:rPr>
          <w:sz w:val="24"/>
          <w:szCs w:val="24"/>
        </w:rPr>
        <w:t>1979</w:t>
      </w:r>
    </w:p>
    <w:p w:rsidR="00A13E51" w:rsidRPr="00D17457" w:rsidRDefault="00A13E51" w:rsidP="00D17457">
      <w:pPr>
        <w:pStyle w:val="ThinDelim"/>
        <w:jc w:val="both"/>
        <w:rPr>
          <w:sz w:val="24"/>
          <w:szCs w:val="24"/>
        </w:rPr>
      </w:pPr>
    </w:p>
    <w:p w:rsidR="00A13E51" w:rsidRPr="00D17457" w:rsidRDefault="00A13E51" w:rsidP="00D17457">
      <w:pPr>
        <w:ind w:left="200"/>
        <w:jc w:val="both"/>
        <w:rPr>
          <w:sz w:val="24"/>
          <w:szCs w:val="24"/>
        </w:rPr>
      </w:pPr>
      <w:r w:rsidRPr="00D17457">
        <w:rPr>
          <w:sz w:val="24"/>
          <w:szCs w:val="24"/>
        </w:rPr>
        <w:t>Образование:</w:t>
      </w:r>
      <w:r w:rsidRPr="00D17457">
        <w:rPr>
          <w:sz w:val="24"/>
          <w:szCs w:val="24"/>
        </w:rPr>
        <w:br/>
      </w:r>
      <w:r w:rsidRPr="00D17457">
        <w:rPr>
          <w:rStyle w:val="Subst"/>
          <w:bCs/>
          <w:iCs/>
          <w:sz w:val="24"/>
          <w:szCs w:val="24"/>
        </w:rPr>
        <w:t>высшее</w:t>
      </w:r>
    </w:p>
    <w:p w:rsidR="002703A0" w:rsidRPr="002703A0" w:rsidRDefault="002703A0" w:rsidP="002703A0">
      <w:pPr>
        <w:autoSpaceDE/>
        <w:autoSpaceDN/>
        <w:jc w:val="both"/>
        <w:rPr>
          <w:sz w:val="24"/>
          <w:szCs w:val="24"/>
          <w:lang w:eastAsia="en-US"/>
        </w:rPr>
      </w:pPr>
      <w:r w:rsidRPr="002703A0">
        <w:rPr>
          <w:sz w:val="24"/>
          <w:szCs w:val="24"/>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703A0" w:rsidRPr="002703A0" w:rsidRDefault="002703A0" w:rsidP="002703A0">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703A0" w:rsidRPr="00116427" w:rsidTr="00D34AF0">
        <w:tc>
          <w:tcPr>
            <w:tcW w:w="2592" w:type="dxa"/>
            <w:gridSpan w:val="2"/>
            <w:tcBorders>
              <w:top w:val="double" w:sz="6" w:space="0" w:color="auto"/>
              <w:left w:val="doub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Период</w:t>
            </w:r>
          </w:p>
        </w:tc>
        <w:tc>
          <w:tcPr>
            <w:tcW w:w="3980" w:type="dxa"/>
            <w:tcBorders>
              <w:top w:val="double" w:sz="6" w:space="0" w:color="auto"/>
              <w:left w:val="sing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Должность</w:t>
            </w:r>
          </w:p>
        </w:tc>
      </w:tr>
      <w:tr w:rsidR="002703A0" w:rsidRPr="00116427" w:rsidTr="00D34AF0">
        <w:tc>
          <w:tcPr>
            <w:tcW w:w="1332" w:type="dxa"/>
            <w:tcBorders>
              <w:top w:val="single" w:sz="6" w:space="0" w:color="auto"/>
              <w:left w:val="doub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с</w:t>
            </w:r>
          </w:p>
        </w:tc>
        <w:tc>
          <w:tcPr>
            <w:tcW w:w="1260" w:type="dxa"/>
            <w:tcBorders>
              <w:top w:val="single" w:sz="6" w:space="0" w:color="auto"/>
              <w:left w:val="sing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по</w:t>
            </w:r>
          </w:p>
        </w:tc>
        <w:tc>
          <w:tcPr>
            <w:tcW w:w="3980" w:type="dxa"/>
            <w:tcBorders>
              <w:top w:val="single" w:sz="6" w:space="0" w:color="auto"/>
              <w:left w:val="sing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p>
        </w:tc>
        <w:tc>
          <w:tcPr>
            <w:tcW w:w="2680" w:type="dxa"/>
            <w:tcBorders>
              <w:top w:val="single" w:sz="6" w:space="0" w:color="auto"/>
              <w:left w:val="single" w:sz="6" w:space="0" w:color="auto"/>
              <w:bottom w:val="single" w:sz="6" w:space="0" w:color="auto"/>
              <w:right w:val="double" w:sz="6" w:space="0" w:color="auto"/>
            </w:tcBorders>
          </w:tcPr>
          <w:p w:rsidR="002703A0" w:rsidRPr="002703A0" w:rsidRDefault="002703A0" w:rsidP="00D34AF0">
            <w:pPr>
              <w:autoSpaceDE/>
              <w:autoSpaceDN/>
              <w:jc w:val="both"/>
              <w:rPr>
                <w:sz w:val="24"/>
                <w:szCs w:val="24"/>
                <w:lang w:eastAsia="en-US"/>
              </w:rPr>
            </w:pPr>
          </w:p>
        </w:tc>
      </w:tr>
      <w:tr w:rsidR="002703A0" w:rsidRPr="00116427" w:rsidTr="00D34AF0">
        <w:tc>
          <w:tcPr>
            <w:tcW w:w="1332" w:type="dxa"/>
            <w:tcBorders>
              <w:top w:val="single" w:sz="6" w:space="0" w:color="auto"/>
              <w:left w:val="double" w:sz="6" w:space="0" w:color="auto"/>
              <w:bottom w:val="single" w:sz="6" w:space="0" w:color="auto"/>
              <w:right w:val="single" w:sz="6" w:space="0" w:color="auto"/>
            </w:tcBorders>
          </w:tcPr>
          <w:p w:rsidR="002703A0" w:rsidRPr="002703A0" w:rsidRDefault="00905A33" w:rsidP="00D34AF0">
            <w:pPr>
              <w:autoSpaceDE/>
              <w:autoSpaceDN/>
              <w:jc w:val="both"/>
              <w:rPr>
                <w:sz w:val="24"/>
                <w:szCs w:val="24"/>
                <w:lang w:eastAsia="en-US"/>
              </w:rPr>
            </w:pPr>
            <w:r>
              <w:rPr>
                <w:sz w:val="24"/>
                <w:szCs w:val="24"/>
                <w:lang w:eastAsia="en-US"/>
              </w:rPr>
              <w:t xml:space="preserve">2010 </w:t>
            </w:r>
          </w:p>
        </w:tc>
        <w:tc>
          <w:tcPr>
            <w:tcW w:w="1260" w:type="dxa"/>
            <w:tcBorders>
              <w:top w:val="single" w:sz="6" w:space="0" w:color="auto"/>
              <w:left w:val="single" w:sz="6" w:space="0" w:color="auto"/>
              <w:bottom w:val="single" w:sz="6" w:space="0" w:color="auto"/>
              <w:right w:val="single" w:sz="6" w:space="0" w:color="auto"/>
            </w:tcBorders>
          </w:tcPr>
          <w:p w:rsidR="002703A0" w:rsidRPr="002703A0" w:rsidRDefault="00905A33" w:rsidP="00D34AF0">
            <w:pPr>
              <w:autoSpaceDE/>
              <w:autoSpaceDN/>
              <w:jc w:val="both"/>
              <w:rPr>
                <w:sz w:val="24"/>
                <w:szCs w:val="24"/>
                <w:lang w:eastAsia="en-US"/>
              </w:rPr>
            </w:pPr>
            <w:r>
              <w:rPr>
                <w:sz w:val="24"/>
                <w:szCs w:val="24"/>
                <w:lang w:eastAsia="en-US"/>
              </w:rPr>
              <w:t xml:space="preserve">2011 </w:t>
            </w:r>
          </w:p>
        </w:tc>
        <w:tc>
          <w:tcPr>
            <w:tcW w:w="3980" w:type="dxa"/>
            <w:tcBorders>
              <w:top w:val="single" w:sz="6" w:space="0" w:color="auto"/>
              <w:left w:val="sing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ОАО Объединенные машиностроительные заводы (Группа Уралмаш-Ижора)</w:t>
            </w:r>
          </w:p>
        </w:tc>
        <w:tc>
          <w:tcPr>
            <w:tcW w:w="2680" w:type="dxa"/>
            <w:tcBorders>
              <w:top w:val="single" w:sz="6" w:space="0" w:color="auto"/>
              <w:left w:val="single" w:sz="6" w:space="0" w:color="auto"/>
              <w:bottom w:val="single" w:sz="6" w:space="0" w:color="auto"/>
              <w:right w:val="double" w:sz="6" w:space="0" w:color="auto"/>
            </w:tcBorders>
          </w:tcPr>
          <w:p w:rsidR="002703A0" w:rsidRPr="002703A0" w:rsidRDefault="00B84036" w:rsidP="00D34AF0">
            <w:pPr>
              <w:autoSpaceDE/>
              <w:autoSpaceDN/>
              <w:jc w:val="both"/>
              <w:rPr>
                <w:sz w:val="24"/>
                <w:szCs w:val="24"/>
                <w:lang w:eastAsia="en-US"/>
              </w:rPr>
            </w:pPr>
            <w:r>
              <w:rPr>
                <w:sz w:val="24"/>
                <w:szCs w:val="24"/>
                <w:lang w:eastAsia="en-US"/>
              </w:rPr>
              <w:t>Г</w:t>
            </w:r>
            <w:r w:rsidR="002703A0" w:rsidRPr="002703A0">
              <w:rPr>
                <w:sz w:val="24"/>
                <w:szCs w:val="24"/>
                <w:lang w:eastAsia="en-US"/>
              </w:rPr>
              <w:t>лавный специалист отдела внутреннего контроля и аудита</w:t>
            </w:r>
          </w:p>
        </w:tc>
      </w:tr>
      <w:tr w:rsidR="002703A0" w:rsidRPr="00116427" w:rsidTr="00D34AF0">
        <w:tc>
          <w:tcPr>
            <w:tcW w:w="1332" w:type="dxa"/>
            <w:tcBorders>
              <w:top w:val="single" w:sz="6" w:space="0" w:color="auto"/>
              <w:left w:val="double" w:sz="6" w:space="0" w:color="auto"/>
              <w:bottom w:val="single" w:sz="6" w:space="0" w:color="auto"/>
              <w:right w:val="single" w:sz="6" w:space="0" w:color="auto"/>
            </w:tcBorders>
          </w:tcPr>
          <w:p w:rsidR="002703A0" w:rsidRPr="002703A0" w:rsidRDefault="00905A33" w:rsidP="00D34AF0">
            <w:pPr>
              <w:autoSpaceDE/>
              <w:autoSpaceDN/>
              <w:jc w:val="both"/>
              <w:rPr>
                <w:sz w:val="24"/>
                <w:szCs w:val="24"/>
                <w:lang w:eastAsia="en-US"/>
              </w:rPr>
            </w:pPr>
            <w:r>
              <w:rPr>
                <w:sz w:val="24"/>
                <w:szCs w:val="24"/>
                <w:lang w:eastAsia="en-US"/>
              </w:rPr>
              <w:t xml:space="preserve">2012 </w:t>
            </w:r>
          </w:p>
        </w:tc>
        <w:tc>
          <w:tcPr>
            <w:tcW w:w="1260" w:type="dxa"/>
            <w:tcBorders>
              <w:top w:val="single" w:sz="6" w:space="0" w:color="auto"/>
              <w:left w:val="sing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наст.</w:t>
            </w:r>
            <w:r w:rsidR="00B84036">
              <w:rPr>
                <w:sz w:val="24"/>
                <w:szCs w:val="24"/>
                <w:lang w:eastAsia="en-US"/>
              </w:rPr>
              <w:t xml:space="preserve"> </w:t>
            </w:r>
            <w:r w:rsidRPr="002703A0">
              <w:rPr>
                <w:sz w:val="24"/>
                <w:szCs w:val="24"/>
                <w:lang w:eastAsia="en-US"/>
              </w:rPr>
              <w:t>вр</w:t>
            </w:r>
            <w:r w:rsidR="00B84036">
              <w:rPr>
                <w:sz w:val="24"/>
                <w:szCs w:val="24"/>
                <w:lang w:eastAsia="en-US"/>
              </w:rPr>
              <w:t>.</w:t>
            </w:r>
            <w:r w:rsidRPr="002703A0">
              <w:rPr>
                <w:sz w:val="24"/>
                <w:szCs w:val="24"/>
                <w:lang w:eastAsia="en-US"/>
              </w:rPr>
              <w:t>.</w:t>
            </w:r>
          </w:p>
        </w:tc>
        <w:tc>
          <w:tcPr>
            <w:tcW w:w="3980" w:type="dxa"/>
            <w:tcBorders>
              <w:top w:val="single" w:sz="6" w:space="0" w:color="auto"/>
              <w:left w:val="sing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ЗАО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2703A0" w:rsidRPr="002703A0" w:rsidRDefault="00B84036" w:rsidP="00D34AF0">
            <w:pPr>
              <w:autoSpaceDE/>
              <w:autoSpaceDN/>
              <w:jc w:val="both"/>
              <w:rPr>
                <w:sz w:val="24"/>
                <w:szCs w:val="24"/>
                <w:lang w:eastAsia="en-US"/>
              </w:rPr>
            </w:pPr>
            <w:r>
              <w:rPr>
                <w:sz w:val="24"/>
                <w:szCs w:val="24"/>
                <w:lang w:eastAsia="en-US"/>
              </w:rPr>
              <w:t>А</w:t>
            </w:r>
            <w:r w:rsidR="002703A0" w:rsidRPr="002703A0">
              <w:rPr>
                <w:sz w:val="24"/>
                <w:szCs w:val="24"/>
                <w:lang w:eastAsia="en-US"/>
              </w:rPr>
              <w:t>удитор</w:t>
            </w:r>
          </w:p>
        </w:tc>
      </w:tr>
      <w:tr w:rsidR="002703A0" w:rsidRPr="00116427" w:rsidTr="00D34AF0">
        <w:tc>
          <w:tcPr>
            <w:tcW w:w="1332" w:type="dxa"/>
            <w:tcBorders>
              <w:top w:val="single" w:sz="6" w:space="0" w:color="auto"/>
              <w:left w:val="doub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2014</w:t>
            </w:r>
          </w:p>
        </w:tc>
        <w:tc>
          <w:tcPr>
            <w:tcW w:w="1260" w:type="dxa"/>
            <w:tcBorders>
              <w:top w:val="single" w:sz="6" w:space="0" w:color="auto"/>
              <w:left w:val="single" w:sz="6" w:space="0" w:color="auto"/>
              <w:bottom w:val="single" w:sz="6" w:space="0" w:color="auto"/>
              <w:right w:val="single" w:sz="6" w:space="0" w:color="auto"/>
            </w:tcBorders>
          </w:tcPr>
          <w:p w:rsidR="002703A0" w:rsidRPr="002703A0" w:rsidRDefault="00B84036" w:rsidP="00D34AF0">
            <w:pPr>
              <w:autoSpaceDE/>
              <w:autoSpaceDN/>
              <w:jc w:val="both"/>
              <w:rPr>
                <w:sz w:val="24"/>
                <w:szCs w:val="24"/>
                <w:lang w:eastAsia="en-US"/>
              </w:rPr>
            </w:pPr>
            <w:r>
              <w:rPr>
                <w:sz w:val="24"/>
                <w:szCs w:val="24"/>
                <w:lang w:eastAsia="en-US"/>
              </w:rPr>
              <w:t>Н</w:t>
            </w:r>
            <w:r w:rsidR="002703A0" w:rsidRPr="002703A0">
              <w:rPr>
                <w:sz w:val="24"/>
                <w:szCs w:val="24"/>
                <w:lang w:eastAsia="en-US"/>
              </w:rPr>
              <w:t>аст</w:t>
            </w:r>
            <w:r>
              <w:rPr>
                <w:sz w:val="24"/>
                <w:szCs w:val="24"/>
                <w:lang w:eastAsia="en-US"/>
              </w:rPr>
              <w:t>.</w:t>
            </w:r>
            <w:r w:rsidR="002703A0" w:rsidRPr="002703A0">
              <w:rPr>
                <w:sz w:val="24"/>
                <w:szCs w:val="24"/>
                <w:lang w:eastAsia="en-US"/>
              </w:rPr>
              <w:t xml:space="preserve"> вр.</w:t>
            </w:r>
          </w:p>
        </w:tc>
        <w:tc>
          <w:tcPr>
            <w:tcW w:w="3980" w:type="dxa"/>
            <w:tcBorders>
              <w:top w:val="single" w:sz="6" w:space="0" w:color="auto"/>
              <w:left w:val="sing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ОАО «СиМ</w:t>
            </w:r>
            <w:r w:rsidR="00B3023B">
              <w:rPr>
                <w:sz w:val="24"/>
                <w:szCs w:val="24"/>
                <w:lang w:eastAsia="en-US"/>
              </w:rPr>
              <w:t xml:space="preserve"> </w:t>
            </w:r>
            <w:r w:rsidRPr="002703A0">
              <w:rPr>
                <w:sz w:val="24"/>
                <w:szCs w:val="24"/>
                <w:lang w:eastAsia="en-US"/>
              </w:rPr>
              <w:t>СТ»</w:t>
            </w:r>
          </w:p>
        </w:tc>
        <w:tc>
          <w:tcPr>
            <w:tcW w:w="2680" w:type="dxa"/>
            <w:tcBorders>
              <w:top w:val="single" w:sz="6" w:space="0" w:color="auto"/>
              <w:left w:val="single" w:sz="6" w:space="0" w:color="auto"/>
              <w:bottom w:val="single" w:sz="6" w:space="0" w:color="auto"/>
              <w:right w:val="doub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Член ревизионной комиссии</w:t>
            </w:r>
          </w:p>
        </w:tc>
      </w:tr>
    </w:tbl>
    <w:p w:rsidR="002703A0" w:rsidRPr="002703A0" w:rsidRDefault="002703A0" w:rsidP="002703A0">
      <w:pPr>
        <w:jc w:val="both"/>
        <w:rPr>
          <w:sz w:val="24"/>
          <w:szCs w:val="24"/>
        </w:rPr>
      </w:pPr>
    </w:p>
    <w:p w:rsidR="002703A0" w:rsidRPr="002703A0" w:rsidRDefault="002703A0" w:rsidP="002703A0">
      <w:pPr>
        <w:autoSpaceDE/>
        <w:autoSpaceDN/>
        <w:spacing w:after="200"/>
        <w:jc w:val="both"/>
        <w:rPr>
          <w:b/>
          <w:i/>
          <w:sz w:val="24"/>
          <w:szCs w:val="24"/>
          <w:lang w:eastAsia="en-US"/>
        </w:rPr>
      </w:pPr>
      <w:r w:rsidRPr="002703A0">
        <w:rPr>
          <w:b/>
          <w:i/>
          <w:sz w:val="24"/>
          <w:szCs w:val="24"/>
          <w:lang w:eastAsia="en-US"/>
        </w:rPr>
        <w:t>Доли участия в уставном капитале эмитента/обыкновенных акций не имеет</w:t>
      </w:r>
    </w:p>
    <w:p w:rsidR="002703A0" w:rsidRPr="002703A0" w:rsidRDefault="002703A0" w:rsidP="002703A0">
      <w:pPr>
        <w:autoSpaceDE/>
        <w:autoSpaceDN/>
        <w:spacing w:after="200"/>
        <w:jc w:val="both"/>
        <w:rPr>
          <w:b/>
          <w:bCs/>
          <w:i/>
          <w:iCs/>
          <w:sz w:val="24"/>
          <w:szCs w:val="24"/>
          <w:lang w:eastAsia="en-US"/>
        </w:rPr>
      </w:pPr>
      <w:r w:rsidRPr="002703A0">
        <w:rPr>
          <w:b/>
          <w:bCs/>
          <w:i/>
          <w:iCs/>
          <w:sz w:val="24"/>
          <w:szCs w:val="24"/>
          <w:lang w:eastAsia="en-US"/>
        </w:rPr>
        <w:t>Опционы эмитентом не выпускались.</w:t>
      </w:r>
    </w:p>
    <w:p w:rsidR="002703A0" w:rsidRPr="002703A0" w:rsidRDefault="002703A0" w:rsidP="002703A0">
      <w:pPr>
        <w:spacing w:after="200"/>
        <w:jc w:val="both"/>
        <w:rPr>
          <w:sz w:val="24"/>
          <w:szCs w:val="24"/>
        </w:rPr>
      </w:pPr>
      <w:r w:rsidRPr="002703A0">
        <w:rPr>
          <w:sz w:val="24"/>
          <w:szCs w:val="24"/>
        </w:rPr>
        <w:t>Доли участия лица в уставном (складочном) капитале (паевом фонде) дочерних и зависимых обществ эмитента</w:t>
      </w:r>
    </w:p>
    <w:p w:rsidR="002703A0" w:rsidRPr="002703A0" w:rsidRDefault="002703A0" w:rsidP="002703A0">
      <w:pPr>
        <w:autoSpaceDE/>
        <w:autoSpaceDN/>
        <w:spacing w:after="200"/>
        <w:jc w:val="both"/>
        <w:rPr>
          <w:b/>
          <w:i/>
          <w:sz w:val="24"/>
          <w:szCs w:val="24"/>
          <w:lang w:eastAsia="en-US"/>
        </w:rPr>
      </w:pPr>
      <w:r w:rsidRPr="002703A0">
        <w:rPr>
          <w:b/>
          <w:i/>
          <w:sz w:val="24"/>
          <w:szCs w:val="24"/>
          <w:lang w:eastAsia="en-US"/>
        </w:rPr>
        <w:t>Лицо указанных долей не имеет</w:t>
      </w:r>
    </w:p>
    <w:p w:rsidR="002703A0" w:rsidRPr="002703A0" w:rsidRDefault="002703A0" w:rsidP="002703A0">
      <w:pPr>
        <w:autoSpaceDE/>
        <w:autoSpaceDN/>
        <w:spacing w:after="200"/>
        <w:jc w:val="both"/>
        <w:rPr>
          <w:sz w:val="24"/>
          <w:szCs w:val="24"/>
          <w:lang w:eastAsia="en-US"/>
        </w:rPr>
      </w:pPr>
      <w:r w:rsidRPr="002703A0">
        <w:rPr>
          <w:b/>
          <w:i/>
          <w:sz w:val="24"/>
          <w:szCs w:val="24"/>
          <w:lang w:eastAsia="en-US"/>
        </w:rPr>
        <w:t>Опционы дочерними и зависимыми обществами не выпускались.</w:t>
      </w:r>
    </w:p>
    <w:p w:rsidR="002703A0" w:rsidRPr="002703A0" w:rsidRDefault="002703A0" w:rsidP="002703A0">
      <w:pPr>
        <w:autoSpaceDE/>
        <w:autoSpaceDN/>
        <w:spacing w:after="200"/>
        <w:jc w:val="both"/>
        <w:rPr>
          <w:sz w:val="24"/>
          <w:szCs w:val="24"/>
          <w:lang w:eastAsia="en-US"/>
        </w:rPr>
      </w:pPr>
      <w:r w:rsidRPr="002703A0">
        <w:rPr>
          <w:sz w:val="24"/>
          <w:szCs w:val="24"/>
          <w:lang w:eastAsia="en-US"/>
        </w:rPr>
        <w:t>Сведения о характере</w:t>
      </w:r>
      <w:r w:rsidR="00B84036">
        <w:rPr>
          <w:sz w:val="24"/>
          <w:szCs w:val="24"/>
          <w:lang w:eastAsia="en-US"/>
        </w:rPr>
        <w:t xml:space="preserve"> </w:t>
      </w:r>
      <w:r w:rsidRPr="002703A0">
        <w:rPr>
          <w:sz w:val="24"/>
          <w:szCs w:val="24"/>
          <w:lang w:eastAsia="en-US"/>
        </w:rPr>
        <w:t>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2703A0" w:rsidRPr="002703A0" w:rsidRDefault="002703A0" w:rsidP="002703A0">
      <w:pPr>
        <w:autoSpaceDE/>
        <w:autoSpaceDN/>
        <w:spacing w:after="200"/>
        <w:jc w:val="both"/>
        <w:rPr>
          <w:sz w:val="24"/>
          <w:szCs w:val="24"/>
          <w:lang w:eastAsia="en-US"/>
        </w:rPr>
      </w:pPr>
      <w:r w:rsidRPr="002703A0">
        <w:rPr>
          <w:b/>
          <w:i/>
          <w:sz w:val="24"/>
          <w:szCs w:val="24"/>
          <w:lang w:eastAsia="en-US"/>
        </w:rPr>
        <w:t>Указанных родственных связей нет</w:t>
      </w:r>
    </w:p>
    <w:p w:rsidR="002703A0" w:rsidRPr="002703A0" w:rsidRDefault="002703A0" w:rsidP="002703A0">
      <w:pPr>
        <w:autoSpaceDE/>
        <w:autoSpaceDN/>
        <w:spacing w:after="200"/>
        <w:jc w:val="both"/>
        <w:rPr>
          <w:sz w:val="24"/>
          <w:szCs w:val="24"/>
          <w:lang w:eastAsia="en-US"/>
        </w:rPr>
      </w:pPr>
      <w:r w:rsidRPr="002703A0">
        <w:rPr>
          <w:sz w:val="24"/>
          <w:szCs w:val="24"/>
          <w:lang w:eastAsia="en-US"/>
        </w:rPr>
        <w:t>Сведенияо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2703A0" w:rsidRPr="002703A0" w:rsidRDefault="002703A0" w:rsidP="002703A0">
      <w:pPr>
        <w:autoSpaceDE/>
        <w:autoSpaceDN/>
        <w:spacing w:after="200"/>
        <w:jc w:val="both"/>
        <w:rPr>
          <w:sz w:val="24"/>
          <w:szCs w:val="24"/>
          <w:lang w:eastAsia="en-US"/>
        </w:rPr>
      </w:pPr>
      <w:r w:rsidRPr="002703A0">
        <w:rPr>
          <w:b/>
          <w:i/>
          <w:sz w:val="24"/>
          <w:szCs w:val="24"/>
          <w:lang w:eastAsia="en-US"/>
        </w:rPr>
        <w:t>Лицо к указанным видам ответственности не привлекалось</w:t>
      </w:r>
    </w:p>
    <w:p w:rsidR="002703A0" w:rsidRPr="002703A0" w:rsidRDefault="002703A0" w:rsidP="002703A0">
      <w:pPr>
        <w:autoSpaceDE/>
        <w:autoSpaceDN/>
        <w:spacing w:after="200"/>
        <w:jc w:val="both"/>
        <w:rPr>
          <w:sz w:val="24"/>
          <w:szCs w:val="24"/>
          <w:lang w:eastAsia="en-US"/>
        </w:rPr>
      </w:pPr>
      <w:r w:rsidRPr="002703A0">
        <w:rPr>
          <w:sz w:val="24"/>
          <w:szCs w:val="24"/>
          <w:lang w:eastAsia="en-US"/>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w:t>
      </w:r>
      <w:r w:rsidRPr="002703A0">
        <w:rPr>
          <w:sz w:val="24"/>
          <w:szCs w:val="24"/>
          <w:lang w:eastAsia="en-US"/>
        </w:rPr>
        <w:lastRenderedPageBreak/>
        <w:t>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703A0" w:rsidRPr="002703A0" w:rsidRDefault="002703A0" w:rsidP="002703A0">
      <w:pPr>
        <w:autoSpaceDE/>
        <w:autoSpaceDN/>
        <w:spacing w:after="200"/>
        <w:jc w:val="both"/>
        <w:rPr>
          <w:sz w:val="24"/>
          <w:szCs w:val="24"/>
          <w:lang w:eastAsia="en-US"/>
        </w:rPr>
      </w:pPr>
      <w:r w:rsidRPr="002703A0">
        <w:rPr>
          <w:b/>
          <w:i/>
          <w:sz w:val="24"/>
          <w:szCs w:val="24"/>
          <w:lang w:eastAsia="en-US"/>
        </w:rPr>
        <w:t>Лицо указанных должностей не занимало</w:t>
      </w:r>
    </w:p>
    <w:p w:rsidR="00A13E51" w:rsidRPr="00D17457" w:rsidRDefault="00A13E51" w:rsidP="00D17457">
      <w:pPr>
        <w:ind w:left="200"/>
        <w:jc w:val="both"/>
        <w:rPr>
          <w:sz w:val="24"/>
          <w:szCs w:val="24"/>
        </w:rPr>
      </w:pPr>
    </w:p>
    <w:p w:rsidR="00A13E51" w:rsidRPr="00D17457" w:rsidRDefault="00A13E51" w:rsidP="00D17457">
      <w:pPr>
        <w:ind w:left="200"/>
        <w:jc w:val="both"/>
        <w:rPr>
          <w:sz w:val="24"/>
          <w:szCs w:val="24"/>
        </w:rPr>
      </w:pPr>
      <w:r w:rsidRPr="00D17457">
        <w:rPr>
          <w:sz w:val="24"/>
          <w:szCs w:val="24"/>
        </w:rPr>
        <w:t>ФИО:</w:t>
      </w:r>
      <w:r w:rsidRPr="00D17457">
        <w:rPr>
          <w:rStyle w:val="Subst"/>
          <w:bCs/>
          <w:iCs/>
          <w:sz w:val="24"/>
          <w:szCs w:val="24"/>
        </w:rPr>
        <w:t xml:space="preserve"> Годына Сергей Александрович</w:t>
      </w:r>
    </w:p>
    <w:p w:rsidR="00A13E51" w:rsidRDefault="00A13E51" w:rsidP="00D17457">
      <w:pPr>
        <w:ind w:left="200"/>
        <w:jc w:val="both"/>
        <w:rPr>
          <w:sz w:val="24"/>
          <w:szCs w:val="24"/>
        </w:rPr>
      </w:pPr>
      <w:r w:rsidRPr="00D17457">
        <w:rPr>
          <w:sz w:val="24"/>
          <w:szCs w:val="24"/>
        </w:rPr>
        <w:t>Год рождения:</w:t>
      </w:r>
    </w:p>
    <w:p w:rsidR="002703A0" w:rsidRPr="00D17457" w:rsidRDefault="002703A0" w:rsidP="00D17457">
      <w:pPr>
        <w:ind w:left="200"/>
        <w:jc w:val="both"/>
        <w:rPr>
          <w:sz w:val="24"/>
          <w:szCs w:val="24"/>
        </w:rPr>
      </w:pPr>
      <w:r>
        <w:rPr>
          <w:sz w:val="24"/>
          <w:szCs w:val="24"/>
        </w:rPr>
        <w:t>1971</w:t>
      </w:r>
    </w:p>
    <w:p w:rsidR="00A13E51" w:rsidRPr="00D17457" w:rsidRDefault="00A13E51" w:rsidP="00D17457">
      <w:pPr>
        <w:pStyle w:val="ThinDelim"/>
        <w:jc w:val="both"/>
        <w:rPr>
          <w:sz w:val="24"/>
          <w:szCs w:val="24"/>
        </w:rPr>
      </w:pPr>
    </w:p>
    <w:p w:rsidR="00A13E51" w:rsidRPr="00D17457" w:rsidRDefault="00A13E51" w:rsidP="00D17457">
      <w:pPr>
        <w:ind w:left="200"/>
        <w:jc w:val="both"/>
        <w:rPr>
          <w:sz w:val="24"/>
          <w:szCs w:val="24"/>
        </w:rPr>
      </w:pPr>
      <w:r w:rsidRPr="00D17457">
        <w:rPr>
          <w:sz w:val="24"/>
          <w:szCs w:val="24"/>
        </w:rPr>
        <w:t>Образование:</w:t>
      </w:r>
      <w:r w:rsidRPr="00D17457">
        <w:rPr>
          <w:sz w:val="24"/>
          <w:szCs w:val="24"/>
        </w:rPr>
        <w:br/>
      </w:r>
      <w:r w:rsidRPr="00D17457">
        <w:rPr>
          <w:rStyle w:val="Subst"/>
          <w:bCs/>
          <w:iCs/>
          <w:sz w:val="24"/>
          <w:szCs w:val="24"/>
        </w:rPr>
        <w:t>высшее</w:t>
      </w:r>
    </w:p>
    <w:p w:rsidR="002703A0" w:rsidRPr="002703A0" w:rsidRDefault="002703A0" w:rsidP="002703A0">
      <w:pPr>
        <w:autoSpaceDE/>
        <w:autoSpaceDN/>
        <w:jc w:val="both"/>
        <w:rPr>
          <w:sz w:val="24"/>
          <w:szCs w:val="24"/>
          <w:lang w:eastAsia="en-US"/>
        </w:rPr>
      </w:pPr>
      <w:r w:rsidRPr="002703A0">
        <w:rPr>
          <w:sz w:val="24"/>
          <w:szCs w:val="24"/>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703A0" w:rsidRPr="002703A0" w:rsidRDefault="002703A0" w:rsidP="002703A0">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703A0" w:rsidRPr="00116427" w:rsidTr="00D34AF0">
        <w:tc>
          <w:tcPr>
            <w:tcW w:w="2592" w:type="dxa"/>
            <w:gridSpan w:val="2"/>
            <w:tcBorders>
              <w:top w:val="double" w:sz="6" w:space="0" w:color="auto"/>
              <w:left w:val="doub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Период</w:t>
            </w:r>
          </w:p>
        </w:tc>
        <w:tc>
          <w:tcPr>
            <w:tcW w:w="3980" w:type="dxa"/>
            <w:tcBorders>
              <w:top w:val="double" w:sz="6" w:space="0" w:color="auto"/>
              <w:left w:val="sing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Должность</w:t>
            </w:r>
          </w:p>
        </w:tc>
      </w:tr>
      <w:tr w:rsidR="002703A0" w:rsidRPr="00116427" w:rsidTr="00D34AF0">
        <w:tc>
          <w:tcPr>
            <w:tcW w:w="1332" w:type="dxa"/>
            <w:tcBorders>
              <w:top w:val="single" w:sz="6" w:space="0" w:color="auto"/>
              <w:left w:val="doub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с</w:t>
            </w:r>
          </w:p>
        </w:tc>
        <w:tc>
          <w:tcPr>
            <w:tcW w:w="1260" w:type="dxa"/>
            <w:tcBorders>
              <w:top w:val="single" w:sz="6" w:space="0" w:color="auto"/>
              <w:left w:val="sing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по</w:t>
            </w:r>
          </w:p>
        </w:tc>
        <w:tc>
          <w:tcPr>
            <w:tcW w:w="3980" w:type="dxa"/>
            <w:tcBorders>
              <w:top w:val="single" w:sz="6" w:space="0" w:color="auto"/>
              <w:left w:val="sing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p>
        </w:tc>
        <w:tc>
          <w:tcPr>
            <w:tcW w:w="2680" w:type="dxa"/>
            <w:tcBorders>
              <w:top w:val="single" w:sz="6" w:space="0" w:color="auto"/>
              <w:left w:val="single" w:sz="6" w:space="0" w:color="auto"/>
              <w:bottom w:val="single" w:sz="6" w:space="0" w:color="auto"/>
              <w:right w:val="double" w:sz="6" w:space="0" w:color="auto"/>
            </w:tcBorders>
          </w:tcPr>
          <w:p w:rsidR="002703A0" w:rsidRPr="002703A0" w:rsidRDefault="002703A0" w:rsidP="00D34AF0">
            <w:pPr>
              <w:autoSpaceDE/>
              <w:autoSpaceDN/>
              <w:jc w:val="both"/>
              <w:rPr>
                <w:sz w:val="24"/>
                <w:szCs w:val="24"/>
                <w:lang w:eastAsia="en-US"/>
              </w:rPr>
            </w:pPr>
          </w:p>
        </w:tc>
      </w:tr>
      <w:tr w:rsidR="002703A0" w:rsidRPr="00116427" w:rsidTr="00D34AF0">
        <w:tc>
          <w:tcPr>
            <w:tcW w:w="1332" w:type="dxa"/>
            <w:tcBorders>
              <w:top w:val="single" w:sz="6" w:space="0" w:color="auto"/>
              <w:left w:val="double" w:sz="6" w:space="0" w:color="auto"/>
              <w:bottom w:val="single" w:sz="6" w:space="0" w:color="auto"/>
              <w:right w:val="single" w:sz="6" w:space="0" w:color="auto"/>
            </w:tcBorders>
          </w:tcPr>
          <w:p w:rsidR="002703A0" w:rsidRPr="002703A0" w:rsidRDefault="00905A33" w:rsidP="00D34AF0">
            <w:pPr>
              <w:autoSpaceDE/>
              <w:autoSpaceDN/>
              <w:jc w:val="both"/>
              <w:rPr>
                <w:sz w:val="24"/>
                <w:szCs w:val="24"/>
                <w:lang w:eastAsia="en-US"/>
              </w:rPr>
            </w:pPr>
            <w:r>
              <w:rPr>
                <w:sz w:val="24"/>
                <w:szCs w:val="24"/>
                <w:lang w:eastAsia="en-US"/>
              </w:rPr>
              <w:t xml:space="preserve">2009 </w:t>
            </w:r>
          </w:p>
        </w:tc>
        <w:tc>
          <w:tcPr>
            <w:tcW w:w="1260" w:type="dxa"/>
            <w:tcBorders>
              <w:top w:val="single" w:sz="6" w:space="0" w:color="auto"/>
              <w:left w:val="single" w:sz="6" w:space="0" w:color="auto"/>
              <w:bottom w:val="single" w:sz="6" w:space="0" w:color="auto"/>
              <w:right w:val="single" w:sz="6" w:space="0" w:color="auto"/>
            </w:tcBorders>
          </w:tcPr>
          <w:p w:rsidR="002703A0" w:rsidRPr="002703A0" w:rsidRDefault="00905A33" w:rsidP="00D34AF0">
            <w:pPr>
              <w:autoSpaceDE/>
              <w:autoSpaceDN/>
              <w:jc w:val="both"/>
              <w:rPr>
                <w:sz w:val="24"/>
                <w:szCs w:val="24"/>
                <w:lang w:eastAsia="en-US"/>
              </w:rPr>
            </w:pPr>
            <w:r>
              <w:rPr>
                <w:sz w:val="24"/>
                <w:szCs w:val="24"/>
                <w:lang w:eastAsia="en-US"/>
              </w:rPr>
              <w:t>н</w:t>
            </w:r>
            <w:r w:rsidR="002703A0" w:rsidRPr="002703A0">
              <w:rPr>
                <w:sz w:val="24"/>
                <w:szCs w:val="24"/>
                <w:lang w:eastAsia="en-US"/>
              </w:rPr>
              <w:t>аст.вр.</w:t>
            </w:r>
          </w:p>
        </w:tc>
        <w:tc>
          <w:tcPr>
            <w:tcW w:w="3980" w:type="dxa"/>
            <w:tcBorders>
              <w:top w:val="single" w:sz="6" w:space="0" w:color="auto"/>
              <w:left w:val="sing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ЗАО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2703A0" w:rsidRPr="002703A0" w:rsidRDefault="00B84036" w:rsidP="00D34AF0">
            <w:pPr>
              <w:autoSpaceDE/>
              <w:autoSpaceDN/>
              <w:jc w:val="both"/>
              <w:rPr>
                <w:sz w:val="24"/>
                <w:szCs w:val="24"/>
                <w:lang w:eastAsia="en-US"/>
              </w:rPr>
            </w:pPr>
            <w:r>
              <w:rPr>
                <w:sz w:val="24"/>
                <w:szCs w:val="24"/>
                <w:lang w:eastAsia="en-US"/>
              </w:rPr>
              <w:t>А</w:t>
            </w:r>
            <w:r w:rsidR="002703A0" w:rsidRPr="002703A0">
              <w:rPr>
                <w:sz w:val="24"/>
                <w:szCs w:val="24"/>
                <w:lang w:eastAsia="en-US"/>
              </w:rPr>
              <w:t>удитор</w:t>
            </w:r>
          </w:p>
        </w:tc>
      </w:tr>
      <w:tr w:rsidR="002703A0" w:rsidRPr="00116427" w:rsidTr="00D34AF0">
        <w:tc>
          <w:tcPr>
            <w:tcW w:w="1332" w:type="dxa"/>
            <w:tcBorders>
              <w:top w:val="single" w:sz="6" w:space="0" w:color="auto"/>
              <w:left w:val="doub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2014</w:t>
            </w:r>
          </w:p>
        </w:tc>
        <w:tc>
          <w:tcPr>
            <w:tcW w:w="1260" w:type="dxa"/>
            <w:tcBorders>
              <w:top w:val="single" w:sz="6" w:space="0" w:color="auto"/>
              <w:left w:val="single" w:sz="6" w:space="0" w:color="auto"/>
              <w:bottom w:val="single" w:sz="6" w:space="0" w:color="auto"/>
              <w:right w:val="single" w:sz="6" w:space="0" w:color="auto"/>
            </w:tcBorders>
          </w:tcPr>
          <w:p w:rsidR="002703A0" w:rsidRPr="002703A0" w:rsidRDefault="00905A33" w:rsidP="00D34AF0">
            <w:pPr>
              <w:autoSpaceDE/>
              <w:autoSpaceDN/>
              <w:jc w:val="both"/>
              <w:rPr>
                <w:sz w:val="24"/>
                <w:szCs w:val="24"/>
                <w:lang w:eastAsia="en-US"/>
              </w:rPr>
            </w:pPr>
            <w:r>
              <w:rPr>
                <w:sz w:val="24"/>
                <w:szCs w:val="24"/>
                <w:lang w:eastAsia="en-US"/>
              </w:rPr>
              <w:t>н</w:t>
            </w:r>
            <w:r w:rsidR="002703A0" w:rsidRPr="002703A0">
              <w:rPr>
                <w:sz w:val="24"/>
                <w:szCs w:val="24"/>
                <w:lang w:eastAsia="en-US"/>
              </w:rPr>
              <w:t>аст вр.</w:t>
            </w:r>
          </w:p>
        </w:tc>
        <w:tc>
          <w:tcPr>
            <w:tcW w:w="3980" w:type="dxa"/>
            <w:tcBorders>
              <w:top w:val="single" w:sz="6" w:space="0" w:color="auto"/>
              <w:left w:val="single" w:sz="6" w:space="0" w:color="auto"/>
              <w:bottom w:val="single" w:sz="6" w:space="0" w:color="auto"/>
              <w:right w:val="sing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ОАО «СиМ</w:t>
            </w:r>
            <w:r w:rsidR="00B3023B">
              <w:rPr>
                <w:sz w:val="24"/>
                <w:szCs w:val="24"/>
                <w:lang w:eastAsia="en-US"/>
              </w:rPr>
              <w:t xml:space="preserve"> </w:t>
            </w:r>
            <w:r w:rsidRPr="002703A0">
              <w:rPr>
                <w:sz w:val="24"/>
                <w:szCs w:val="24"/>
                <w:lang w:eastAsia="en-US"/>
              </w:rPr>
              <w:t>СТ»</w:t>
            </w:r>
          </w:p>
        </w:tc>
        <w:tc>
          <w:tcPr>
            <w:tcW w:w="2680" w:type="dxa"/>
            <w:tcBorders>
              <w:top w:val="single" w:sz="6" w:space="0" w:color="auto"/>
              <w:left w:val="single" w:sz="6" w:space="0" w:color="auto"/>
              <w:bottom w:val="single" w:sz="6" w:space="0" w:color="auto"/>
              <w:right w:val="double" w:sz="6" w:space="0" w:color="auto"/>
            </w:tcBorders>
          </w:tcPr>
          <w:p w:rsidR="002703A0" w:rsidRPr="002703A0" w:rsidRDefault="002703A0" w:rsidP="00D34AF0">
            <w:pPr>
              <w:autoSpaceDE/>
              <w:autoSpaceDN/>
              <w:jc w:val="both"/>
              <w:rPr>
                <w:sz w:val="24"/>
                <w:szCs w:val="24"/>
                <w:lang w:eastAsia="en-US"/>
              </w:rPr>
            </w:pPr>
            <w:r w:rsidRPr="002703A0">
              <w:rPr>
                <w:sz w:val="24"/>
                <w:szCs w:val="24"/>
                <w:lang w:eastAsia="en-US"/>
              </w:rPr>
              <w:t>Член ревизионной комиссии</w:t>
            </w:r>
          </w:p>
        </w:tc>
      </w:tr>
    </w:tbl>
    <w:p w:rsidR="002703A0" w:rsidRPr="002703A0" w:rsidRDefault="002703A0" w:rsidP="002703A0">
      <w:pPr>
        <w:jc w:val="both"/>
        <w:rPr>
          <w:sz w:val="24"/>
          <w:szCs w:val="24"/>
        </w:rPr>
      </w:pPr>
    </w:p>
    <w:p w:rsidR="002703A0" w:rsidRPr="002703A0" w:rsidRDefault="002703A0" w:rsidP="002703A0">
      <w:pPr>
        <w:autoSpaceDE/>
        <w:autoSpaceDN/>
        <w:spacing w:after="200"/>
        <w:jc w:val="both"/>
        <w:rPr>
          <w:b/>
          <w:i/>
          <w:sz w:val="24"/>
          <w:szCs w:val="24"/>
          <w:lang w:eastAsia="en-US"/>
        </w:rPr>
      </w:pPr>
      <w:r w:rsidRPr="002703A0">
        <w:rPr>
          <w:b/>
          <w:i/>
          <w:sz w:val="24"/>
          <w:szCs w:val="24"/>
          <w:lang w:eastAsia="en-US"/>
        </w:rPr>
        <w:t>Доли участия в уставном капитале эмитента/обыкновенных акций не имеет</w:t>
      </w:r>
    </w:p>
    <w:p w:rsidR="002703A0" w:rsidRPr="002703A0" w:rsidRDefault="002703A0" w:rsidP="002703A0">
      <w:pPr>
        <w:autoSpaceDE/>
        <w:autoSpaceDN/>
        <w:spacing w:after="200"/>
        <w:jc w:val="both"/>
        <w:rPr>
          <w:b/>
          <w:bCs/>
          <w:i/>
          <w:iCs/>
          <w:sz w:val="24"/>
          <w:szCs w:val="24"/>
          <w:lang w:eastAsia="en-US"/>
        </w:rPr>
      </w:pPr>
      <w:r w:rsidRPr="002703A0">
        <w:rPr>
          <w:b/>
          <w:bCs/>
          <w:i/>
          <w:iCs/>
          <w:sz w:val="24"/>
          <w:szCs w:val="24"/>
          <w:lang w:eastAsia="en-US"/>
        </w:rPr>
        <w:t>Опционы эмитентом не выпускались.</w:t>
      </w:r>
    </w:p>
    <w:p w:rsidR="002703A0" w:rsidRPr="002703A0" w:rsidRDefault="002703A0" w:rsidP="002703A0">
      <w:pPr>
        <w:spacing w:after="200"/>
        <w:jc w:val="both"/>
        <w:rPr>
          <w:sz w:val="24"/>
          <w:szCs w:val="24"/>
        </w:rPr>
      </w:pPr>
      <w:r w:rsidRPr="002703A0">
        <w:rPr>
          <w:sz w:val="24"/>
          <w:szCs w:val="24"/>
        </w:rPr>
        <w:t>Доли участия лица в уставном (складочном) капитале (паевом фонде) дочерних и зависимых обществ эмитента</w:t>
      </w:r>
    </w:p>
    <w:p w:rsidR="002703A0" w:rsidRPr="002703A0" w:rsidRDefault="002703A0" w:rsidP="002703A0">
      <w:pPr>
        <w:autoSpaceDE/>
        <w:autoSpaceDN/>
        <w:spacing w:after="200"/>
        <w:jc w:val="both"/>
        <w:rPr>
          <w:b/>
          <w:i/>
          <w:sz w:val="24"/>
          <w:szCs w:val="24"/>
          <w:lang w:eastAsia="en-US"/>
        </w:rPr>
      </w:pPr>
      <w:r w:rsidRPr="002703A0">
        <w:rPr>
          <w:b/>
          <w:i/>
          <w:sz w:val="24"/>
          <w:szCs w:val="24"/>
          <w:lang w:eastAsia="en-US"/>
        </w:rPr>
        <w:t>Лицо указанных долей не имеет</w:t>
      </w:r>
    </w:p>
    <w:p w:rsidR="002703A0" w:rsidRPr="002703A0" w:rsidRDefault="002703A0" w:rsidP="002703A0">
      <w:pPr>
        <w:autoSpaceDE/>
        <w:autoSpaceDN/>
        <w:spacing w:after="200"/>
        <w:jc w:val="both"/>
        <w:rPr>
          <w:sz w:val="24"/>
          <w:szCs w:val="24"/>
          <w:lang w:eastAsia="en-US"/>
        </w:rPr>
      </w:pPr>
      <w:r w:rsidRPr="002703A0">
        <w:rPr>
          <w:b/>
          <w:i/>
          <w:sz w:val="24"/>
          <w:szCs w:val="24"/>
          <w:lang w:eastAsia="en-US"/>
        </w:rPr>
        <w:t>Опционы дочерними и зависимыми обществами не выпускались.</w:t>
      </w:r>
    </w:p>
    <w:p w:rsidR="002703A0" w:rsidRPr="002703A0" w:rsidRDefault="002703A0" w:rsidP="002703A0">
      <w:pPr>
        <w:autoSpaceDE/>
        <w:autoSpaceDN/>
        <w:spacing w:after="200"/>
        <w:jc w:val="both"/>
        <w:rPr>
          <w:sz w:val="24"/>
          <w:szCs w:val="24"/>
          <w:lang w:eastAsia="en-US"/>
        </w:rPr>
      </w:pPr>
      <w:r w:rsidRPr="002703A0">
        <w:rPr>
          <w:sz w:val="24"/>
          <w:szCs w:val="24"/>
          <w:lang w:eastAsia="en-US"/>
        </w:rPr>
        <w:t>Сведения о характерелюбых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2703A0" w:rsidRPr="002703A0" w:rsidRDefault="002703A0" w:rsidP="002703A0">
      <w:pPr>
        <w:autoSpaceDE/>
        <w:autoSpaceDN/>
        <w:spacing w:after="200"/>
        <w:jc w:val="both"/>
        <w:rPr>
          <w:sz w:val="24"/>
          <w:szCs w:val="24"/>
          <w:lang w:eastAsia="en-US"/>
        </w:rPr>
      </w:pPr>
      <w:r w:rsidRPr="002703A0">
        <w:rPr>
          <w:b/>
          <w:i/>
          <w:sz w:val="24"/>
          <w:szCs w:val="24"/>
          <w:lang w:eastAsia="en-US"/>
        </w:rPr>
        <w:t>Указанных родственных связей нет</w:t>
      </w:r>
    </w:p>
    <w:p w:rsidR="002703A0" w:rsidRPr="002703A0" w:rsidRDefault="002703A0" w:rsidP="002703A0">
      <w:pPr>
        <w:autoSpaceDE/>
        <w:autoSpaceDN/>
        <w:spacing w:after="200"/>
        <w:jc w:val="both"/>
        <w:rPr>
          <w:sz w:val="24"/>
          <w:szCs w:val="24"/>
          <w:lang w:eastAsia="en-US"/>
        </w:rPr>
      </w:pPr>
      <w:r w:rsidRPr="002703A0">
        <w:rPr>
          <w:sz w:val="24"/>
          <w:szCs w:val="24"/>
          <w:lang w:eastAsia="en-US"/>
        </w:rPr>
        <w:t>Сведенияо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2703A0" w:rsidRPr="002703A0" w:rsidRDefault="002703A0" w:rsidP="002703A0">
      <w:pPr>
        <w:autoSpaceDE/>
        <w:autoSpaceDN/>
        <w:spacing w:after="200"/>
        <w:jc w:val="both"/>
        <w:rPr>
          <w:sz w:val="24"/>
          <w:szCs w:val="24"/>
          <w:lang w:eastAsia="en-US"/>
        </w:rPr>
      </w:pPr>
      <w:r w:rsidRPr="002703A0">
        <w:rPr>
          <w:b/>
          <w:i/>
          <w:sz w:val="24"/>
          <w:szCs w:val="24"/>
          <w:lang w:eastAsia="en-US"/>
        </w:rPr>
        <w:t>Лицо к указанным видам ответственности не привлекалось</w:t>
      </w:r>
    </w:p>
    <w:p w:rsidR="002703A0" w:rsidRPr="002703A0" w:rsidRDefault="002703A0" w:rsidP="002703A0">
      <w:pPr>
        <w:autoSpaceDE/>
        <w:autoSpaceDN/>
        <w:spacing w:after="200"/>
        <w:jc w:val="both"/>
        <w:rPr>
          <w:sz w:val="24"/>
          <w:szCs w:val="24"/>
          <w:lang w:eastAsia="en-US"/>
        </w:rPr>
      </w:pPr>
      <w:r w:rsidRPr="002703A0">
        <w:rPr>
          <w:sz w:val="24"/>
          <w:szCs w:val="24"/>
          <w:lang w:eastAsia="en-US"/>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w:t>
      </w:r>
      <w:r w:rsidRPr="002703A0">
        <w:rPr>
          <w:sz w:val="24"/>
          <w:szCs w:val="24"/>
          <w:lang w:eastAsia="en-US"/>
        </w:rPr>
        <w:lastRenderedPageBreak/>
        <w:t>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703A0" w:rsidRPr="002703A0" w:rsidRDefault="002703A0" w:rsidP="002703A0">
      <w:pPr>
        <w:autoSpaceDE/>
        <w:autoSpaceDN/>
        <w:spacing w:after="200"/>
        <w:jc w:val="both"/>
        <w:rPr>
          <w:sz w:val="24"/>
          <w:szCs w:val="24"/>
          <w:lang w:eastAsia="en-US"/>
        </w:rPr>
      </w:pPr>
      <w:r w:rsidRPr="002703A0">
        <w:rPr>
          <w:b/>
          <w:i/>
          <w:sz w:val="24"/>
          <w:szCs w:val="24"/>
          <w:lang w:eastAsia="en-US"/>
        </w:rPr>
        <w:t>Лицо указанных должностей не занимало</w:t>
      </w:r>
    </w:p>
    <w:p w:rsidR="00A13E51" w:rsidRPr="00D17457" w:rsidRDefault="00A13E51" w:rsidP="00D17457">
      <w:pPr>
        <w:ind w:left="200"/>
        <w:jc w:val="both"/>
        <w:rPr>
          <w:sz w:val="24"/>
          <w:szCs w:val="24"/>
        </w:rPr>
      </w:pPr>
      <w:r w:rsidRPr="00D17457">
        <w:rPr>
          <w:sz w:val="24"/>
          <w:szCs w:val="24"/>
        </w:rPr>
        <w:t>ФИО:</w:t>
      </w:r>
      <w:r w:rsidRPr="00D17457">
        <w:rPr>
          <w:rStyle w:val="Subst"/>
          <w:bCs/>
          <w:iCs/>
          <w:sz w:val="24"/>
          <w:szCs w:val="24"/>
        </w:rPr>
        <w:t xml:space="preserve"> Чернова Татьяна Валерьевна</w:t>
      </w:r>
    </w:p>
    <w:p w:rsidR="00A13E51" w:rsidRDefault="00A13E51" w:rsidP="00D17457">
      <w:pPr>
        <w:ind w:left="200"/>
        <w:jc w:val="both"/>
        <w:rPr>
          <w:sz w:val="24"/>
          <w:szCs w:val="24"/>
        </w:rPr>
      </w:pPr>
      <w:r w:rsidRPr="00D17457">
        <w:rPr>
          <w:sz w:val="24"/>
          <w:szCs w:val="24"/>
        </w:rPr>
        <w:t>Год рождения:</w:t>
      </w:r>
    </w:p>
    <w:p w:rsidR="002703A0" w:rsidRPr="00D17457" w:rsidRDefault="002703A0" w:rsidP="00D17457">
      <w:pPr>
        <w:ind w:left="200"/>
        <w:jc w:val="both"/>
        <w:rPr>
          <w:sz w:val="24"/>
          <w:szCs w:val="24"/>
        </w:rPr>
      </w:pPr>
      <w:r>
        <w:rPr>
          <w:sz w:val="24"/>
          <w:szCs w:val="24"/>
        </w:rPr>
        <w:t>1972</w:t>
      </w:r>
    </w:p>
    <w:p w:rsidR="00A13E51" w:rsidRPr="00D17457" w:rsidRDefault="00A13E51" w:rsidP="00D17457">
      <w:pPr>
        <w:pStyle w:val="ThinDelim"/>
        <w:jc w:val="both"/>
        <w:rPr>
          <w:sz w:val="24"/>
          <w:szCs w:val="24"/>
        </w:rPr>
      </w:pPr>
    </w:p>
    <w:p w:rsidR="00A13E51" w:rsidRPr="00D17457" w:rsidRDefault="00A13E51" w:rsidP="00D17457">
      <w:pPr>
        <w:ind w:left="200"/>
        <w:jc w:val="both"/>
        <w:rPr>
          <w:sz w:val="24"/>
          <w:szCs w:val="24"/>
        </w:rPr>
      </w:pPr>
      <w:r w:rsidRPr="00D17457">
        <w:rPr>
          <w:sz w:val="24"/>
          <w:szCs w:val="24"/>
        </w:rPr>
        <w:t>Образование:</w:t>
      </w:r>
      <w:r w:rsidRPr="00D17457">
        <w:rPr>
          <w:sz w:val="24"/>
          <w:szCs w:val="24"/>
        </w:rPr>
        <w:br/>
      </w:r>
      <w:r w:rsidRPr="00D17457">
        <w:rPr>
          <w:rStyle w:val="Subst"/>
          <w:bCs/>
          <w:iCs/>
          <w:sz w:val="24"/>
          <w:szCs w:val="24"/>
        </w:rPr>
        <w:t>высшее</w:t>
      </w:r>
    </w:p>
    <w:p w:rsidR="00A13E51" w:rsidRPr="00D17457" w:rsidRDefault="00A13E51" w:rsidP="00D17457">
      <w:pPr>
        <w:ind w:left="200"/>
        <w:jc w:val="both"/>
        <w:rPr>
          <w:sz w:val="24"/>
          <w:szCs w:val="24"/>
        </w:rPr>
      </w:pPr>
      <w:r w:rsidRPr="00D1745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13E51" w:rsidRPr="00D17457" w:rsidRDefault="00A13E51" w:rsidP="00D17457">
      <w:pPr>
        <w:pStyle w:val="ThinDelim"/>
        <w:jc w:val="both"/>
        <w:rPr>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3285"/>
        <w:gridCol w:w="3285"/>
      </w:tblGrid>
      <w:tr w:rsidR="002703A0" w:rsidRPr="00116427" w:rsidTr="002703A0">
        <w:tc>
          <w:tcPr>
            <w:tcW w:w="3284" w:type="dxa"/>
            <w:gridSpan w:val="2"/>
            <w:shd w:val="clear" w:color="auto" w:fill="D9D9D9"/>
          </w:tcPr>
          <w:p w:rsidR="002703A0" w:rsidRPr="00116427" w:rsidRDefault="002703A0" w:rsidP="00770B79">
            <w:pPr>
              <w:spacing w:after="0"/>
              <w:ind w:firstLine="567"/>
              <w:jc w:val="both"/>
              <w:rPr>
                <w:color w:val="000000"/>
                <w:sz w:val="24"/>
                <w:szCs w:val="24"/>
              </w:rPr>
            </w:pPr>
            <w:r w:rsidRPr="00116427">
              <w:rPr>
                <w:color w:val="000000"/>
                <w:sz w:val="24"/>
                <w:szCs w:val="24"/>
              </w:rPr>
              <w:t>Период работы</w:t>
            </w:r>
          </w:p>
        </w:tc>
        <w:tc>
          <w:tcPr>
            <w:tcW w:w="3285" w:type="dxa"/>
            <w:shd w:val="clear" w:color="auto" w:fill="D9D9D9"/>
          </w:tcPr>
          <w:p w:rsidR="002703A0" w:rsidRPr="00116427" w:rsidRDefault="002703A0" w:rsidP="00770B79">
            <w:pPr>
              <w:spacing w:after="0"/>
              <w:jc w:val="both"/>
              <w:rPr>
                <w:color w:val="000000"/>
                <w:sz w:val="24"/>
                <w:szCs w:val="24"/>
              </w:rPr>
            </w:pPr>
            <w:r w:rsidRPr="00116427">
              <w:rPr>
                <w:color w:val="000000"/>
                <w:sz w:val="24"/>
                <w:szCs w:val="24"/>
              </w:rPr>
              <w:t>Наименование организации</w:t>
            </w:r>
          </w:p>
        </w:tc>
        <w:tc>
          <w:tcPr>
            <w:tcW w:w="3285" w:type="dxa"/>
            <w:shd w:val="clear" w:color="auto" w:fill="D9D9D9"/>
          </w:tcPr>
          <w:p w:rsidR="002703A0" w:rsidRPr="00116427" w:rsidRDefault="002703A0" w:rsidP="00770B79">
            <w:pPr>
              <w:spacing w:after="0"/>
              <w:jc w:val="both"/>
              <w:rPr>
                <w:color w:val="000000"/>
                <w:sz w:val="24"/>
                <w:szCs w:val="24"/>
              </w:rPr>
            </w:pPr>
            <w:r w:rsidRPr="00116427">
              <w:rPr>
                <w:color w:val="000000"/>
                <w:sz w:val="24"/>
                <w:szCs w:val="24"/>
              </w:rPr>
              <w:t>Занимаемая должность</w:t>
            </w:r>
          </w:p>
        </w:tc>
      </w:tr>
      <w:tr w:rsidR="002703A0" w:rsidRPr="00116427" w:rsidTr="002703A0">
        <w:tc>
          <w:tcPr>
            <w:tcW w:w="1642" w:type="dxa"/>
            <w:shd w:val="clear" w:color="auto" w:fill="D9D9D9"/>
          </w:tcPr>
          <w:p w:rsidR="002703A0" w:rsidRPr="00116427" w:rsidRDefault="002703A0" w:rsidP="00770B79">
            <w:pPr>
              <w:spacing w:after="0"/>
              <w:ind w:firstLine="567"/>
              <w:jc w:val="both"/>
              <w:rPr>
                <w:color w:val="000000"/>
                <w:sz w:val="24"/>
                <w:szCs w:val="24"/>
              </w:rPr>
            </w:pPr>
            <w:r w:rsidRPr="00116427">
              <w:rPr>
                <w:color w:val="000000"/>
                <w:sz w:val="24"/>
                <w:szCs w:val="24"/>
              </w:rPr>
              <w:t xml:space="preserve">С </w:t>
            </w:r>
          </w:p>
        </w:tc>
        <w:tc>
          <w:tcPr>
            <w:tcW w:w="1642" w:type="dxa"/>
            <w:shd w:val="clear" w:color="auto" w:fill="D9D9D9"/>
          </w:tcPr>
          <w:p w:rsidR="002703A0" w:rsidRPr="00116427" w:rsidRDefault="002703A0" w:rsidP="00770B79">
            <w:pPr>
              <w:spacing w:after="0"/>
              <w:ind w:firstLine="567"/>
              <w:jc w:val="both"/>
              <w:rPr>
                <w:color w:val="000000"/>
                <w:sz w:val="24"/>
                <w:szCs w:val="24"/>
              </w:rPr>
            </w:pPr>
            <w:r w:rsidRPr="00116427">
              <w:rPr>
                <w:color w:val="000000"/>
                <w:sz w:val="24"/>
                <w:szCs w:val="24"/>
              </w:rPr>
              <w:t xml:space="preserve">По </w:t>
            </w:r>
          </w:p>
        </w:tc>
        <w:tc>
          <w:tcPr>
            <w:tcW w:w="3285" w:type="dxa"/>
            <w:shd w:val="clear" w:color="auto" w:fill="D9D9D9"/>
          </w:tcPr>
          <w:p w:rsidR="002703A0" w:rsidRPr="00116427" w:rsidRDefault="002703A0" w:rsidP="00770B79">
            <w:pPr>
              <w:spacing w:after="0"/>
              <w:jc w:val="both"/>
              <w:rPr>
                <w:color w:val="000000"/>
                <w:sz w:val="24"/>
                <w:szCs w:val="24"/>
              </w:rPr>
            </w:pPr>
          </w:p>
        </w:tc>
        <w:tc>
          <w:tcPr>
            <w:tcW w:w="3285" w:type="dxa"/>
            <w:shd w:val="clear" w:color="auto" w:fill="D9D9D9"/>
          </w:tcPr>
          <w:p w:rsidR="002703A0" w:rsidRPr="00116427" w:rsidRDefault="002703A0" w:rsidP="00770B79">
            <w:pPr>
              <w:spacing w:after="0"/>
              <w:jc w:val="both"/>
              <w:rPr>
                <w:color w:val="000000"/>
                <w:sz w:val="24"/>
                <w:szCs w:val="24"/>
              </w:rPr>
            </w:pPr>
          </w:p>
        </w:tc>
      </w:tr>
      <w:tr w:rsidR="002703A0" w:rsidRPr="00116427" w:rsidTr="002703A0">
        <w:tc>
          <w:tcPr>
            <w:tcW w:w="1642" w:type="dxa"/>
          </w:tcPr>
          <w:p w:rsidR="002703A0" w:rsidRPr="00116427" w:rsidRDefault="002703A0" w:rsidP="00770B79">
            <w:pPr>
              <w:spacing w:after="0"/>
              <w:jc w:val="both"/>
              <w:rPr>
                <w:color w:val="000000"/>
                <w:sz w:val="24"/>
                <w:szCs w:val="24"/>
              </w:rPr>
            </w:pPr>
            <w:r w:rsidRPr="00116427">
              <w:rPr>
                <w:color w:val="000000"/>
                <w:sz w:val="24"/>
                <w:szCs w:val="24"/>
              </w:rPr>
              <w:t>2004</w:t>
            </w:r>
            <w:r w:rsidR="00905A33" w:rsidRPr="00116427">
              <w:rPr>
                <w:color w:val="000000"/>
                <w:sz w:val="24"/>
                <w:szCs w:val="24"/>
              </w:rPr>
              <w:t xml:space="preserve"> </w:t>
            </w:r>
          </w:p>
        </w:tc>
        <w:tc>
          <w:tcPr>
            <w:tcW w:w="1642" w:type="dxa"/>
          </w:tcPr>
          <w:p w:rsidR="002703A0" w:rsidRPr="00116427" w:rsidRDefault="00905A33" w:rsidP="00770B79">
            <w:pPr>
              <w:spacing w:after="0"/>
              <w:jc w:val="both"/>
              <w:rPr>
                <w:color w:val="000000"/>
                <w:sz w:val="24"/>
                <w:szCs w:val="24"/>
              </w:rPr>
            </w:pPr>
            <w:r w:rsidRPr="00116427">
              <w:rPr>
                <w:color w:val="000000"/>
                <w:sz w:val="24"/>
                <w:szCs w:val="24"/>
              </w:rPr>
              <w:t>2011</w:t>
            </w:r>
          </w:p>
        </w:tc>
        <w:tc>
          <w:tcPr>
            <w:tcW w:w="3285" w:type="dxa"/>
          </w:tcPr>
          <w:p w:rsidR="002703A0" w:rsidRPr="00116427" w:rsidRDefault="002703A0" w:rsidP="00770B79">
            <w:pPr>
              <w:spacing w:after="0"/>
              <w:rPr>
                <w:sz w:val="24"/>
                <w:szCs w:val="24"/>
              </w:rPr>
            </w:pPr>
            <w:r w:rsidRPr="00116427">
              <w:rPr>
                <w:sz w:val="24"/>
                <w:szCs w:val="24"/>
              </w:rPr>
              <w:t>ОАО "СиМ СТ"</w:t>
            </w:r>
          </w:p>
        </w:tc>
        <w:tc>
          <w:tcPr>
            <w:tcW w:w="3285" w:type="dxa"/>
          </w:tcPr>
          <w:p w:rsidR="002703A0" w:rsidRPr="00116427" w:rsidRDefault="002703A0" w:rsidP="00770B79">
            <w:pPr>
              <w:spacing w:after="0"/>
              <w:rPr>
                <w:sz w:val="24"/>
                <w:szCs w:val="24"/>
              </w:rPr>
            </w:pPr>
            <w:r w:rsidRPr="00116427">
              <w:rPr>
                <w:sz w:val="24"/>
                <w:szCs w:val="24"/>
              </w:rPr>
              <w:t>Начальник бюро учета себестоимости готовой продукции</w:t>
            </w:r>
          </w:p>
        </w:tc>
      </w:tr>
      <w:tr w:rsidR="002703A0" w:rsidRPr="00116427" w:rsidTr="002703A0">
        <w:tc>
          <w:tcPr>
            <w:tcW w:w="1642" w:type="dxa"/>
          </w:tcPr>
          <w:p w:rsidR="002703A0" w:rsidRPr="00116427" w:rsidRDefault="00905A33" w:rsidP="00770B79">
            <w:pPr>
              <w:spacing w:after="0"/>
              <w:jc w:val="both"/>
              <w:rPr>
                <w:color w:val="000000"/>
                <w:sz w:val="24"/>
                <w:szCs w:val="24"/>
              </w:rPr>
            </w:pPr>
            <w:r w:rsidRPr="00116427">
              <w:rPr>
                <w:color w:val="000000"/>
                <w:sz w:val="24"/>
                <w:szCs w:val="24"/>
              </w:rPr>
              <w:t>2011</w:t>
            </w:r>
          </w:p>
        </w:tc>
        <w:tc>
          <w:tcPr>
            <w:tcW w:w="1642" w:type="dxa"/>
          </w:tcPr>
          <w:p w:rsidR="002703A0" w:rsidRPr="00116427" w:rsidRDefault="00905A33" w:rsidP="00770B79">
            <w:pPr>
              <w:spacing w:after="0"/>
              <w:jc w:val="both"/>
              <w:rPr>
                <w:color w:val="000000"/>
                <w:sz w:val="24"/>
                <w:szCs w:val="24"/>
              </w:rPr>
            </w:pPr>
            <w:r w:rsidRPr="00116427">
              <w:rPr>
                <w:sz w:val="24"/>
                <w:szCs w:val="24"/>
              </w:rPr>
              <w:t>наст.вр.</w:t>
            </w:r>
          </w:p>
        </w:tc>
        <w:tc>
          <w:tcPr>
            <w:tcW w:w="3285" w:type="dxa"/>
          </w:tcPr>
          <w:p w:rsidR="002703A0" w:rsidRPr="00116427" w:rsidRDefault="002703A0" w:rsidP="00770B79">
            <w:pPr>
              <w:spacing w:after="0"/>
              <w:rPr>
                <w:sz w:val="24"/>
                <w:szCs w:val="24"/>
              </w:rPr>
            </w:pPr>
            <w:r w:rsidRPr="00116427">
              <w:rPr>
                <w:sz w:val="24"/>
                <w:szCs w:val="24"/>
              </w:rPr>
              <w:t>ОАО "СиМ СТ"</w:t>
            </w:r>
          </w:p>
        </w:tc>
        <w:tc>
          <w:tcPr>
            <w:tcW w:w="3285" w:type="dxa"/>
          </w:tcPr>
          <w:p w:rsidR="002703A0" w:rsidRPr="00116427" w:rsidRDefault="002703A0" w:rsidP="00770B79">
            <w:pPr>
              <w:spacing w:after="0"/>
              <w:rPr>
                <w:sz w:val="24"/>
                <w:szCs w:val="24"/>
              </w:rPr>
            </w:pPr>
            <w:r w:rsidRPr="00116427">
              <w:rPr>
                <w:sz w:val="24"/>
                <w:szCs w:val="24"/>
              </w:rPr>
              <w:t xml:space="preserve">Заместитель главного бухгалтера </w:t>
            </w:r>
          </w:p>
        </w:tc>
      </w:tr>
      <w:tr w:rsidR="00905A33" w:rsidRPr="00116427" w:rsidTr="002703A0">
        <w:tc>
          <w:tcPr>
            <w:tcW w:w="1642" w:type="dxa"/>
          </w:tcPr>
          <w:p w:rsidR="00905A33" w:rsidRPr="00116427" w:rsidRDefault="00905A33" w:rsidP="00770B79">
            <w:pPr>
              <w:spacing w:after="0"/>
              <w:jc w:val="both"/>
              <w:rPr>
                <w:color w:val="000000"/>
                <w:sz w:val="24"/>
                <w:szCs w:val="24"/>
              </w:rPr>
            </w:pPr>
            <w:r w:rsidRPr="00116427">
              <w:rPr>
                <w:color w:val="000000"/>
                <w:sz w:val="24"/>
                <w:szCs w:val="24"/>
              </w:rPr>
              <w:t>2011</w:t>
            </w:r>
          </w:p>
        </w:tc>
        <w:tc>
          <w:tcPr>
            <w:tcW w:w="1642" w:type="dxa"/>
          </w:tcPr>
          <w:p w:rsidR="00905A33" w:rsidRPr="00116427" w:rsidRDefault="00905A33" w:rsidP="00905A33">
            <w:pPr>
              <w:spacing w:after="0"/>
              <w:jc w:val="both"/>
              <w:rPr>
                <w:sz w:val="24"/>
                <w:szCs w:val="24"/>
              </w:rPr>
            </w:pPr>
            <w:r w:rsidRPr="00116427">
              <w:rPr>
                <w:sz w:val="24"/>
                <w:szCs w:val="24"/>
              </w:rPr>
              <w:t>2014</w:t>
            </w:r>
          </w:p>
        </w:tc>
        <w:tc>
          <w:tcPr>
            <w:tcW w:w="3285" w:type="dxa"/>
          </w:tcPr>
          <w:p w:rsidR="00905A33" w:rsidRPr="00116427" w:rsidRDefault="00905A33" w:rsidP="006357F1">
            <w:pPr>
              <w:spacing w:after="0"/>
              <w:rPr>
                <w:sz w:val="24"/>
                <w:szCs w:val="24"/>
              </w:rPr>
            </w:pPr>
            <w:r w:rsidRPr="00116427">
              <w:rPr>
                <w:sz w:val="24"/>
                <w:szCs w:val="24"/>
              </w:rPr>
              <w:t>ОАО «СиМ СТ»</w:t>
            </w:r>
          </w:p>
        </w:tc>
        <w:tc>
          <w:tcPr>
            <w:tcW w:w="3285" w:type="dxa"/>
          </w:tcPr>
          <w:p w:rsidR="00905A33" w:rsidRPr="00116427" w:rsidRDefault="00905A33" w:rsidP="006357F1">
            <w:pPr>
              <w:spacing w:after="0"/>
              <w:rPr>
                <w:sz w:val="24"/>
                <w:szCs w:val="24"/>
              </w:rPr>
            </w:pPr>
            <w:r w:rsidRPr="00116427">
              <w:rPr>
                <w:sz w:val="24"/>
                <w:szCs w:val="24"/>
              </w:rPr>
              <w:t>Член Ревизионной комиссии</w:t>
            </w:r>
          </w:p>
        </w:tc>
      </w:tr>
      <w:tr w:rsidR="00361BFF" w:rsidRPr="00116427" w:rsidTr="002703A0">
        <w:tc>
          <w:tcPr>
            <w:tcW w:w="1642" w:type="dxa"/>
          </w:tcPr>
          <w:p w:rsidR="00361BFF" w:rsidRPr="00116427" w:rsidRDefault="00361BFF" w:rsidP="00770B79">
            <w:pPr>
              <w:spacing w:after="0"/>
              <w:jc w:val="both"/>
              <w:rPr>
                <w:color w:val="000000"/>
                <w:sz w:val="24"/>
                <w:szCs w:val="24"/>
              </w:rPr>
            </w:pPr>
            <w:r w:rsidRPr="00116427">
              <w:rPr>
                <w:color w:val="000000"/>
                <w:sz w:val="24"/>
                <w:szCs w:val="24"/>
              </w:rPr>
              <w:t>2014</w:t>
            </w:r>
          </w:p>
        </w:tc>
        <w:tc>
          <w:tcPr>
            <w:tcW w:w="1642" w:type="dxa"/>
          </w:tcPr>
          <w:p w:rsidR="00361BFF" w:rsidRPr="00116427" w:rsidRDefault="00905A33" w:rsidP="00905A33">
            <w:pPr>
              <w:spacing w:after="0"/>
              <w:jc w:val="both"/>
              <w:rPr>
                <w:color w:val="000000"/>
                <w:sz w:val="24"/>
                <w:szCs w:val="24"/>
              </w:rPr>
            </w:pPr>
            <w:r w:rsidRPr="00116427">
              <w:rPr>
                <w:sz w:val="24"/>
                <w:szCs w:val="24"/>
              </w:rPr>
              <w:t>наст.вр.</w:t>
            </w:r>
          </w:p>
        </w:tc>
        <w:tc>
          <w:tcPr>
            <w:tcW w:w="3285" w:type="dxa"/>
          </w:tcPr>
          <w:p w:rsidR="00361BFF" w:rsidRPr="00116427" w:rsidRDefault="00905A33" w:rsidP="00770B79">
            <w:pPr>
              <w:spacing w:after="0"/>
              <w:rPr>
                <w:sz w:val="24"/>
                <w:szCs w:val="24"/>
              </w:rPr>
            </w:pPr>
            <w:r w:rsidRPr="00116427">
              <w:rPr>
                <w:sz w:val="24"/>
                <w:szCs w:val="24"/>
              </w:rPr>
              <w:t>ОАО «СиМ СТ»</w:t>
            </w:r>
          </w:p>
        </w:tc>
        <w:tc>
          <w:tcPr>
            <w:tcW w:w="3285" w:type="dxa"/>
          </w:tcPr>
          <w:p w:rsidR="00361BFF" w:rsidRPr="00116427" w:rsidRDefault="00905A33" w:rsidP="00770B79">
            <w:pPr>
              <w:spacing w:after="0"/>
              <w:rPr>
                <w:sz w:val="24"/>
                <w:szCs w:val="24"/>
              </w:rPr>
            </w:pPr>
            <w:r w:rsidRPr="00116427">
              <w:rPr>
                <w:sz w:val="24"/>
                <w:szCs w:val="24"/>
              </w:rPr>
              <w:t>Главный бухгалтер</w:t>
            </w:r>
          </w:p>
        </w:tc>
      </w:tr>
      <w:tr w:rsidR="002703A0" w:rsidRPr="00116427" w:rsidTr="002703A0">
        <w:tc>
          <w:tcPr>
            <w:tcW w:w="1642" w:type="dxa"/>
          </w:tcPr>
          <w:p w:rsidR="002703A0" w:rsidRPr="00116427" w:rsidRDefault="00905A33" w:rsidP="00770B79">
            <w:pPr>
              <w:spacing w:after="0"/>
              <w:jc w:val="both"/>
              <w:rPr>
                <w:color w:val="000000"/>
                <w:sz w:val="24"/>
                <w:szCs w:val="24"/>
              </w:rPr>
            </w:pPr>
            <w:r w:rsidRPr="00116427">
              <w:rPr>
                <w:color w:val="000000"/>
                <w:sz w:val="24"/>
                <w:szCs w:val="24"/>
              </w:rPr>
              <w:t>2015</w:t>
            </w:r>
          </w:p>
        </w:tc>
        <w:tc>
          <w:tcPr>
            <w:tcW w:w="1642" w:type="dxa"/>
          </w:tcPr>
          <w:p w:rsidR="002703A0" w:rsidRPr="00116427" w:rsidRDefault="00905A33" w:rsidP="00770B79">
            <w:pPr>
              <w:spacing w:after="0"/>
              <w:jc w:val="both"/>
              <w:rPr>
                <w:color w:val="000000"/>
                <w:sz w:val="24"/>
                <w:szCs w:val="24"/>
              </w:rPr>
            </w:pPr>
            <w:r w:rsidRPr="00116427">
              <w:rPr>
                <w:sz w:val="24"/>
                <w:szCs w:val="24"/>
              </w:rPr>
              <w:t>наст.вр.</w:t>
            </w:r>
          </w:p>
        </w:tc>
        <w:tc>
          <w:tcPr>
            <w:tcW w:w="3285" w:type="dxa"/>
          </w:tcPr>
          <w:p w:rsidR="002703A0" w:rsidRPr="00116427" w:rsidRDefault="002703A0" w:rsidP="00770B79">
            <w:pPr>
              <w:spacing w:after="0"/>
              <w:rPr>
                <w:sz w:val="24"/>
                <w:szCs w:val="24"/>
              </w:rPr>
            </w:pPr>
            <w:r w:rsidRPr="00116427">
              <w:rPr>
                <w:sz w:val="24"/>
                <w:szCs w:val="24"/>
              </w:rPr>
              <w:t>ОАО «СиМ СТ»</w:t>
            </w:r>
          </w:p>
        </w:tc>
        <w:tc>
          <w:tcPr>
            <w:tcW w:w="3285" w:type="dxa"/>
          </w:tcPr>
          <w:p w:rsidR="002703A0" w:rsidRPr="00116427" w:rsidRDefault="002703A0" w:rsidP="00770B79">
            <w:pPr>
              <w:spacing w:after="0"/>
              <w:rPr>
                <w:sz w:val="24"/>
                <w:szCs w:val="24"/>
              </w:rPr>
            </w:pPr>
            <w:r w:rsidRPr="00116427">
              <w:rPr>
                <w:sz w:val="24"/>
                <w:szCs w:val="24"/>
              </w:rPr>
              <w:t>Член Ревизионной комиссии</w:t>
            </w:r>
          </w:p>
        </w:tc>
      </w:tr>
    </w:tbl>
    <w:p w:rsidR="00A13E51" w:rsidRPr="00D17457" w:rsidRDefault="00A13E51" w:rsidP="00D17457">
      <w:pPr>
        <w:jc w:val="both"/>
        <w:rPr>
          <w:sz w:val="24"/>
          <w:szCs w:val="24"/>
        </w:rPr>
      </w:pPr>
    </w:p>
    <w:p w:rsidR="002703A0" w:rsidRPr="002703A0" w:rsidRDefault="002703A0" w:rsidP="002703A0">
      <w:pPr>
        <w:autoSpaceDE/>
        <w:autoSpaceDN/>
        <w:spacing w:after="200"/>
        <w:jc w:val="both"/>
        <w:rPr>
          <w:b/>
          <w:i/>
          <w:sz w:val="24"/>
          <w:szCs w:val="24"/>
          <w:lang w:eastAsia="en-US"/>
        </w:rPr>
      </w:pPr>
      <w:r w:rsidRPr="002703A0">
        <w:rPr>
          <w:b/>
          <w:i/>
          <w:sz w:val="24"/>
          <w:szCs w:val="24"/>
          <w:lang w:eastAsia="en-US"/>
        </w:rPr>
        <w:t>Доли участия в уставном капитале эмитента/обыкновенных акций не имеет</w:t>
      </w:r>
    </w:p>
    <w:p w:rsidR="002703A0" w:rsidRPr="002703A0" w:rsidRDefault="002703A0" w:rsidP="002703A0">
      <w:pPr>
        <w:autoSpaceDE/>
        <w:autoSpaceDN/>
        <w:spacing w:after="200"/>
        <w:jc w:val="both"/>
        <w:rPr>
          <w:b/>
          <w:bCs/>
          <w:i/>
          <w:iCs/>
          <w:sz w:val="24"/>
          <w:szCs w:val="24"/>
          <w:lang w:eastAsia="en-US"/>
        </w:rPr>
      </w:pPr>
      <w:r w:rsidRPr="002703A0">
        <w:rPr>
          <w:b/>
          <w:bCs/>
          <w:i/>
          <w:iCs/>
          <w:sz w:val="24"/>
          <w:szCs w:val="24"/>
          <w:lang w:eastAsia="en-US"/>
        </w:rPr>
        <w:t>Опционы эмитентом не выпускались.</w:t>
      </w:r>
    </w:p>
    <w:p w:rsidR="002703A0" w:rsidRPr="002703A0" w:rsidRDefault="002703A0" w:rsidP="002703A0">
      <w:pPr>
        <w:spacing w:after="200"/>
        <w:jc w:val="both"/>
        <w:rPr>
          <w:sz w:val="24"/>
          <w:szCs w:val="24"/>
        </w:rPr>
      </w:pPr>
      <w:r w:rsidRPr="002703A0">
        <w:rPr>
          <w:sz w:val="24"/>
          <w:szCs w:val="24"/>
        </w:rPr>
        <w:t>Доли участия лица в уставном (складочном) капитале (паевом фонде) дочерних и зависимых обществ эмитента</w:t>
      </w:r>
    </w:p>
    <w:p w:rsidR="002703A0" w:rsidRPr="002703A0" w:rsidRDefault="002703A0" w:rsidP="002703A0">
      <w:pPr>
        <w:autoSpaceDE/>
        <w:autoSpaceDN/>
        <w:spacing w:after="200"/>
        <w:jc w:val="both"/>
        <w:rPr>
          <w:b/>
          <w:i/>
          <w:sz w:val="24"/>
          <w:szCs w:val="24"/>
          <w:lang w:eastAsia="en-US"/>
        </w:rPr>
      </w:pPr>
      <w:r w:rsidRPr="002703A0">
        <w:rPr>
          <w:b/>
          <w:i/>
          <w:sz w:val="24"/>
          <w:szCs w:val="24"/>
          <w:lang w:eastAsia="en-US"/>
        </w:rPr>
        <w:t>Лицо указанных долей не имеет</w:t>
      </w:r>
    </w:p>
    <w:p w:rsidR="002703A0" w:rsidRPr="002703A0" w:rsidRDefault="002703A0" w:rsidP="002703A0">
      <w:pPr>
        <w:autoSpaceDE/>
        <w:autoSpaceDN/>
        <w:spacing w:after="200"/>
        <w:jc w:val="both"/>
        <w:rPr>
          <w:sz w:val="24"/>
          <w:szCs w:val="24"/>
          <w:lang w:eastAsia="en-US"/>
        </w:rPr>
      </w:pPr>
      <w:r w:rsidRPr="002703A0">
        <w:rPr>
          <w:b/>
          <w:i/>
          <w:sz w:val="24"/>
          <w:szCs w:val="24"/>
          <w:lang w:eastAsia="en-US"/>
        </w:rPr>
        <w:t>Опционы дочерними и зависимыми обществами не выпускались.</w:t>
      </w:r>
    </w:p>
    <w:p w:rsidR="002703A0" w:rsidRPr="002703A0" w:rsidRDefault="002703A0" w:rsidP="002703A0">
      <w:pPr>
        <w:autoSpaceDE/>
        <w:autoSpaceDN/>
        <w:spacing w:after="200"/>
        <w:jc w:val="both"/>
        <w:rPr>
          <w:sz w:val="24"/>
          <w:szCs w:val="24"/>
          <w:lang w:eastAsia="en-US"/>
        </w:rPr>
      </w:pPr>
      <w:r w:rsidRPr="002703A0">
        <w:rPr>
          <w:sz w:val="24"/>
          <w:szCs w:val="24"/>
          <w:lang w:eastAsia="en-US"/>
        </w:rPr>
        <w:t>Сведения о характере</w:t>
      </w:r>
      <w:r w:rsidR="00627716">
        <w:rPr>
          <w:sz w:val="24"/>
          <w:szCs w:val="24"/>
          <w:lang w:eastAsia="en-US"/>
        </w:rPr>
        <w:t xml:space="preserve"> </w:t>
      </w:r>
      <w:r w:rsidRPr="002703A0">
        <w:rPr>
          <w:sz w:val="24"/>
          <w:szCs w:val="24"/>
          <w:lang w:eastAsia="en-US"/>
        </w:rPr>
        <w:t>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2703A0" w:rsidRPr="002703A0" w:rsidRDefault="002703A0" w:rsidP="002703A0">
      <w:pPr>
        <w:autoSpaceDE/>
        <w:autoSpaceDN/>
        <w:spacing w:after="200"/>
        <w:jc w:val="both"/>
        <w:rPr>
          <w:sz w:val="24"/>
          <w:szCs w:val="24"/>
          <w:lang w:eastAsia="en-US"/>
        </w:rPr>
      </w:pPr>
      <w:r w:rsidRPr="002703A0">
        <w:rPr>
          <w:b/>
          <w:i/>
          <w:sz w:val="24"/>
          <w:szCs w:val="24"/>
          <w:lang w:eastAsia="en-US"/>
        </w:rPr>
        <w:t>Указанных родственных связей нет</w:t>
      </w:r>
    </w:p>
    <w:p w:rsidR="002703A0" w:rsidRPr="002703A0" w:rsidRDefault="002703A0" w:rsidP="002703A0">
      <w:pPr>
        <w:autoSpaceDE/>
        <w:autoSpaceDN/>
        <w:spacing w:after="200"/>
        <w:jc w:val="both"/>
        <w:rPr>
          <w:sz w:val="24"/>
          <w:szCs w:val="24"/>
          <w:lang w:eastAsia="en-US"/>
        </w:rPr>
      </w:pPr>
      <w:r w:rsidRPr="002703A0">
        <w:rPr>
          <w:sz w:val="24"/>
          <w:szCs w:val="24"/>
          <w:lang w:eastAsia="en-US"/>
        </w:rPr>
        <w:t>Сведения</w:t>
      </w:r>
      <w:r w:rsidR="00627716">
        <w:rPr>
          <w:sz w:val="24"/>
          <w:szCs w:val="24"/>
          <w:lang w:eastAsia="en-US"/>
        </w:rPr>
        <w:t xml:space="preserve"> </w:t>
      </w:r>
      <w:r w:rsidRPr="002703A0">
        <w:rPr>
          <w:sz w:val="24"/>
          <w:szCs w:val="24"/>
          <w:lang w:eastAsia="en-US"/>
        </w:rPr>
        <w:t>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2703A0" w:rsidRPr="002703A0" w:rsidRDefault="002703A0" w:rsidP="002703A0">
      <w:pPr>
        <w:autoSpaceDE/>
        <w:autoSpaceDN/>
        <w:spacing w:after="200"/>
        <w:jc w:val="both"/>
        <w:rPr>
          <w:sz w:val="24"/>
          <w:szCs w:val="24"/>
          <w:lang w:eastAsia="en-US"/>
        </w:rPr>
      </w:pPr>
      <w:r w:rsidRPr="002703A0">
        <w:rPr>
          <w:b/>
          <w:i/>
          <w:sz w:val="24"/>
          <w:szCs w:val="24"/>
          <w:lang w:eastAsia="en-US"/>
        </w:rPr>
        <w:lastRenderedPageBreak/>
        <w:t>Лицо к указанным видам ответственности не привлекалось</w:t>
      </w:r>
    </w:p>
    <w:p w:rsidR="002703A0" w:rsidRPr="002703A0" w:rsidRDefault="002703A0" w:rsidP="002703A0">
      <w:pPr>
        <w:autoSpaceDE/>
        <w:autoSpaceDN/>
        <w:spacing w:after="200"/>
        <w:jc w:val="both"/>
        <w:rPr>
          <w:sz w:val="24"/>
          <w:szCs w:val="24"/>
          <w:lang w:eastAsia="en-US"/>
        </w:rPr>
      </w:pPr>
      <w:r w:rsidRPr="002703A0">
        <w:rPr>
          <w:sz w:val="24"/>
          <w:szCs w:val="24"/>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703A0" w:rsidRPr="002703A0" w:rsidRDefault="002703A0" w:rsidP="002703A0">
      <w:pPr>
        <w:autoSpaceDE/>
        <w:autoSpaceDN/>
        <w:spacing w:after="200"/>
        <w:jc w:val="both"/>
        <w:rPr>
          <w:sz w:val="24"/>
          <w:szCs w:val="24"/>
          <w:lang w:eastAsia="en-US"/>
        </w:rPr>
      </w:pPr>
      <w:r w:rsidRPr="002703A0">
        <w:rPr>
          <w:b/>
          <w:i/>
          <w:sz w:val="24"/>
          <w:szCs w:val="24"/>
          <w:lang w:eastAsia="en-US"/>
        </w:rPr>
        <w:t>Лицо указанных должностей не занимало</w:t>
      </w:r>
    </w:p>
    <w:p w:rsidR="00A13E51" w:rsidRPr="001A2896" w:rsidRDefault="00A13E51" w:rsidP="00627716">
      <w:pPr>
        <w:pStyle w:val="2"/>
        <w:rPr>
          <w:sz w:val="28"/>
          <w:szCs w:val="28"/>
        </w:rPr>
      </w:pPr>
      <w:bookmarkStart w:id="417" w:name="_Toc427259550"/>
      <w:bookmarkStart w:id="418" w:name="_Toc427312262"/>
      <w:bookmarkStart w:id="419" w:name="_Toc427312365"/>
      <w:bookmarkStart w:id="420" w:name="_Toc427312468"/>
      <w:bookmarkStart w:id="421" w:name="_Toc427315003"/>
      <w:bookmarkStart w:id="422" w:name="_Toc427333452"/>
      <w:r w:rsidRPr="001A2896">
        <w:rPr>
          <w:sz w:val="28"/>
          <w:szCs w:val="28"/>
        </w:rPr>
        <w:t>5.6. Сведения о размере вознаграждения и (или) компенсации расходов по органу контроля за финансово-хозяйственной деятельностью эмитента</w:t>
      </w:r>
      <w:bookmarkEnd w:id="417"/>
      <w:bookmarkEnd w:id="418"/>
      <w:bookmarkEnd w:id="419"/>
      <w:bookmarkEnd w:id="420"/>
      <w:bookmarkEnd w:id="421"/>
      <w:bookmarkEnd w:id="422"/>
    </w:p>
    <w:p w:rsidR="00A13E51" w:rsidRPr="002703A0" w:rsidRDefault="00A13E51" w:rsidP="00D17457">
      <w:pPr>
        <w:pStyle w:val="SubHeading"/>
        <w:ind w:left="200"/>
        <w:jc w:val="both"/>
        <w:rPr>
          <w:sz w:val="24"/>
          <w:szCs w:val="24"/>
          <w:u w:val="single"/>
        </w:rPr>
      </w:pPr>
      <w:r w:rsidRPr="002703A0">
        <w:rPr>
          <w:sz w:val="24"/>
          <w:szCs w:val="24"/>
          <w:u w:val="single"/>
        </w:rPr>
        <w:t>Вознаграждения</w:t>
      </w:r>
    </w:p>
    <w:p w:rsidR="00A13E51" w:rsidRPr="00D17457" w:rsidRDefault="00A13E51" w:rsidP="00D17457">
      <w:pPr>
        <w:ind w:left="400"/>
        <w:jc w:val="both"/>
        <w:rPr>
          <w:sz w:val="24"/>
          <w:szCs w:val="24"/>
        </w:rPr>
      </w:pPr>
      <w:r w:rsidRPr="00D17457">
        <w:rPr>
          <w:sz w:val="24"/>
          <w:szCs w:val="24"/>
        </w:rP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контроля за финансово-хозяйственной деятельностью эмитента, компенсированные эмитентом в течение соответствующего отчетного периода.</w:t>
      </w:r>
    </w:p>
    <w:p w:rsidR="002703A0" w:rsidRDefault="002703A0" w:rsidP="00D17457">
      <w:pPr>
        <w:ind w:left="400"/>
        <w:jc w:val="both"/>
        <w:rPr>
          <w:sz w:val="24"/>
          <w:szCs w:val="24"/>
        </w:rPr>
      </w:pPr>
    </w:p>
    <w:p w:rsidR="00A13E51" w:rsidRPr="00D17457" w:rsidRDefault="00A13E51" w:rsidP="00D17457">
      <w:pPr>
        <w:ind w:left="400"/>
        <w:jc w:val="both"/>
        <w:rPr>
          <w:sz w:val="24"/>
          <w:szCs w:val="24"/>
        </w:rPr>
      </w:pPr>
      <w:r w:rsidRPr="00D17457">
        <w:rPr>
          <w:sz w:val="24"/>
          <w:szCs w:val="24"/>
        </w:rPr>
        <w:t>Наименование органа контроля за финансово-хозяйственной деятельностью эмитента:</w:t>
      </w:r>
      <w:r w:rsidRPr="00D17457">
        <w:rPr>
          <w:rStyle w:val="Subst"/>
          <w:bCs/>
          <w:iCs/>
          <w:sz w:val="24"/>
          <w:szCs w:val="24"/>
        </w:rPr>
        <w:t xml:space="preserve"> Ревизионная комиссия</w:t>
      </w:r>
    </w:p>
    <w:p w:rsidR="00A13E51" w:rsidRPr="00D17457" w:rsidRDefault="00A13E51" w:rsidP="00D17457">
      <w:pPr>
        <w:pStyle w:val="SubHeading"/>
        <w:ind w:left="400"/>
        <w:jc w:val="both"/>
        <w:rPr>
          <w:sz w:val="24"/>
          <w:szCs w:val="24"/>
        </w:rPr>
      </w:pPr>
      <w:r w:rsidRPr="00D17457">
        <w:rPr>
          <w:sz w:val="24"/>
          <w:szCs w:val="24"/>
        </w:rPr>
        <w:t>Вознаграждение за участие в работе органа контроля</w:t>
      </w:r>
    </w:p>
    <w:p w:rsidR="00A13E51" w:rsidRPr="00D17457" w:rsidRDefault="00A13E51" w:rsidP="00D17457">
      <w:pPr>
        <w:ind w:left="600"/>
        <w:jc w:val="both"/>
        <w:rPr>
          <w:sz w:val="24"/>
          <w:szCs w:val="24"/>
        </w:rPr>
      </w:pPr>
      <w:r w:rsidRPr="00D17457">
        <w:rPr>
          <w:sz w:val="24"/>
          <w:szCs w:val="24"/>
        </w:rPr>
        <w:t>Единица измерения:</w:t>
      </w:r>
      <w:r w:rsidRPr="00D17457">
        <w:rPr>
          <w:rStyle w:val="Subst"/>
          <w:bCs/>
          <w:iCs/>
          <w:sz w:val="24"/>
          <w:szCs w:val="24"/>
        </w:rPr>
        <w:t xml:space="preserve"> тыс. руб.</w:t>
      </w:r>
    </w:p>
    <w:p w:rsidR="00A13E51" w:rsidRPr="00D17457" w:rsidRDefault="00A13E51" w:rsidP="00D17457">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A13E51" w:rsidRPr="00116427">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2015, 6 мес.</w:t>
            </w:r>
          </w:p>
        </w:tc>
      </w:tr>
      <w:tr w:rsidR="00A13E51" w:rsidRPr="0011642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Премии</w:t>
            </w:r>
          </w:p>
        </w:tc>
        <w:tc>
          <w:tcPr>
            <w:tcW w:w="136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13E51" w:rsidRPr="00116427" w:rsidRDefault="00A13E51" w:rsidP="00D17457">
            <w:pPr>
              <w:jc w:val="both"/>
              <w:rPr>
                <w:sz w:val="24"/>
                <w:szCs w:val="24"/>
              </w:rPr>
            </w:pPr>
            <w:r w:rsidRPr="00116427">
              <w:rPr>
                <w:sz w:val="24"/>
                <w:szCs w:val="24"/>
              </w:rPr>
              <w:t>ИТОГО</w:t>
            </w:r>
          </w:p>
        </w:tc>
        <w:tc>
          <w:tcPr>
            <w:tcW w:w="1360" w:type="dxa"/>
            <w:tcBorders>
              <w:top w:val="single" w:sz="6" w:space="0" w:color="auto"/>
              <w:left w:val="single" w:sz="6" w:space="0" w:color="auto"/>
              <w:bottom w:val="doub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bl>
    <w:p w:rsidR="00A13E51" w:rsidRPr="00D17457" w:rsidRDefault="00A13E51" w:rsidP="00D17457">
      <w:pPr>
        <w:jc w:val="both"/>
        <w:rPr>
          <w:sz w:val="24"/>
          <w:szCs w:val="24"/>
        </w:rPr>
      </w:pPr>
    </w:p>
    <w:p w:rsidR="00A13E51" w:rsidRPr="002703A0" w:rsidRDefault="00A13E51" w:rsidP="00D17457">
      <w:pPr>
        <w:ind w:left="600"/>
        <w:jc w:val="both"/>
        <w:rPr>
          <w:b/>
          <w:i/>
          <w:sz w:val="24"/>
          <w:szCs w:val="24"/>
        </w:rPr>
      </w:pPr>
      <w:r w:rsidRPr="00D17457">
        <w:rPr>
          <w:sz w:val="24"/>
          <w:szCs w:val="24"/>
        </w:rPr>
        <w:t>Cведения о существующих соглашениях относительно таких выплат в текущем финансовом году:</w:t>
      </w:r>
      <w:r w:rsidRPr="00D17457">
        <w:rPr>
          <w:sz w:val="24"/>
          <w:szCs w:val="24"/>
        </w:rPr>
        <w:br/>
      </w:r>
      <w:r w:rsidR="002703A0" w:rsidRPr="002703A0">
        <w:rPr>
          <w:b/>
          <w:i/>
          <w:sz w:val="24"/>
          <w:szCs w:val="24"/>
        </w:rPr>
        <w:t>нет</w:t>
      </w:r>
    </w:p>
    <w:p w:rsidR="00A13E51" w:rsidRPr="002703A0" w:rsidRDefault="00A13E51" w:rsidP="00D17457">
      <w:pPr>
        <w:pStyle w:val="SubHeading"/>
        <w:ind w:left="200"/>
        <w:jc w:val="both"/>
        <w:rPr>
          <w:sz w:val="24"/>
          <w:szCs w:val="24"/>
          <w:u w:val="single"/>
        </w:rPr>
      </w:pPr>
      <w:r w:rsidRPr="002703A0">
        <w:rPr>
          <w:sz w:val="24"/>
          <w:szCs w:val="24"/>
          <w:u w:val="single"/>
        </w:rPr>
        <w:lastRenderedPageBreak/>
        <w:t>Компенсации</w:t>
      </w:r>
    </w:p>
    <w:p w:rsidR="00A13E51" w:rsidRPr="00D17457" w:rsidRDefault="00A13E51" w:rsidP="00D17457">
      <w:pPr>
        <w:ind w:left="400"/>
        <w:jc w:val="both"/>
        <w:rPr>
          <w:sz w:val="24"/>
          <w:szCs w:val="24"/>
        </w:rPr>
      </w:pPr>
      <w:r w:rsidRPr="00D17457">
        <w:rPr>
          <w:sz w:val="24"/>
          <w:szCs w:val="24"/>
        </w:rPr>
        <w:t>Единица измерения:</w:t>
      </w:r>
      <w:r w:rsidRPr="00D17457">
        <w:rPr>
          <w:rStyle w:val="Subst"/>
          <w:bCs/>
          <w:iCs/>
          <w:sz w:val="24"/>
          <w:szCs w:val="24"/>
        </w:rPr>
        <w:t xml:space="preserve"> тыс. руб.</w:t>
      </w:r>
    </w:p>
    <w:p w:rsidR="00A13E51" w:rsidRPr="00D17457" w:rsidRDefault="00A13E51" w:rsidP="00D17457">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A13E51" w:rsidRPr="00116427">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органа контроля(структурного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2015, 6 мес.</w:t>
            </w:r>
          </w:p>
        </w:tc>
      </w:tr>
      <w:tr w:rsidR="00A13E51" w:rsidRPr="00116427">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13E51" w:rsidRPr="00116427" w:rsidRDefault="00A13E51" w:rsidP="00D17457">
            <w:pPr>
              <w:jc w:val="both"/>
              <w:rPr>
                <w:sz w:val="24"/>
                <w:szCs w:val="24"/>
              </w:rPr>
            </w:pPr>
            <w:r w:rsidRPr="00116427">
              <w:rPr>
                <w:sz w:val="24"/>
                <w:szCs w:val="24"/>
              </w:rPr>
              <w:t>Ревизионная комиссия</w:t>
            </w:r>
          </w:p>
        </w:tc>
        <w:tc>
          <w:tcPr>
            <w:tcW w:w="1360" w:type="dxa"/>
            <w:tcBorders>
              <w:top w:val="single" w:sz="6" w:space="0" w:color="auto"/>
              <w:left w:val="single" w:sz="6" w:space="0" w:color="auto"/>
              <w:bottom w:val="double" w:sz="6" w:space="0" w:color="auto"/>
              <w:right w:val="double" w:sz="6" w:space="0" w:color="auto"/>
            </w:tcBorders>
          </w:tcPr>
          <w:p w:rsidR="00A13E51" w:rsidRPr="00116427" w:rsidRDefault="00A13E51" w:rsidP="00D17457">
            <w:pPr>
              <w:jc w:val="both"/>
              <w:rPr>
                <w:sz w:val="24"/>
                <w:szCs w:val="24"/>
              </w:rPr>
            </w:pPr>
            <w:r w:rsidRPr="00116427">
              <w:rPr>
                <w:sz w:val="24"/>
                <w:szCs w:val="24"/>
              </w:rPr>
              <w:t>0</w:t>
            </w:r>
          </w:p>
        </w:tc>
      </w:tr>
    </w:tbl>
    <w:p w:rsidR="00A13E51" w:rsidRPr="00D17457" w:rsidRDefault="00A13E51" w:rsidP="00D17457">
      <w:pPr>
        <w:jc w:val="both"/>
        <w:rPr>
          <w:sz w:val="24"/>
          <w:szCs w:val="24"/>
        </w:rPr>
      </w:pPr>
    </w:p>
    <w:p w:rsidR="00A13E51" w:rsidRPr="001A2896" w:rsidRDefault="00A13E51" w:rsidP="00627716">
      <w:pPr>
        <w:pStyle w:val="2"/>
        <w:rPr>
          <w:sz w:val="28"/>
          <w:szCs w:val="28"/>
        </w:rPr>
      </w:pPr>
      <w:bookmarkStart w:id="423" w:name="_Toc427259551"/>
      <w:bookmarkStart w:id="424" w:name="_Toc427312263"/>
      <w:bookmarkStart w:id="425" w:name="_Toc427312366"/>
      <w:bookmarkStart w:id="426" w:name="_Toc427312469"/>
      <w:bookmarkStart w:id="427" w:name="_Toc427315004"/>
      <w:bookmarkStart w:id="428" w:name="_Toc427333453"/>
      <w:r w:rsidRPr="001A2896">
        <w:rPr>
          <w:sz w:val="28"/>
          <w:szCs w:val="28"/>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423"/>
      <w:bookmarkEnd w:id="424"/>
      <w:bookmarkEnd w:id="425"/>
      <w:bookmarkEnd w:id="426"/>
      <w:bookmarkEnd w:id="427"/>
      <w:bookmarkEnd w:id="428"/>
    </w:p>
    <w:p w:rsidR="00A13E51" w:rsidRPr="00D17457" w:rsidRDefault="00A13E51" w:rsidP="00D17457">
      <w:pPr>
        <w:ind w:left="200"/>
        <w:jc w:val="both"/>
        <w:rPr>
          <w:sz w:val="24"/>
          <w:szCs w:val="24"/>
        </w:rPr>
      </w:pPr>
      <w:r w:rsidRPr="00D17457">
        <w:rPr>
          <w:sz w:val="24"/>
          <w:szCs w:val="24"/>
        </w:rPr>
        <w:t>Единица измерения:</w:t>
      </w:r>
      <w:r w:rsidRPr="00D17457">
        <w:rPr>
          <w:rStyle w:val="Subst"/>
          <w:bCs/>
          <w:iCs/>
          <w:sz w:val="24"/>
          <w:szCs w:val="24"/>
        </w:rPr>
        <w:t xml:space="preserve"> руб.</w:t>
      </w:r>
    </w:p>
    <w:p w:rsidR="00A13E51" w:rsidRPr="00D17457" w:rsidRDefault="00A13E51" w:rsidP="00D17457">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A13E51" w:rsidRPr="00116427">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2015, 6 мес.</w:t>
            </w:r>
          </w:p>
        </w:tc>
      </w:tr>
      <w:tr w:rsidR="00A13E51" w:rsidRPr="0011642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78</w:t>
            </w:r>
          </w:p>
        </w:tc>
      </w:tr>
      <w:tr w:rsidR="00A13E51" w:rsidRPr="0011642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31 044 024</w:t>
            </w:r>
          </w:p>
        </w:tc>
      </w:tr>
      <w:tr w:rsidR="00A13E51" w:rsidRPr="00116427">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13E51" w:rsidRPr="00116427" w:rsidRDefault="00A13E51" w:rsidP="00D17457">
            <w:pPr>
              <w:jc w:val="both"/>
              <w:rPr>
                <w:sz w:val="24"/>
                <w:szCs w:val="24"/>
              </w:rPr>
            </w:pPr>
            <w:r w:rsidRPr="00116427">
              <w:rPr>
                <w:sz w:val="24"/>
                <w:szCs w:val="24"/>
              </w:rP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A13E51" w:rsidRPr="00116427" w:rsidRDefault="00A13E51" w:rsidP="00D17457">
            <w:pPr>
              <w:jc w:val="both"/>
              <w:rPr>
                <w:sz w:val="24"/>
                <w:szCs w:val="24"/>
              </w:rPr>
            </w:pPr>
            <w:r w:rsidRPr="00116427">
              <w:rPr>
                <w:sz w:val="24"/>
                <w:szCs w:val="24"/>
              </w:rPr>
              <w:t>2 286 805.4</w:t>
            </w:r>
          </w:p>
        </w:tc>
      </w:tr>
    </w:tbl>
    <w:p w:rsidR="00A13E51" w:rsidRPr="00D17457" w:rsidRDefault="00A13E51" w:rsidP="00D17457">
      <w:pPr>
        <w:ind w:left="200"/>
        <w:jc w:val="both"/>
        <w:rPr>
          <w:sz w:val="24"/>
          <w:szCs w:val="24"/>
        </w:rPr>
      </w:pPr>
    </w:p>
    <w:p w:rsidR="00A13E51" w:rsidRPr="001A2896" w:rsidRDefault="00A13E51" w:rsidP="00627716">
      <w:pPr>
        <w:pStyle w:val="2"/>
        <w:rPr>
          <w:sz w:val="28"/>
          <w:szCs w:val="28"/>
        </w:rPr>
      </w:pPr>
      <w:bookmarkStart w:id="429" w:name="_Toc427259552"/>
      <w:bookmarkStart w:id="430" w:name="_Toc427312264"/>
      <w:bookmarkStart w:id="431" w:name="_Toc427312367"/>
      <w:bookmarkStart w:id="432" w:name="_Toc427312470"/>
      <w:bookmarkStart w:id="433" w:name="_Toc427315005"/>
      <w:bookmarkStart w:id="434" w:name="_Toc427333454"/>
      <w:r w:rsidRPr="001A2896">
        <w:rPr>
          <w:sz w:val="28"/>
          <w:szCs w:val="28"/>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429"/>
      <w:bookmarkEnd w:id="430"/>
      <w:bookmarkEnd w:id="431"/>
      <w:bookmarkEnd w:id="432"/>
      <w:bookmarkEnd w:id="433"/>
      <w:bookmarkEnd w:id="434"/>
    </w:p>
    <w:p w:rsidR="00627716" w:rsidRDefault="00627716" w:rsidP="00D17457">
      <w:pPr>
        <w:ind w:left="200"/>
        <w:jc w:val="both"/>
        <w:rPr>
          <w:rStyle w:val="Subst"/>
          <w:b w:val="0"/>
          <w:bCs/>
          <w:i w:val="0"/>
          <w:iCs/>
          <w:sz w:val="24"/>
          <w:szCs w:val="24"/>
        </w:rPr>
      </w:pPr>
    </w:p>
    <w:p w:rsidR="00A13E51" w:rsidRDefault="00A13E51" w:rsidP="00D17457">
      <w:pPr>
        <w:ind w:left="200"/>
        <w:jc w:val="both"/>
        <w:rPr>
          <w:rStyle w:val="Subst"/>
          <w:b w:val="0"/>
          <w:bCs/>
          <w:i w:val="0"/>
          <w:iCs/>
          <w:sz w:val="24"/>
          <w:szCs w:val="24"/>
        </w:rPr>
      </w:pPr>
      <w:r w:rsidRPr="002703A0">
        <w:rPr>
          <w:rStyle w:val="Subst"/>
          <w:b w:val="0"/>
          <w:bCs/>
          <w:i w:val="0"/>
          <w:iCs/>
          <w:sz w:val="24"/>
          <w:szCs w:val="24"/>
        </w:rPr>
        <w:t>Эмитент не имеет обязательств перед сотрудниками (работниками), касающихся возможности их участия в уставном капитале эмитента</w:t>
      </w:r>
      <w:r w:rsidR="002703A0">
        <w:rPr>
          <w:rStyle w:val="Subst"/>
          <w:b w:val="0"/>
          <w:bCs/>
          <w:i w:val="0"/>
          <w:iCs/>
          <w:sz w:val="24"/>
          <w:szCs w:val="24"/>
        </w:rPr>
        <w:t>.</w:t>
      </w: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2703A0" w:rsidRDefault="002703A0" w:rsidP="00D17457">
      <w:pPr>
        <w:ind w:left="200"/>
        <w:jc w:val="both"/>
        <w:rPr>
          <w:rStyle w:val="Subst"/>
          <w:b w:val="0"/>
          <w:bCs/>
          <w:i w:val="0"/>
          <w:iCs/>
          <w:sz w:val="24"/>
          <w:szCs w:val="24"/>
        </w:rPr>
      </w:pPr>
    </w:p>
    <w:p w:rsidR="00A13E51" w:rsidRPr="002703A0" w:rsidRDefault="00A13E51" w:rsidP="00627716">
      <w:pPr>
        <w:pStyle w:val="1"/>
      </w:pPr>
      <w:bookmarkStart w:id="435" w:name="_Toc426997509"/>
      <w:bookmarkStart w:id="436" w:name="_Toc426997533"/>
      <w:bookmarkStart w:id="437" w:name="_Toc427073929"/>
      <w:bookmarkStart w:id="438" w:name="_Toc427073939"/>
      <w:bookmarkStart w:id="439" w:name="_Toc427255170"/>
      <w:bookmarkStart w:id="440" w:name="_Toc427255179"/>
      <w:bookmarkStart w:id="441" w:name="_Toc427255195"/>
      <w:bookmarkStart w:id="442" w:name="_Toc427259553"/>
      <w:bookmarkStart w:id="443" w:name="_Toc427312265"/>
      <w:bookmarkStart w:id="444" w:name="_Toc427312368"/>
      <w:bookmarkStart w:id="445" w:name="_Toc427312471"/>
      <w:bookmarkStart w:id="446" w:name="_Toc427315006"/>
      <w:bookmarkStart w:id="447" w:name="_Toc427333455"/>
      <w:r w:rsidRPr="002703A0">
        <w:lastRenderedPageBreak/>
        <w:t>Раздел VI. Сведения об участниках (акционерах) эмитента и о совершенных эмитентом сделках, в совершении которых имелась заинтересованность</w:t>
      </w:r>
      <w:bookmarkEnd w:id="435"/>
      <w:bookmarkEnd w:id="436"/>
      <w:bookmarkEnd w:id="437"/>
      <w:bookmarkEnd w:id="438"/>
      <w:bookmarkEnd w:id="439"/>
      <w:bookmarkEnd w:id="440"/>
      <w:bookmarkEnd w:id="441"/>
      <w:bookmarkEnd w:id="442"/>
      <w:bookmarkEnd w:id="443"/>
      <w:bookmarkEnd w:id="444"/>
      <w:bookmarkEnd w:id="445"/>
      <w:bookmarkEnd w:id="446"/>
      <w:bookmarkEnd w:id="447"/>
    </w:p>
    <w:p w:rsidR="00A13E51" w:rsidRPr="001A2896" w:rsidRDefault="00A13E51" w:rsidP="00627716">
      <w:pPr>
        <w:pStyle w:val="2"/>
        <w:rPr>
          <w:sz w:val="28"/>
          <w:szCs w:val="28"/>
        </w:rPr>
      </w:pPr>
      <w:bookmarkStart w:id="448" w:name="_Toc427259554"/>
      <w:bookmarkStart w:id="449" w:name="_Toc427312266"/>
      <w:bookmarkStart w:id="450" w:name="_Toc427312369"/>
      <w:bookmarkStart w:id="451" w:name="_Toc427312472"/>
      <w:bookmarkStart w:id="452" w:name="_Toc427315007"/>
      <w:bookmarkStart w:id="453" w:name="_Toc427333456"/>
      <w:r w:rsidRPr="001A2896">
        <w:rPr>
          <w:sz w:val="28"/>
          <w:szCs w:val="28"/>
        </w:rPr>
        <w:t>6.1. Сведения об общем количестве акционеров (участников) эмитента</w:t>
      </w:r>
      <w:bookmarkEnd w:id="448"/>
      <w:bookmarkEnd w:id="449"/>
      <w:bookmarkEnd w:id="450"/>
      <w:bookmarkEnd w:id="451"/>
      <w:bookmarkEnd w:id="452"/>
      <w:bookmarkEnd w:id="453"/>
    </w:p>
    <w:p w:rsidR="00A13E51" w:rsidRPr="00D17457" w:rsidRDefault="00A13E51" w:rsidP="00D17457">
      <w:pPr>
        <w:jc w:val="both"/>
        <w:rPr>
          <w:sz w:val="24"/>
          <w:szCs w:val="24"/>
        </w:rPr>
      </w:pPr>
      <w:r w:rsidRPr="00D17457">
        <w:rPr>
          <w:sz w:val="24"/>
          <w:szCs w:val="24"/>
        </w:rP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0094335C">
        <w:rPr>
          <w:rStyle w:val="Subst"/>
          <w:bCs/>
          <w:iCs/>
          <w:sz w:val="24"/>
          <w:szCs w:val="24"/>
        </w:rPr>
        <w:t xml:space="preserve"> 4 731</w:t>
      </w:r>
    </w:p>
    <w:p w:rsidR="00A13E51" w:rsidRPr="00D17457" w:rsidRDefault="00A13E51" w:rsidP="00D17457">
      <w:pPr>
        <w:jc w:val="both"/>
        <w:rPr>
          <w:sz w:val="24"/>
          <w:szCs w:val="24"/>
        </w:rPr>
      </w:pPr>
      <w:r w:rsidRPr="00D17457">
        <w:rPr>
          <w:sz w:val="24"/>
          <w:szCs w:val="24"/>
        </w:rPr>
        <w:t>Общее количество номинальных держателей акций эмитента:</w:t>
      </w:r>
      <w:r w:rsidRPr="00D17457">
        <w:rPr>
          <w:rStyle w:val="Subst"/>
          <w:bCs/>
          <w:iCs/>
          <w:sz w:val="24"/>
          <w:szCs w:val="24"/>
        </w:rPr>
        <w:t xml:space="preserve"> 2</w:t>
      </w:r>
    </w:p>
    <w:p w:rsidR="00A13E51" w:rsidRPr="00D17457" w:rsidRDefault="00A13E51" w:rsidP="00D17457">
      <w:pPr>
        <w:jc w:val="both"/>
        <w:rPr>
          <w:sz w:val="24"/>
          <w:szCs w:val="24"/>
        </w:rPr>
      </w:pPr>
      <w:r w:rsidRPr="00D17457">
        <w:rPr>
          <w:sz w:val="24"/>
          <w:szCs w:val="24"/>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D17457">
        <w:rPr>
          <w:rStyle w:val="Subst"/>
          <w:bCs/>
          <w:iCs/>
          <w:sz w:val="24"/>
          <w:szCs w:val="24"/>
        </w:rPr>
        <w:t xml:space="preserve"> 4 </w:t>
      </w:r>
      <w:r w:rsidR="00B9209B">
        <w:rPr>
          <w:rStyle w:val="Subst"/>
          <w:bCs/>
          <w:iCs/>
          <w:sz w:val="24"/>
          <w:szCs w:val="24"/>
        </w:rPr>
        <w:t>750</w:t>
      </w:r>
    </w:p>
    <w:p w:rsidR="00A13E51" w:rsidRPr="00D17457" w:rsidRDefault="00A13E51" w:rsidP="00D17457">
      <w:pPr>
        <w:jc w:val="both"/>
        <w:rPr>
          <w:sz w:val="24"/>
          <w:szCs w:val="24"/>
        </w:rPr>
      </w:pPr>
      <w:r w:rsidRPr="00D17457">
        <w:rPr>
          <w:sz w:val="24"/>
          <w:szCs w:val="24"/>
        </w:rP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D17457">
        <w:rPr>
          <w:rStyle w:val="Subst"/>
          <w:bCs/>
          <w:iCs/>
          <w:sz w:val="24"/>
          <w:szCs w:val="24"/>
        </w:rPr>
        <w:t xml:space="preserve"> 29.05.2015</w:t>
      </w:r>
    </w:p>
    <w:p w:rsidR="00A13E51" w:rsidRPr="00D17457" w:rsidRDefault="00A13E51" w:rsidP="00D17457">
      <w:pPr>
        <w:jc w:val="both"/>
        <w:rPr>
          <w:sz w:val="24"/>
          <w:szCs w:val="24"/>
        </w:rPr>
      </w:pPr>
      <w:r w:rsidRPr="00D17457">
        <w:rPr>
          <w:sz w:val="24"/>
          <w:szCs w:val="24"/>
        </w:rPr>
        <w:t>Владельцы обыкновенных акций эмитента, которые подлежали включению в такой список:</w:t>
      </w:r>
      <w:r w:rsidR="00B9209B">
        <w:rPr>
          <w:rStyle w:val="Subst"/>
          <w:bCs/>
          <w:iCs/>
          <w:sz w:val="24"/>
          <w:szCs w:val="24"/>
        </w:rPr>
        <w:t xml:space="preserve"> 4 750</w:t>
      </w:r>
    </w:p>
    <w:p w:rsidR="001F7D2E" w:rsidRPr="001F7D2E" w:rsidRDefault="001F7D2E" w:rsidP="001F7D2E">
      <w:pPr>
        <w:spacing w:before="0" w:after="0"/>
        <w:jc w:val="both"/>
        <w:rPr>
          <w:b/>
          <w:bCs/>
          <w:i/>
          <w:iCs/>
          <w:sz w:val="24"/>
          <w:szCs w:val="24"/>
        </w:rPr>
      </w:pPr>
      <w:r w:rsidRPr="001F7D2E">
        <w:rPr>
          <w:sz w:val="24"/>
          <w:szCs w:val="24"/>
        </w:rPr>
        <w:t xml:space="preserve">Категории (типы) акций эмитента, владельцы которых подлежали включению в составленный последним список лиц, имевших (имеющих) право на участие в общем собрании акционеров эмитента: </w:t>
      </w:r>
      <w:r w:rsidRPr="001F7D2E">
        <w:rPr>
          <w:b/>
          <w:bCs/>
          <w:i/>
          <w:iCs/>
          <w:sz w:val="24"/>
          <w:szCs w:val="24"/>
        </w:rPr>
        <w:t>обыкновенные именные</w:t>
      </w:r>
      <w:r>
        <w:rPr>
          <w:b/>
          <w:bCs/>
          <w:i/>
          <w:iCs/>
          <w:sz w:val="24"/>
          <w:szCs w:val="24"/>
        </w:rPr>
        <w:t xml:space="preserve"> </w:t>
      </w:r>
      <w:r w:rsidRPr="001F7D2E">
        <w:rPr>
          <w:b/>
          <w:bCs/>
          <w:i/>
          <w:iCs/>
          <w:sz w:val="24"/>
          <w:szCs w:val="24"/>
        </w:rPr>
        <w:t>бездокументарные акции.</w:t>
      </w:r>
    </w:p>
    <w:p w:rsidR="001F7D2E" w:rsidRDefault="001F7D2E" w:rsidP="001F7D2E">
      <w:pPr>
        <w:pStyle w:val="SubHeading"/>
        <w:spacing w:before="0" w:after="0"/>
        <w:jc w:val="both"/>
        <w:rPr>
          <w:sz w:val="24"/>
          <w:szCs w:val="24"/>
        </w:rPr>
      </w:pPr>
    </w:p>
    <w:p w:rsidR="00A13E51" w:rsidRPr="00D17457" w:rsidRDefault="00A13E51" w:rsidP="001F7D2E">
      <w:pPr>
        <w:pStyle w:val="SubHeading"/>
        <w:spacing w:before="0" w:after="0"/>
        <w:jc w:val="both"/>
        <w:rPr>
          <w:sz w:val="24"/>
          <w:szCs w:val="24"/>
        </w:rPr>
      </w:pPr>
      <w:r w:rsidRPr="00D17457">
        <w:rPr>
          <w:sz w:val="24"/>
          <w:szCs w:val="24"/>
        </w:rPr>
        <w:t>Информация о количестве собственных акций, находящихся на балансе эмитента на дату окончания отчетного квартала</w:t>
      </w:r>
    </w:p>
    <w:p w:rsidR="00A13E51" w:rsidRPr="00D17457" w:rsidRDefault="00A13E51" w:rsidP="00D17457">
      <w:pPr>
        <w:ind w:left="200"/>
        <w:jc w:val="both"/>
        <w:rPr>
          <w:sz w:val="24"/>
          <w:szCs w:val="24"/>
        </w:rPr>
      </w:pPr>
      <w:r w:rsidRPr="00D17457">
        <w:rPr>
          <w:rStyle w:val="Subst"/>
          <w:bCs/>
          <w:iCs/>
          <w:sz w:val="24"/>
          <w:szCs w:val="24"/>
        </w:rPr>
        <w:t>Собственных акций, находящихся на балансе эмитента нет</w:t>
      </w:r>
    </w:p>
    <w:p w:rsidR="00A13E51" w:rsidRPr="00D17457" w:rsidRDefault="00A13E51" w:rsidP="00D17457">
      <w:pPr>
        <w:pStyle w:val="SubHeading"/>
        <w:jc w:val="both"/>
        <w:rPr>
          <w:sz w:val="24"/>
          <w:szCs w:val="24"/>
        </w:rPr>
      </w:pPr>
      <w:r w:rsidRPr="00D17457">
        <w:rPr>
          <w:sz w:val="24"/>
          <w:szCs w:val="24"/>
        </w:rPr>
        <w:t>Информация о количестве акций эмитента, принадлежащих подконтрольным ему организациям</w:t>
      </w:r>
    </w:p>
    <w:p w:rsidR="00A13E51" w:rsidRPr="00D17457" w:rsidRDefault="00A13E51" w:rsidP="00D17457">
      <w:pPr>
        <w:ind w:left="200"/>
        <w:jc w:val="both"/>
        <w:rPr>
          <w:sz w:val="24"/>
          <w:szCs w:val="24"/>
        </w:rPr>
      </w:pPr>
      <w:r w:rsidRPr="00D17457">
        <w:rPr>
          <w:rStyle w:val="Subst"/>
          <w:bCs/>
          <w:iCs/>
          <w:sz w:val="24"/>
          <w:szCs w:val="24"/>
        </w:rPr>
        <w:t>Акций эмитента, принадлежащих подконтрольным ему организациям нет</w:t>
      </w:r>
    </w:p>
    <w:p w:rsidR="00A13E51" w:rsidRPr="001A2896" w:rsidRDefault="00A13E51" w:rsidP="00627716">
      <w:pPr>
        <w:pStyle w:val="2"/>
        <w:rPr>
          <w:sz w:val="28"/>
          <w:szCs w:val="28"/>
        </w:rPr>
      </w:pPr>
      <w:bookmarkStart w:id="454" w:name="_Toc427259555"/>
      <w:bookmarkStart w:id="455" w:name="_Toc427312267"/>
      <w:bookmarkStart w:id="456" w:name="_Toc427312370"/>
      <w:bookmarkStart w:id="457" w:name="_Toc427312473"/>
      <w:bookmarkStart w:id="458" w:name="_Toc427315008"/>
      <w:bookmarkStart w:id="459" w:name="_Toc427333457"/>
      <w:r w:rsidRPr="001A2896">
        <w:rPr>
          <w:sz w:val="28"/>
          <w:szCs w:val="28"/>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454"/>
      <w:bookmarkEnd w:id="455"/>
      <w:bookmarkEnd w:id="456"/>
      <w:bookmarkEnd w:id="457"/>
      <w:bookmarkEnd w:id="458"/>
      <w:bookmarkEnd w:id="459"/>
    </w:p>
    <w:p w:rsidR="001A2896" w:rsidRDefault="001A2896" w:rsidP="00D17457">
      <w:pPr>
        <w:ind w:left="200"/>
        <w:jc w:val="both"/>
        <w:rPr>
          <w:sz w:val="24"/>
          <w:szCs w:val="24"/>
        </w:rPr>
      </w:pPr>
    </w:p>
    <w:p w:rsidR="00A13E51" w:rsidRPr="00D17457" w:rsidRDefault="00A13E51" w:rsidP="00D17457">
      <w:pPr>
        <w:ind w:left="200"/>
        <w:jc w:val="both"/>
        <w:rPr>
          <w:sz w:val="24"/>
          <w:szCs w:val="24"/>
        </w:rPr>
      </w:pPr>
      <w:r w:rsidRPr="00D17457">
        <w:rPr>
          <w:sz w:val="24"/>
          <w:szCs w:val="24"/>
        </w:rP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A13E51" w:rsidRPr="00D17457" w:rsidRDefault="00A13E51" w:rsidP="00D17457">
      <w:pPr>
        <w:ind w:left="200"/>
        <w:jc w:val="both"/>
        <w:rPr>
          <w:sz w:val="24"/>
          <w:szCs w:val="24"/>
        </w:rPr>
      </w:pPr>
      <w:r w:rsidRPr="00D17457">
        <w:rPr>
          <w:rStyle w:val="Subst"/>
          <w:bCs/>
          <w:iCs/>
          <w:sz w:val="24"/>
          <w:szCs w:val="24"/>
        </w:rPr>
        <w:t>1.</w:t>
      </w:r>
      <w:r w:rsidRPr="00D17457">
        <w:rPr>
          <w:sz w:val="24"/>
          <w:szCs w:val="24"/>
        </w:rPr>
        <w:t>Полное фирменное наименование:</w:t>
      </w:r>
      <w:r w:rsidRPr="00D17457">
        <w:rPr>
          <w:rStyle w:val="Subst"/>
          <w:bCs/>
          <w:iCs/>
          <w:sz w:val="24"/>
          <w:szCs w:val="24"/>
        </w:rPr>
        <w:t xml:space="preserve"> </w:t>
      </w:r>
      <w:r w:rsidR="00627716">
        <w:rPr>
          <w:rStyle w:val="Subst"/>
          <w:bCs/>
          <w:iCs/>
          <w:sz w:val="24"/>
          <w:szCs w:val="24"/>
        </w:rPr>
        <w:t>ОБЩЕСТВО С ОГРАНИЧЕННОЙ ОТВЕТСТВЕННОСТЬЮ</w:t>
      </w:r>
      <w:r w:rsidR="00627716" w:rsidRPr="00D17457">
        <w:rPr>
          <w:rStyle w:val="Subst"/>
          <w:bCs/>
          <w:iCs/>
          <w:sz w:val="24"/>
          <w:szCs w:val="24"/>
        </w:rPr>
        <w:t xml:space="preserve"> </w:t>
      </w:r>
      <w:r w:rsidRPr="00D17457">
        <w:rPr>
          <w:rStyle w:val="Subst"/>
          <w:bCs/>
          <w:iCs/>
          <w:sz w:val="24"/>
          <w:szCs w:val="24"/>
        </w:rPr>
        <w:t>"МЕТА СТ"</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ООО "МЕТА СТ"</w:t>
      </w:r>
    </w:p>
    <w:p w:rsidR="00A13E51" w:rsidRPr="00D17457" w:rsidRDefault="00A13E51" w:rsidP="00D17457">
      <w:pPr>
        <w:pStyle w:val="SubHeading"/>
        <w:ind w:left="200"/>
        <w:jc w:val="both"/>
        <w:rPr>
          <w:sz w:val="24"/>
          <w:szCs w:val="24"/>
        </w:rPr>
      </w:pPr>
      <w:r w:rsidRPr="00D17457">
        <w:rPr>
          <w:sz w:val="24"/>
          <w:szCs w:val="24"/>
        </w:rPr>
        <w:lastRenderedPageBreak/>
        <w:t>Место нахождения</w:t>
      </w:r>
    </w:p>
    <w:p w:rsidR="00A13E51" w:rsidRPr="00D17457" w:rsidRDefault="00A13E51" w:rsidP="00D17457">
      <w:pPr>
        <w:ind w:left="400"/>
        <w:jc w:val="both"/>
        <w:rPr>
          <w:sz w:val="24"/>
          <w:szCs w:val="24"/>
        </w:rPr>
      </w:pPr>
      <w:r w:rsidRPr="00D17457">
        <w:rPr>
          <w:rStyle w:val="Subst"/>
          <w:bCs/>
          <w:iCs/>
          <w:sz w:val="24"/>
          <w:szCs w:val="24"/>
        </w:rPr>
        <w:t>111033 Россия, г. Москва, Золоторожский вал 11</w:t>
      </w:r>
    </w:p>
    <w:p w:rsidR="00A13E51" w:rsidRPr="00D17457" w:rsidRDefault="00A13E51" w:rsidP="00D17457">
      <w:pPr>
        <w:ind w:left="200"/>
        <w:jc w:val="both"/>
        <w:rPr>
          <w:sz w:val="24"/>
          <w:szCs w:val="24"/>
        </w:rPr>
      </w:pPr>
      <w:r w:rsidRPr="00D17457">
        <w:rPr>
          <w:sz w:val="24"/>
          <w:szCs w:val="24"/>
        </w:rPr>
        <w:t>ИНН:</w:t>
      </w:r>
      <w:r w:rsidRPr="00D17457">
        <w:rPr>
          <w:rStyle w:val="Subst"/>
          <w:bCs/>
          <w:iCs/>
          <w:sz w:val="24"/>
          <w:szCs w:val="24"/>
        </w:rPr>
        <w:t xml:space="preserve"> 7722864059</w:t>
      </w:r>
    </w:p>
    <w:p w:rsidR="00A13E51" w:rsidRPr="00D17457" w:rsidRDefault="00A13E51" w:rsidP="00D17457">
      <w:pPr>
        <w:ind w:left="200"/>
        <w:jc w:val="both"/>
        <w:rPr>
          <w:sz w:val="24"/>
          <w:szCs w:val="24"/>
        </w:rPr>
      </w:pPr>
      <w:r w:rsidRPr="00D17457">
        <w:rPr>
          <w:sz w:val="24"/>
          <w:szCs w:val="24"/>
        </w:rPr>
        <w:t>ОГРН:</w:t>
      </w:r>
      <w:r w:rsidRPr="00D17457">
        <w:rPr>
          <w:rStyle w:val="Subst"/>
          <w:bCs/>
          <w:iCs/>
          <w:sz w:val="24"/>
          <w:szCs w:val="24"/>
        </w:rPr>
        <w:t xml:space="preserve"> 5147746384660</w:t>
      </w:r>
    </w:p>
    <w:p w:rsidR="00A13E51" w:rsidRPr="00D17457" w:rsidRDefault="00A13E51" w:rsidP="00D17457">
      <w:pPr>
        <w:ind w:left="200"/>
        <w:jc w:val="both"/>
        <w:rPr>
          <w:sz w:val="24"/>
          <w:szCs w:val="24"/>
        </w:rPr>
      </w:pPr>
      <w:r w:rsidRPr="00D17457">
        <w:rPr>
          <w:sz w:val="24"/>
          <w:szCs w:val="24"/>
        </w:rPr>
        <w:t>Доля участия лица в уставном капитале эмитента:</w:t>
      </w:r>
      <w:r w:rsidRPr="00D17457">
        <w:rPr>
          <w:rStyle w:val="Subst"/>
          <w:bCs/>
          <w:iCs/>
          <w:sz w:val="24"/>
          <w:szCs w:val="24"/>
        </w:rPr>
        <w:t xml:space="preserve"> 19.7647%</w:t>
      </w:r>
    </w:p>
    <w:p w:rsidR="00A13E51" w:rsidRPr="00D17457" w:rsidRDefault="00A13E51" w:rsidP="00D17457">
      <w:pPr>
        <w:ind w:left="200"/>
        <w:jc w:val="both"/>
        <w:rPr>
          <w:sz w:val="24"/>
          <w:szCs w:val="24"/>
        </w:rPr>
      </w:pPr>
      <w:r w:rsidRPr="00D17457">
        <w:rPr>
          <w:sz w:val="24"/>
          <w:szCs w:val="24"/>
        </w:rPr>
        <w:t>Доля принадлежащих лицу обыкновенных акций эмитента:</w:t>
      </w:r>
      <w:r w:rsidRPr="00D17457">
        <w:rPr>
          <w:rStyle w:val="Subst"/>
          <w:bCs/>
          <w:iCs/>
          <w:sz w:val="24"/>
          <w:szCs w:val="24"/>
        </w:rPr>
        <w:t xml:space="preserve"> 19.7647%</w:t>
      </w:r>
    </w:p>
    <w:p w:rsidR="00A13E51" w:rsidRPr="00D17457" w:rsidRDefault="00A13E51" w:rsidP="00D17457">
      <w:pPr>
        <w:pStyle w:val="ThinDelim"/>
        <w:jc w:val="both"/>
        <w:rPr>
          <w:sz w:val="24"/>
          <w:szCs w:val="24"/>
        </w:rPr>
      </w:pPr>
    </w:p>
    <w:p w:rsidR="00A13E51" w:rsidRPr="00D17457" w:rsidRDefault="00A13E51" w:rsidP="00D17457">
      <w:pPr>
        <w:ind w:left="200"/>
        <w:jc w:val="both"/>
        <w:rPr>
          <w:sz w:val="24"/>
          <w:szCs w:val="24"/>
        </w:rPr>
      </w:pPr>
      <w:r w:rsidRPr="00D17457">
        <w:rPr>
          <w:sz w:val="24"/>
          <w:szCs w:val="24"/>
        </w:rPr>
        <w:t>Лица, контролирующие участника (акционера) эмитента</w:t>
      </w:r>
    </w:p>
    <w:p w:rsidR="00A13E51" w:rsidRPr="00D17457" w:rsidRDefault="00A13E51" w:rsidP="00D17457">
      <w:pPr>
        <w:ind w:left="200"/>
        <w:jc w:val="both"/>
        <w:rPr>
          <w:sz w:val="24"/>
          <w:szCs w:val="24"/>
        </w:rPr>
      </w:pPr>
      <w:r w:rsidRPr="00D17457">
        <w:rPr>
          <w:rStyle w:val="Subst"/>
          <w:bCs/>
          <w:iCs/>
          <w:sz w:val="24"/>
          <w:szCs w:val="24"/>
        </w:rPr>
        <w:t>Указанных лиц нет</w:t>
      </w:r>
    </w:p>
    <w:p w:rsidR="00A13E51" w:rsidRPr="00D17457" w:rsidRDefault="00A13E51" w:rsidP="00D17457">
      <w:pPr>
        <w:pStyle w:val="SubHeading"/>
        <w:ind w:left="200"/>
        <w:jc w:val="both"/>
        <w:rPr>
          <w:sz w:val="24"/>
          <w:szCs w:val="24"/>
        </w:rPr>
      </w:pPr>
      <w:r w:rsidRPr="00D17457">
        <w:rPr>
          <w:sz w:val="24"/>
          <w:szCs w:val="24"/>
        </w:rPr>
        <w:t>Участники (акционеры) данного лица, владеющие не менее чем 20 процентами его уставного капитала или не менее чем 20 процентами его обыкновенных акций</w:t>
      </w:r>
    </w:p>
    <w:p w:rsidR="00A13E51" w:rsidRPr="00D17457" w:rsidRDefault="00A13E51" w:rsidP="00D17457">
      <w:pPr>
        <w:ind w:left="400"/>
        <w:jc w:val="both"/>
        <w:rPr>
          <w:sz w:val="24"/>
          <w:szCs w:val="24"/>
        </w:rPr>
      </w:pPr>
      <w:r w:rsidRPr="00D17457">
        <w:rPr>
          <w:rStyle w:val="Subst"/>
          <w:bCs/>
          <w:iCs/>
          <w:sz w:val="24"/>
          <w:szCs w:val="24"/>
        </w:rPr>
        <w:t>1.1.</w:t>
      </w:r>
      <w:r w:rsidRPr="00D17457">
        <w:rPr>
          <w:sz w:val="24"/>
          <w:szCs w:val="24"/>
        </w:rPr>
        <w:t>Полное фирменное наименование:</w:t>
      </w:r>
      <w:r w:rsidR="00627716">
        <w:rPr>
          <w:rStyle w:val="Subst"/>
          <w:bCs/>
          <w:iCs/>
          <w:sz w:val="24"/>
          <w:szCs w:val="24"/>
        </w:rPr>
        <w:t xml:space="preserve"> АТКИНС ИНВЭ</w:t>
      </w:r>
      <w:r w:rsidRPr="00D17457">
        <w:rPr>
          <w:rStyle w:val="Subst"/>
          <w:bCs/>
          <w:iCs/>
          <w:sz w:val="24"/>
          <w:szCs w:val="24"/>
        </w:rPr>
        <w:t>СТМЕ</w:t>
      </w:r>
      <w:r w:rsidR="00627716">
        <w:rPr>
          <w:rStyle w:val="Subst"/>
          <w:bCs/>
          <w:iCs/>
          <w:sz w:val="24"/>
          <w:szCs w:val="24"/>
        </w:rPr>
        <w:t>Э</w:t>
      </w:r>
      <w:r w:rsidR="006921E5">
        <w:rPr>
          <w:rStyle w:val="Subst"/>
          <w:bCs/>
          <w:iCs/>
          <w:sz w:val="24"/>
          <w:szCs w:val="24"/>
        </w:rPr>
        <w:t xml:space="preserve">НТС ПТЕ. </w:t>
      </w:r>
      <w:r w:rsidRPr="00D17457">
        <w:rPr>
          <w:rStyle w:val="Subst"/>
          <w:bCs/>
          <w:iCs/>
          <w:sz w:val="24"/>
          <w:szCs w:val="24"/>
        </w:rPr>
        <w:t>ЛТД</w:t>
      </w:r>
      <w:r w:rsidR="006921E5">
        <w:rPr>
          <w:rStyle w:val="Subst"/>
          <w:bCs/>
          <w:iCs/>
          <w:sz w:val="24"/>
          <w:szCs w:val="24"/>
        </w:rPr>
        <w:t>.</w:t>
      </w:r>
    </w:p>
    <w:p w:rsidR="00A13E51" w:rsidRPr="00D17457" w:rsidRDefault="00A13E51" w:rsidP="00D17457">
      <w:pPr>
        <w:ind w:left="4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отсутс</w:t>
      </w:r>
      <w:r w:rsidR="00627716">
        <w:rPr>
          <w:rStyle w:val="Subst"/>
          <w:bCs/>
          <w:iCs/>
          <w:sz w:val="24"/>
          <w:szCs w:val="24"/>
        </w:rPr>
        <w:t>т</w:t>
      </w:r>
      <w:r w:rsidRPr="00D17457">
        <w:rPr>
          <w:rStyle w:val="Subst"/>
          <w:bCs/>
          <w:iCs/>
          <w:sz w:val="24"/>
          <w:szCs w:val="24"/>
        </w:rPr>
        <w:t>вует</w:t>
      </w:r>
    </w:p>
    <w:p w:rsidR="00A13E51" w:rsidRPr="00D17457" w:rsidRDefault="00A13E51" w:rsidP="00D17457">
      <w:pPr>
        <w:pStyle w:val="SubHeading"/>
        <w:ind w:left="400"/>
        <w:jc w:val="both"/>
        <w:rPr>
          <w:sz w:val="24"/>
          <w:szCs w:val="24"/>
        </w:rPr>
      </w:pPr>
      <w:r w:rsidRPr="00D17457">
        <w:rPr>
          <w:sz w:val="24"/>
          <w:szCs w:val="24"/>
        </w:rPr>
        <w:t>Место нахождения</w:t>
      </w:r>
    </w:p>
    <w:p w:rsidR="00627716" w:rsidRPr="00627716" w:rsidRDefault="00627716" w:rsidP="00627716">
      <w:pPr>
        <w:ind w:left="600"/>
        <w:jc w:val="both"/>
        <w:rPr>
          <w:b/>
          <w:bCs/>
          <w:i/>
          <w:iCs/>
          <w:sz w:val="24"/>
          <w:szCs w:val="24"/>
        </w:rPr>
      </w:pPr>
      <w:r>
        <w:rPr>
          <w:rStyle w:val="Subst"/>
          <w:bCs/>
          <w:iCs/>
          <w:sz w:val="24"/>
          <w:szCs w:val="24"/>
        </w:rPr>
        <w:t xml:space="preserve">37А </w:t>
      </w:r>
      <w:r w:rsidR="006921E5">
        <w:rPr>
          <w:rStyle w:val="Subst"/>
          <w:bCs/>
          <w:iCs/>
          <w:sz w:val="24"/>
          <w:szCs w:val="24"/>
        </w:rPr>
        <w:t>ГОНКОНГ СТРИТ</w:t>
      </w:r>
      <w:r w:rsidR="00A13E51" w:rsidRPr="00D17457">
        <w:rPr>
          <w:rStyle w:val="Subst"/>
          <w:bCs/>
          <w:iCs/>
          <w:sz w:val="24"/>
          <w:szCs w:val="24"/>
        </w:rPr>
        <w:t>,</w:t>
      </w:r>
      <w:r w:rsidRPr="00627716">
        <w:rPr>
          <w:rStyle w:val="Subst"/>
          <w:bCs/>
          <w:iCs/>
          <w:sz w:val="24"/>
          <w:szCs w:val="24"/>
        </w:rPr>
        <w:t xml:space="preserve"> </w:t>
      </w:r>
      <w:r w:rsidR="006921E5">
        <w:rPr>
          <w:rStyle w:val="Subst"/>
          <w:bCs/>
          <w:iCs/>
          <w:sz w:val="24"/>
          <w:szCs w:val="24"/>
        </w:rPr>
        <w:t>СИНГАПУР</w:t>
      </w:r>
      <w:r>
        <w:rPr>
          <w:rStyle w:val="Subst"/>
          <w:bCs/>
          <w:iCs/>
          <w:sz w:val="24"/>
          <w:szCs w:val="24"/>
        </w:rPr>
        <w:t xml:space="preserve"> (059676)</w:t>
      </w:r>
    </w:p>
    <w:p w:rsidR="00A13E51" w:rsidRPr="00D17457" w:rsidRDefault="00A13E51" w:rsidP="00D17457">
      <w:pPr>
        <w:ind w:left="400"/>
        <w:jc w:val="both"/>
        <w:rPr>
          <w:sz w:val="24"/>
          <w:szCs w:val="24"/>
        </w:rPr>
      </w:pPr>
      <w:r w:rsidRPr="00D17457">
        <w:rPr>
          <w:sz w:val="24"/>
          <w:szCs w:val="24"/>
        </w:rPr>
        <w:t>Размер доли такого лица в уставном (складочном) капитале (паевом фонде) участника (акционера) эмитента, %:</w:t>
      </w:r>
      <w:r w:rsidRPr="00D17457">
        <w:rPr>
          <w:rStyle w:val="Subst"/>
          <w:bCs/>
          <w:iCs/>
          <w:sz w:val="24"/>
          <w:szCs w:val="24"/>
        </w:rPr>
        <w:t xml:space="preserve"> 20</w:t>
      </w:r>
    </w:p>
    <w:p w:rsidR="00A13E51" w:rsidRPr="00D17457" w:rsidRDefault="00A13E51" w:rsidP="00D17457">
      <w:pPr>
        <w:ind w:left="400"/>
        <w:jc w:val="both"/>
        <w:rPr>
          <w:sz w:val="24"/>
          <w:szCs w:val="24"/>
        </w:rPr>
      </w:pPr>
      <w:r w:rsidRPr="00D17457">
        <w:rPr>
          <w:sz w:val="24"/>
          <w:szCs w:val="24"/>
        </w:rPr>
        <w:t>Размер доли такого лица в уставном (складочном) капитале (паевом фонде) эмитента, %:</w:t>
      </w:r>
      <w:r w:rsidRPr="00D17457">
        <w:rPr>
          <w:rStyle w:val="Subst"/>
          <w:bCs/>
          <w:iCs/>
          <w:sz w:val="24"/>
          <w:szCs w:val="24"/>
        </w:rPr>
        <w:t xml:space="preserve"> 0</w:t>
      </w:r>
    </w:p>
    <w:p w:rsidR="00A13E51" w:rsidRPr="00D17457" w:rsidRDefault="00A13E51" w:rsidP="00D17457">
      <w:pPr>
        <w:ind w:left="400"/>
        <w:jc w:val="both"/>
        <w:rPr>
          <w:sz w:val="24"/>
          <w:szCs w:val="24"/>
        </w:rPr>
      </w:pPr>
      <w:r w:rsidRPr="00D17457">
        <w:rPr>
          <w:sz w:val="24"/>
          <w:szCs w:val="24"/>
        </w:rPr>
        <w:t>Доля принадлежащих такому лицу обыкновенных акций эмитента, %:</w:t>
      </w:r>
      <w:r w:rsidRPr="00D17457">
        <w:rPr>
          <w:rStyle w:val="Subst"/>
          <w:bCs/>
          <w:iCs/>
          <w:sz w:val="24"/>
          <w:szCs w:val="24"/>
        </w:rPr>
        <w:t xml:space="preserve"> 0</w:t>
      </w:r>
    </w:p>
    <w:p w:rsidR="00A13E51" w:rsidRPr="00D17457" w:rsidRDefault="00A13E51" w:rsidP="00D17457">
      <w:pPr>
        <w:ind w:left="400"/>
        <w:jc w:val="both"/>
        <w:rPr>
          <w:sz w:val="24"/>
          <w:szCs w:val="24"/>
        </w:rPr>
      </w:pPr>
    </w:p>
    <w:p w:rsidR="00A13E51" w:rsidRPr="00D17457" w:rsidRDefault="00A13E51" w:rsidP="00D17457">
      <w:pPr>
        <w:ind w:left="400"/>
        <w:jc w:val="both"/>
        <w:rPr>
          <w:sz w:val="24"/>
          <w:szCs w:val="24"/>
        </w:rPr>
      </w:pPr>
      <w:r w:rsidRPr="00D17457">
        <w:rPr>
          <w:rStyle w:val="Subst"/>
          <w:bCs/>
          <w:iCs/>
          <w:sz w:val="24"/>
          <w:szCs w:val="24"/>
        </w:rPr>
        <w:t>1.2.</w:t>
      </w:r>
      <w:r w:rsidRPr="00D17457">
        <w:rPr>
          <w:sz w:val="24"/>
          <w:szCs w:val="24"/>
        </w:rPr>
        <w:t>Полное фирменное наименование:</w:t>
      </w:r>
      <w:r w:rsidRPr="00D17457">
        <w:rPr>
          <w:rStyle w:val="Subst"/>
          <w:bCs/>
          <w:iCs/>
          <w:sz w:val="24"/>
          <w:szCs w:val="24"/>
        </w:rPr>
        <w:t xml:space="preserve"> БРИДЖВУД КЭПИТАЛ ПТЕ. ЛТД.</w:t>
      </w:r>
    </w:p>
    <w:p w:rsidR="00A13E51" w:rsidRPr="00D17457" w:rsidRDefault="00A13E51" w:rsidP="00D17457">
      <w:pPr>
        <w:ind w:left="400"/>
        <w:jc w:val="both"/>
        <w:rPr>
          <w:sz w:val="24"/>
          <w:szCs w:val="24"/>
        </w:rPr>
      </w:pPr>
      <w:r w:rsidRPr="00D17457">
        <w:rPr>
          <w:sz w:val="24"/>
          <w:szCs w:val="24"/>
        </w:rPr>
        <w:t>Сокращенное фирменное наименование:</w:t>
      </w:r>
    </w:p>
    <w:p w:rsidR="00A13E51" w:rsidRPr="00D17457" w:rsidRDefault="00A13E51" w:rsidP="00D17457">
      <w:pPr>
        <w:pStyle w:val="SubHeading"/>
        <w:ind w:left="400"/>
        <w:jc w:val="both"/>
        <w:rPr>
          <w:sz w:val="24"/>
          <w:szCs w:val="24"/>
        </w:rPr>
      </w:pPr>
      <w:r w:rsidRPr="00D17457">
        <w:rPr>
          <w:sz w:val="24"/>
          <w:szCs w:val="24"/>
        </w:rPr>
        <w:t>Место нахождения</w:t>
      </w:r>
    </w:p>
    <w:p w:rsidR="00A13E51" w:rsidRPr="00D17457" w:rsidRDefault="00627716" w:rsidP="00D17457">
      <w:pPr>
        <w:ind w:left="600"/>
        <w:jc w:val="both"/>
        <w:rPr>
          <w:sz w:val="24"/>
          <w:szCs w:val="24"/>
        </w:rPr>
      </w:pPr>
      <w:r>
        <w:rPr>
          <w:rStyle w:val="Subst"/>
          <w:bCs/>
          <w:iCs/>
          <w:sz w:val="24"/>
          <w:szCs w:val="24"/>
        </w:rPr>
        <w:t xml:space="preserve">10 АНСОН РОУД </w:t>
      </w:r>
      <w:r w:rsidRPr="00627716">
        <w:rPr>
          <w:rStyle w:val="Subst"/>
          <w:bCs/>
          <w:iCs/>
          <w:sz w:val="24"/>
          <w:szCs w:val="24"/>
        </w:rPr>
        <w:t>#</w:t>
      </w:r>
      <w:r>
        <w:rPr>
          <w:rStyle w:val="Subst"/>
          <w:bCs/>
          <w:iCs/>
          <w:sz w:val="24"/>
          <w:szCs w:val="24"/>
        </w:rPr>
        <w:t>29-05а ИНТЕРНЭШНЛ ПЛАЗА СИНГАПУР</w:t>
      </w:r>
      <w:r w:rsidR="00906072">
        <w:rPr>
          <w:rStyle w:val="Subst"/>
          <w:bCs/>
          <w:iCs/>
          <w:sz w:val="24"/>
          <w:szCs w:val="24"/>
        </w:rPr>
        <w:t xml:space="preserve"> (079903)</w:t>
      </w:r>
    </w:p>
    <w:p w:rsidR="00A13E51" w:rsidRPr="00D17457" w:rsidRDefault="00A13E51" w:rsidP="00D17457">
      <w:pPr>
        <w:ind w:left="400"/>
        <w:jc w:val="both"/>
        <w:rPr>
          <w:sz w:val="24"/>
          <w:szCs w:val="24"/>
        </w:rPr>
      </w:pPr>
      <w:r w:rsidRPr="00D17457">
        <w:rPr>
          <w:sz w:val="24"/>
          <w:szCs w:val="24"/>
        </w:rPr>
        <w:t>Размер доли такого лица в уставном (складочном) капитале (паевом фонде) участника (акционера) эмитента, %:</w:t>
      </w:r>
      <w:r w:rsidRPr="00D17457">
        <w:rPr>
          <w:rStyle w:val="Subst"/>
          <w:bCs/>
          <w:iCs/>
          <w:sz w:val="24"/>
          <w:szCs w:val="24"/>
        </w:rPr>
        <w:t xml:space="preserve"> 20</w:t>
      </w:r>
    </w:p>
    <w:p w:rsidR="00A13E51" w:rsidRPr="00D17457" w:rsidRDefault="00A13E51" w:rsidP="00D17457">
      <w:pPr>
        <w:ind w:left="400"/>
        <w:jc w:val="both"/>
        <w:rPr>
          <w:sz w:val="24"/>
          <w:szCs w:val="24"/>
        </w:rPr>
      </w:pPr>
      <w:r w:rsidRPr="00D17457">
        <w:rPr>
          <w:sz w:val="24"/>
          <w:szCs w:val="24"/>
        </w:rPr>
        <w:t>Размер доли такого лица в уставном (складочном) капитале (паевом фонде) эмитента, %:</w:t>
      </w:r>
      <w:r w:rsidRPr="00D17457">
        <w:rPr>
          <w:rStyle w:val="Subst"/>
          <w:bCs/>
          <w:iCs/>
          <w:sz w:val="24"/>
          <w:szCs w:val="24"/>
        </w:rPr>
        <w:t xml:space="preserve"> 0</w:t>
      </w:r>
    </w:p>
    <w:p w:rsidR="00A13E51" w:rsidRPr="00D17457" w:rsidRDefault="00A13E51" w:rsidP="00D17457">
      <w:pPr>
        <w:ind w:left="400"/>
        <w:jc w:val="both"/>
        <w:rPr>
          <w:sz w:val="24"/>
          <w:szCs w:val="24"/>
        </w:rPr>
      </w:pPr>
      <w:r w:rsidRPr="00D17457">
        <w:rPr>
          <w:sz w:val="24"/>
          <w:szCs w:val="24"/>
        </w:rPr>
        <w:t>Доля принадлежащих такому лицу обыкновенных акций эмитента, %:</w:t>
      </w:r>
      <w:r w:rsidRPr="00D17457">
        <w:rPr>
          <w:rStyle w:val="Subst"/>
          <w:bCs/>
          <w:iCs/>
          <w:sz w:val="24"/>
          <w:szCs w:val="24"/>
        </w:rPr>
        <w:t xml:space="preserve"> 0</w:t>
      </w:r>
    </w:p>
    <w:p w:rsidR="00A13E51" w:rsidRPr="00D17457" w:rsidRDefault="00A13E51" w:rsidP="00D17457">
      <w:pPr>
        <w:ind w:left="400"/>
        <w:jc w:val="both"/>
        <w:rPr>
          <w:sz w:val="24"/>
          <w:szCs w:val="24"/>
        </w:rPr>
      </w:pPr>
    </w:p>
    <w:p w:rsidR="00A13E51" w:rsidRPr="00D17457" w:rsidRDefault="00A13E51" w:rsidP="00D17457">
      <w:pPr>
        <w:ind w:left="400"/>
        <w:jc w:val="both"/>
        <w:rPr>
          <w:sz w:val="24"/>
          <w:szCs w:val="24"/>
        </w:rPr>
      </w:pPr>
      <w:r w:rsidRPr="00D17457">
        <w:rPr>
          <w:rStyle w:val="Subst"/>
          <w:bCs/>
          <w:iCs/>
          <w:sz w:val="24"/>
          <w:szCs w:val="24"/>
        </w:rPr>
        <w:t>1.3.</w:t>
      </w:r>
      <w:r w:rsidRPr="00D17457">
        <w:rPr>
          <w:sz w:val="24"/>
          <w:szCs w:val="24"/>
        </w:rPr>
        <w:t>Полное фирменное наименование:</w:t>
      </w:r>
      <w:r w:rsidRPr="00D17457">
        <w:rPr>
          <w:rStyle w:val="Subst"/>
          <w:bCs/>
          <w:iCs/>
          <w:sz w:val="24"/>
          <w:szCs w:val="24"/>
        </w:rPr>
        <w:t xml:space="preserve"> АППЕР ДЕВЕЛПМЕНТ ПТЕ. ЛТД</w:t>
      </w:r>
    </w:p>
    <w:p w:rsidR="00A13E51" w:rsidRPr="00D17457" w:rsidRDefault="00A13E51" w:rsidP="00D17457">
      <w:pPr>
        <w:ind w:left="400"/>
        <w:jc w:val="both"/>
        <w:rPr>
          <w:sz w:val="24"/>
          <w:szCs w:val="24"/>
        </w:rPr>
      </w:pPr>
      <w:r w:rsidRPr="00D17457">
        <w:rPr>
          <w:sz w:val="24"/>
          <w:szCs w:val="24"/>
        </w:rPr>
        <w:t>Сокращенное фирменное наименование:</w:t>
      </w:r>
    </w:p>
    <w:p w:rsidR="00A13E51" w:rsidRPr="00D17457" w:rsidRDefault="00A13E51" w:rsidP="00D17457">
      <w:pPr>
        <w:pStyle w:val="SubHeading"/>
        <w:ind w:left="400"/>
        <w:jc w:val="both"/>
        <w:rPr>
          <w:sz w:val="24"/>
          <w:szCs w:val="24"/>
        </w:rPr>
      </w:pPr>
      <w:r w:rsidRPr="00D17457">
        <w:rPr>
          <w:sz w:val="24"/>
          <w:szCs w:val="24"/>
        </w:rPr>
        <w:t>Место нахождения</w:t>
      </w:r>
    </w:p>
    <w:p w:rsidR="00A13E51" w:rsidRPr="00D17457" w:rsidRDefault="00627716" w:rsidP="00D17457">
      <w:pPr>
        <w:ind w:left="600"/>
        <w:jc w:val="both"/>
        <w:rPr>
          <w:sz w:val="24"/>
          <w:szCs w:val="24"/>
        </w:rPr>
      </w:pPr>
      <w:r>
        <w:rPr>
          <w:rStyle w:val="Subst"/>
          <w:bCs/>
          <w:iCs/>
          <w:sz w:val="24"/>
          <w:szCs w:val="24"/>
        </w:rPr>
        <w:t xml:space="preserve">16 ПЕРВИС СТРИТ </w:t>
      </w:r>
      <w:r w:rsidRPr="001A2896">
        <w:rPr>
          <w:rStyle w:val="Subst"/>
          <w:bCs/>
          <w:iCs/>
          <w:sz w:val="24"/>
          <w:szCs w:val="24"/>
        </w:rPr>
        <w:t>#</w:t>
      </w:r>
      <w:r>
        <w:rPr>
          <w:rStyle w:val="Subst"/>
          <w:bCs/>
          <w:iCs/>
          <w:sz w:val="24"/>
          <w:szCs w:val="24"/>
        </w:rPr>
        <w:t>02-00 СИНГАПУР (188595)</w:t>
      </w:r>
      <w:r w:rsidR="00A13E51" w:rsidRPr="00D17457">
        <w:rPr>
          <w:rStyle w:val="Subst"/>
          <w:bCs/>
          <w:iCs/>
          <w:sz w:val="24"/>
          <w:szCs w:val="24"/>
        </w:rPr>
        <w:t>, ,</w:t>
      </w:r>
    </w:p>
    <w:p w:rsidR="00A13E51" w:rsidRPr="00D17457" w:rsidRDefault="00A13E51" w:rsidP="00D17457">
      <w:pPr>
        <w:ind w:left="400"/>
        <w:jc w:val="both"/>
        <w:rPr>
          <w:sz w:val="24"/>
          <w:szCs w:val="24"/>
        </w:rPr>
      </w:pPr>
      <w:r w:rsidRPr="00D17457">
        <w:rPr>
          <w:sz w:val="24"/>
          <w:szCs w:val="24"/>
        </w:rPr>
        <w:t>Размер доли такого лица в уставном (складочном) капитале (паевом фонде) участника (акционера) эмитента, %:</w:t>
      </w:r>
      <w:r w:rsidRPr="00D17457">
        <w:rPr>
          <w:rStyle w:val="Subst"/>
          <w:bCs/>
          <w:iCs/>
          <w:sz w:val="24"/>
          <w:szCs w:val="24"/>
        </w:rPr>
        <w:t xml:space="preserve"> 20</w:t>
      </w:r>
    </w:p>
    <w:p w:rsidR="00A13E51" w:rsidRPr="00D17457" w:rsidRDefault="00A13E51" w:rsidP="00D17457">
      <w:pPr>
        <w:ind w:left="400"/>
        <w:jc w:val="both"/>
        <w:rPr>
          <w:sz w:val="24"/>
          <w:szCs w:val="24"/>
        </w:rPr>
      </w:pPr>
      <w:r w:rsidRPr="00D17457">
        <w:rPr>
          <w:sz w:val="24"/>
          <w:szCs w:val="24"/>
        </w:rPr>
        <w:t>Размер доли такого лица в уставном (складочном) капитале (паевом фонде) эмитента, %:</w:t>
      </w:r>
      <w:r w:rsidRPr="00D17457">
        <w:rPr>
          <w:rStyle w:val="Subst"/>
          <w:bCs/>
          <w:iCs/>
          <w:sz w:val="24"/>
          <w:szCs w:val="24"/>
        </w:rPr>
        <w:t xml:space="preserve"> 0</w:t>
      </w:r>
    </w:p>
    <w:p w:rsidR="00A13E51" w:rsidRPr="00D17457" w:rsidRDefault="00A13E51" w:rsidP="00D17457">
      <w:pPr>
        <w:ind w:left="400"/>
        <w:jc w:val="both"/>
        <w:rPr>
          <w:sz w:val="24"/>
          <w:szCs w:val="24"/>
        </w:rPr>
      </w:pPr>
      <w:r w:rsidRPr="00D17457">
        <w:rPr>
          <w:sz w:val="24"/>
          <w:szCs w:val="24"/>
        </w:rPr>
        <w:t>Доля принадлежащих такому лицу обыкновенных акций эмитента, %:</w:t>
      </w:r>
      <w:r w:rsidRPr="00D17457">
        <w:rPr>
          <w:rStyle w:val="Subst"/>
          <w:bCs/>
          <w:iCs/>
          <w:sz w:val="24"/>
          <w:szCs w:val="24"/>
        </w:rPr>
        <w:t xml:space="preserve"> 0</w:t>
      </w:r>
    </w:p>
    <w:p w:rsidR="00A13E51" w:rsidRPr="00D17457" w:rsidRDefault="00A13E51" w:rsidP="00D17457">
      <w:pPr>
        <w:ind w:left="400"/>
        <w:jc w:val="both"/>
        <w:rPr>
          <w:sz w:val="24"/>
          <w:szCs w:val="24"/>
        </w:rPr>
      </w:pPr>
    </w:p>
    <w:p w:rsidR="00A13E51" w:rsidRPr="00D17457" w:rsidRDefault="00A13E51" w:rsidP="00D17457">
      <w:pPr>
        <w:ind w:left="400"/>
        <w:jc w:val="both"/>
        <w:rPr>
          <w:sz w:val="24"/>
          <w:szCs w:val="24"/>
        </w:rPr>
      </w:pPr>
      <w:r w:rsidRPr="00D17457">
        <w:rPr>
          <w:rStyle w:val="Subst"/>
          <w:bCs/>
          <w:iCs/>
          <w:sz w:val="24"/>
          <w:szCs w:val="24"/>
        </w:rPr>
        <w:t>1.4.</w:t>
      </w:r>
      <w:r w:rsidRPr="00D17457">
        <w:rPr>
          <w:sz w:val="24"/>
          <w:szCs w:val="24"/>
        </w:rPr>
        <w:t>Полное фирменное наименование:</w:t>
      </w:r>
      <w:r w:rsidRPr="00D17457">
        <w:rPr>
          <w:rStyle w:val="Subst"/>
          <w:bCs/>
          <w:iCs/>
          <w:sz w:val="24"/>
          <w:szCs w:val="24"/>
        </w:rPr>
        <w:t xml:space="preserve"> ОНИКС ДЕВЕЛОП</w:t>
      </w:r>
      <w:r w:rsidR="00627716">
        <w:rPr>
          <w:rStyle w:val="Subst"/>
          <w:bCs/>
          <w:iCs/>
          <w:sz w:val="24"/>
          <w:szCs w:val="24"/>
        </w:rPr>
        <w:t>ЕРС</w:t>
      </w:r>
      <w:r w:rsidRPr="00D17457">
        <w:rPr>
          <w:rStyle w:val="Subst"/>
          <w:bCs/>
          <w:iCs/>
          <w:sz w:val="24"/>
          <w:szCs w:val="24"/>
        </w:rPr>
        <w:t xml:space="preserve"> ПТЕ. ЛТД</w:t>
      </w:r>
    </w:p>
    <w:p w:rsidR="00A13E51" w:rsidRPr="00D17457" w:rsidRDefault="00A13E51" w:rsidP="00D17457">
      <w:pPr>
        <w:ind w:left="400"/>
        <w:jc w:val="both"/>
        <w:rPr>
          <w:sz w:val="24"/>
          <w:szCs w:val="24"/>
        </w:rPr>
      </w:pPr>
      <w:r w:rsidRPr="00D17457">
        <w:rPr>
          <w:sz w:val="24"/>
          <w:szCs w:val="24"/>
        </w:rPr>
        <w:lastRenderedPageBreak/>
        <w:t>Сокращенное фирменное наименование:</w:t>
      </w:r>
    </w:p>
    <w:p w:rsidR="00A13E51" w:rsidRPr="00D17457" w:rsidRDefault="00A13E51" w:rsidP="00D17457">
      <w:pPr>
        <w:pStyle w:val="SubHeading"/>
        <w:ind w:left="400"/>
        <w:jc w:val="both"/>
        <w:rPr>
          <w:sz w:val="24"/>
          <w:szCs w:val="24"/>
        </w:rPr>
      </w:pPr>
      <w:r w:rsidRPr="00D17457">
        <w:rPr>
          <w:sz w:val="24"/>
          <w:szCs w:val="24"/>
        </w:rPr>
        <w:t>Место нахождения</w:t>
      </w:r>
    </w:p>
    <w:p w:rsidR="00A13E51" w:rsidRPr="00627716" w:rsidRDefault="00627716" w:rsidP="00D17457">
      <w:pPr>
        <w:ind w:left="600"/>
        <w:jc w:val="both"/>
        <w:rPr>
          <w:b/>
          <w:i/>
          <w:sz w:val="24"/>
          <w:szCs w:val="24"/>
        </w:rPr>
      </w:pPr>
      <w:r w:rsidRPr="00627716">
        <w:rPr>
          <w:b/>
          <w:i/>
          <w:sz w:val="24"/>
          <w:szCs w:val="24"/>
        </w:rPr>
        <w:t xml:space="preserve">47 </w:t>
      </w:r>
      <w:r>
        <w:rPr>
          <w:b/>
          <w:i/>
          <w:sz w:val="24"/>
          <w:szCs w:val="24"/>
        </w:rPr>
        <w:t xml:space="preserve">ХИЛЛ СТРИТ </w:t>
      </w:r>
      <w:r w:rsidRPr="00627716">
        <w:rPr>
          <w:b/>
          <w:i/>
          <w:sz w:val="24"/>
          <w:szCs w:val="24"/>
        </w:rPr>
        <w:t>#</w:t>
      </w:r>
      <w:r>
        <w:rPr>
          <w:b/>
          <w:i/>
          <w:sz w:val="24"/>
          <w:szCs w:val="24"/>
        </w:rPr>
        <w:t xml:space="preserve">06-06 ЭССИСИСИАЙ </w:t>
      </w:r>
      <w:r w:rsidR="00906072">
        <w:rPr>
          <w:b/>
          <w:i/>
          <w:sz w:val="24"/>
          <w:szCs w:val="24"/>
        </w:rPr>
        <w:t>Б</w:t>
      </w:r>
      <w:r>
        <w:rPr>
          <w:b/>
          <w:i/>
          <w:sz w:val="24"/>
          <w:szCs w:val="24"/>
        </w:rPr>
        <w:t>ИЛДИНГ СИНГАПУР (179365)</w:t>
      </w:r>
    </w:p>
    <w:p w:rsidR="00A13E51" w:rsidRPr="00D17457" w:rsidRDefault="00A13E51" w:rsidP="00D17457">
      <w:pPr>
        <w:ind w:left="400"/>
        <w:jc w:val="both"/>
        <w:rPr>
          <w:sz w:val="24"/>
          <w:szCs w:val="24"/>
        </w:rPr>
      </w:pPr>
      <w:r w:rsidRPr="00D17457">
        <w:rPr>
          <w:sz w:val="24"/>
          <w:szCs w:val="24"/>
        </w:rPr>
        <w:t>Размер доли такого лица в уставном (складочном) капитале (паевом фонде) участника (акционера) эмитента, %:</w:t>
      </w:r>
      <w:r w:rsidRPr="00D17457">
        <w:rPr>
          <w:rStyle w:val="Subst"/>
          <w:bCs/>
          <w:iCs/>
          <w:sz w:val="24"/>
          <w:szCs w:val="24"/>
        </w:rPr>
        <w:t xml:space="preserve"> 20</w:t>
      </w:r>
    </w:p>
    <w:p w:rsidR="00A13E51" w:rsidRPr="00D17457" w:rsidRDefault="00A13E51" w:rsidP="00D17457">
      <w:pPr>
        <w:ind w:left="400"/>
        <w:jc w:val="both"/>
        <w:rPr>
          <w:sz w:val="24"/>
          <w:szCs w:val="24"/>
        </w:rPr>
      </w:pPr>
      <w:r w:rsidRPr="00D17457">
        <w:rPr>
          <w:sz w:val="24"/>
          <w:szCs w:val="24"/>
        </w:rPr>
        <w:t>Размер доли такого лица в уставном (складочном) капитале (паевом фонде) эмитента, %:</w:t>
      </w:r>
      <w:r w:rsidRPr="00D17457">
        <w:rPr>
          <w:rStyle w:val="Subst"/>
          <w:bCs/>
          <w:iCs/>
          <w:sz w:val="24"/>
          <w:szCs w:val="24"/>
        </w:rPr>
        <w:t xml:space="preserve"> 0</w:t>
      </w:r>
    </w:p>
    <w:p w:rsidR="00A13E51" w:rsidRPr="00D17457" w:rsidRDefault="00A13E51" w:rsidP="00D17457">
      <w:pPr>
        <w:ind w:left="400"/>
        <w:jc w:val="both"/>
        <w:rPr>
          <w:sz w:val="24"/>
          <w:szCs w:val="24"/>
        </w:rPr>
      </w:pPr>
      <w:r w:rsidRPr="00D17457">
        <w:rPr>
          <w:sz w:val="24"/>
          <w:szCs w:val="24"/>
        </w:rPr>
        <w:t>Доля принадлежащих такому лицу обыкновенных акций эмитента, %:</w:t>
      </w:r>
      <w:r w:rsidRPr="00D17457">
        <w:rPr>
          <w:rStyle w:val="Subst"/>
          <w:bCs/>
          <w:iCs/>
          <w:sz w:val="24"/>
          <w:szCs w:val="24"/>
        </w:rPr>
        <w:t xml:space="preserve"> 0</w:t>
      </w:r>
    </w:p>
    <w:p w:rsidR="00A13E51" w:rsidRPr="00D17457" w:rsidRDefault="00A13E51" w:rsidP="00D17457">
      <w:pPr>
        <w:ind w:left="400"/>
        <w:jc w:val="both"/>
        <w:rPr>
          <w:sz w:val="24"/>
          <w:szCs w:val="24"/>
        </w:rPr>
      </w:pPr>
    </w:p>
    <w:p w:rsidR="00A13E51" w:rsidRPr="00D17457" w:rsidRDefault="00A13E51" w:rsidP="00D17457">
      <w:pPr>
        <w:ind w:left="400"/>
        <w:jc w:val="both"/>
        <w:rPr>
          <w:sz w:val="24"/>
          <w:szCs w:val="24"/>
        </w:rPr>
      </w:pPr>
      <w:r w:rsidRPr="00D17457">
        <w:rPr>
          <w:rStyle w:val="Subst"/>
          <w:bCs/>
          <w:iCs/>
          <w:sz w:val="24"/>
          <w:szCs w:val="24"/>
        </w:rPr>
        <w:t>1.5.</w:t>
      </w:r>
      <w:r w:rsidRPr="00D17457">
        <w:rPr>
          <w:sz w:val="24"/>
          <w:szCs w:val="24"/>
        </w:rPr>
        <w:t>Полное фирменное наименование:</w:t>
      </w:r>
      <w:r w:rsidR="00627716">
        <w:rPr>
          <w:rStyle w:val="Subst"/>
          <w:bCs/>
          <w:iCs/>
          <w:sz w:val="24"/>
          <w:szCs w:val="24"/>
        </w:rPr>
        <w:t xml:space="preserve"> ПРАЙД ИНВЭ</w:t>
      </w:r>
      <w:r w:rsidRPr="00D17457">
        <w:rPr>
          <w:rStyle w:val="Subst"/>
          <w:bCs/>
          <w:iCs/>
          <w:sz w:val="24"/>
          <w:szCs w:val="24"/>
        </w:rPr>
        <w:t>СТМЕ</w:t>
      </w:r>
      <w:r w:rsidR="00627716">
        <w:rPr>
          <w:rStyle w:val="Subst"/>
          <w:bCs/>
          <w:iCs/>
          <w:sz w:val="24"/>
          <w:szCs w:val="24"/>
        </w:rPr>
        <w:t>Э</w:t>
      </w:r>
      <w:r w:rsidRPr="00D17457">
        <w:rPr>
          <w:rStyle w:val="Subst"/>
          <w:bCs/>
          <w:iCs/>
          <w:sz w:val="24"/>
          <w:szCs w:val="24"/>
        </w:rPr>
        <w:t>НТС ПТЕ. ЛТД</w:t>
      </w:r>
    </w:p>
    <w:p w:rsidR="00A13E51" w:rsidRPr="00D17457" w:rsidRDefault="00A13E51" w:rsidP="00D17457">
      <w:pPr>
        <w:ind w:left="400"/>
        <w:jc w:val="both"/>
        <w:rPr>
          <w:sz w:val="24"/>
          <w:szCs w:val="24"/>
        </w:rPr>
      </w:pPr>
      <w:r w:rsidRPr="00D17457">
        <w:rPr>
          <w:sz w:val="24"/>
          <w:szCs w:val="24"/>
        </w:rPr>
        <w:t>Сокращенное фирменное наименование:</w:t>
      </w:r>
    </w:p>
    <w:p w:rsidR="00A13E51" w:rsidRPr="00D17457" w:rsidRDefault="00A13E51" w:rsidP="00D17457">
      <w:pPr>
        <w:pStyle w:val="SubHeading"/>
        <w:ind w:left="400"/>
        <w:jc w:val="both"/>
        <w:rPr>
          <w:sz w:val="24"/>
          <w:szCs w:val="24"/>
        </w:rPr>
      </w:pPr>
      <w:r w:rsidRPr="00D17457">
        <w:rPr>
          <w:sz w:val="24"/>
          <w:szCs w:val="24"/>
        </w:rPr>
        <w:t>Место нахождения</w:t>
      </w:r>
    </w:p>
    <w:p w:rsidR="00A13E51" w:rsidRPr="00D17457" w:rsidRDefault="00627716" w:rsidP="00D17457">
      <w:pPr>
        <w:ind w:left="600"/>
        <w:jc w:val="both"/>
        <w:rPr>
          <w:sz w:val="24"/>
          <w:szCs w:val="24"/>
        </w:rPr>
      </w:pPr>
      <w:r>
        <w:rPr>
          <w:rStyle w:val="Subst"/>
          <w:bCs/>
          <w:iCs/>
          <w:sz w:val="24"/>
          <w:szCs w:val="24"/>
        </w:rPr>
        <w:t xml:space="preserve">20 МАКСВЕЛЛ РОУД </w:t>
      </w:r>
      <w:r w:rsidRPr="00627716">
        <w:rPr>
          <w:rStyle w:val="Subst"/>
          <w:bCs/>
          <w:iCs/>
          <w:sz w:val="24"/>
          <w:szCs w:val="24"/>
        </w:rPr>
        <w:t>#</w:t>
      </w:r>
      <w:r>
        <w:rPr>
          <w:rStyle w:val="Subst"/>
          <w:bCs/>
          <w:iCs/>
          <w:sz w:val="24"/>
          <w:szCs w:val="24"/>
        </w:rPr>
        <w:t>09-17 МАКСВЕЛЛ ХАУС СИНГАПУР (069113)</w:t>
      </w:r>
      <w:r w:rsidR="00A13E51" w:rsidRPr="00D17457">
        <w:rPr>
          <w:rStyle w:val="Subst"/>
          <w:bCs/>
          <w:iCs/>
          <w:sz w:val="24"/>
          <w:szCs w:val="24"/>
        </w:rPr>
        <w:t>,</w:t>
      </w:r>
    </w:p>
    <w:p w:rsidR="00A13E51" w:rsidRPr="00D17457" w:rsidRDefault="00A13E51" w:rsidP="00D17457">
      <w:pPr>
        <w:ind w:left="400"/>
        <w:jc w:val="both"/>
        <w:rPr>
          <w:sz w:val="24"/>
          <w:szCs w:val="24"/>
        </w:rPr>
      </w:pPr>
      <w:r w:rsidRPr="00D17457">
        <w:rPr>
          <w:sz w:val="24"/>
          <w:szCs w:val="24"/>
        </w:rPr>
        <w:t>Размер доли такого лица в уставном (складочном) капитале (паевом фонде) участника (акционера) эмитента, %:</w:t>
      </w:r>
      <w:r w:rsidRPr="00D17457">
        <w:rPr>
          <w:rStyle w:val="Subst"/>
          <w:bCs/>
          <w:iCs/>
          <w:sz w:val="24"/>
          <w:szCs w:val="24"/>
        </w:rPr>
        <w:t xml:space="preserve"> 20</w:t>
      </w:r>
    </w:p>
    <w:p w:rsidR="00A13E51" w:rsidRPr="00D17457" w:rsidRDefault="00A13E51" w:rsidP="00D17457">
      <w:pPr>
        <w:ind w:left="400"/>
        <w:jc w:val="both"/>
        <w:rPr>
          <w:sz w:val="24"/>
          <w:szCs w:val="24"/>
        </w:rPr>
      </w:pPr>
      <w:r w:rsidRPr="00D17457">
        <w:rPr>
          <w:sz w:val="24"/>
          <w:szCs w:val="24"/>
        </w:rPr>
        <w:t>Размер доли такого лица в уставном (складочном) капитале (паевом фонде) эмитента, %:</w:t>
      </w:r>
      <w:r w:rsidRPr="00D17457">
        <w:rPr>
          <w:rStyle w:val="Subst"/>
          <w:bCs/>
          <w:iCs/>
          <w:sz w:val="24"/>
          <w:szCs w:val="24"/>
        </w:rPr>
        <w:t xml:space="preserve"> 0</w:t>
      </w:r>
    </w:p>
    <w:p w:rsidR="00A13E51" w:rsidRPr="00D17457" w:rsidRDefault="00A13E51" w:rsidP="00D17457">
      <w:pPr>
        <w:ind w:left="400"/>
        <w:jc w:val="both"/>
        <w:rPr>
          <w:sz w:val="24"/>
          <w:szCs w:val="24"/>
        </w:rPr>
      </w:pPr>
      <w:r w:rsidRPr="00D17457">
        <w:rPr>
          <w:sz w:val="24"/>
          <w:szCs w:val="24"/>
        </w:rPr>
        <w:t>Доля принадлежащих такому лицу обыкновенных акций эмитента, %:</w:t>
      </w:r>
      <w:r w:rsidRPr="00D17457">
        <w:rPr>
          <w:rStyle w:val="Subst"/>
          <w:bCs/>
          <w:iCs/>
          <w:sz w:val="24"/>
          <w:szCs w:val="24"/>
        </w:rPr>
        <w:t xml:space="preserve"> 0</w:t>
      </w:r>
    </w:p>
    <w:p w:rsidR="00A13E51" w:rsidRPr="00D17457" w:rsidRDefault="00A13E51" w:rsidP="00D17457">
      <w:pPr>
        <w:ind w:left="400"/>
        <w:jc w:val="both"/>
        <w:rPr>
          <w:sz w:val="24"/>
          <w:szCs w:val="24"/>
        </w:rPr>
      </w:pPr>
    </w:p>
    <w:p w:rsidR="00A13E51" w:rsidRPr="00D17457" w:rsidRDefault="00A13E51" w:rsidP="00D17457">
      <w:pPr>
        <w:ind w:left="200"/>
        <w:jc w:val="both"/>
        <w:rPr>
          <w:sz w:val="24"/>
          <w:szCs w:val="24"/>
        </w:rPr>
      </w:pPr>
      <w:r w:rsidRPr="00D17457">
        <w:rPr>
          <w:sz w:val="24"/>
          <w:szCs w:val="24"/>
        </w:rPr>
        <w:t>Иные сведения, указываемые эмитентом по собственному усмотрению:</w:t>
      </w:r>
      <w:r w:rsidR="001F7D2E">
        <w:rPr>
          <w:sz w:val="24"/>
          <w:szCs w:val="24"/>
        </w:rPr>
        <w:t xml:space="preserve"> нет</w:t>
      </w:r>
      <w:r w:rsidRPr="00D17457">
        <w:rPr>
          <w:sz w:val="24"/>
          <w:szCs w:val="24"/>
        </w:rPr>
        <w:br/>
      </w:r>
    </w:p>
    <w:p w:rsidR="00A13E51" w:rsidRPr="00D17457" w:rsidRDefault="00A13E51" w:rsidP="00D17457">
      <w:pPr>
        <w:ind w:left="200"/>
        <w:jc w:val="both"/>
        <w:rPr>
          <w:sz w:val="24"/>
          <w:szCs w:val="24"/>
        </w:rPr>
      </w:pPr>
      <w:r w:rsidRPr="00D17457">
        <w:rPr>
          <w:rStyle w:val="Subst"/>
          <w:bCs/>
          <w:iCs/>
          <w:sz w:val="24"/>
          <w:szCs w:val="24"/>
        </w:rPr>
        <w:t>2.</w:t>
      </w:r>
      <w:r w:rsidRPr="00D17457">
        <w:rPr>
          <w:sz w:val="24"/>
          <w:szCs w:val="24"/>
        </w:rPr>
        <w:t>Полное фирменное наименование:</w:t>
      </w:r>
      <w:r w:rsidRPr="00D17457">
        <w:rPr>
          <w:rStyle w:val="Subst"/>
          <w:bCs/>
          <w:iCs/>
          <w:sz w:val="24"/>
          <w:szCs w:val="24"/>
        </w:rPr>
        <w:t xml:space="preserve"> ОБЩЕСТВО С ОГРАНИЧЕННОЙ ОТВЕТСТВЕННОСТЬЮ «ЛИДЕР ИНВЕСТ ГРУПП»</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ООО "ЛИГ"</w:t>
      </w:r>
    </w:p>
    <w:p w:rsidR="00A13E51" w:rsidRPr="00D17457" w:rsidRDefault="00A13E51" w:rsidP="00D17457">
      <w:pPr>
        <w:pStyle w:val="SubHeading"/>
        <w:ind w:left="200"/>
        <w:jc w:val="both"/>
        <w:rPr>
          <w:sz w:val="24"/>
          <w:szCs w:val="24"/>
        </w:rPr>
      </w:pPr>
      <w:r w:rsidRPr="00D17457">
        <w:rPr>
          <w:sz w:val="24"/>
          <w:szCs w:val="24"/>
        </w:rPr>
        <w:t>Место нахождения</w:t>
      </w:r>
    </w:p>
    <w:p w:rsidR="00A13E51" w:rsidRPr="00D17457" w:rsidRDefault="00A13E51" w:rsidP="00D17457">
      <w:pPr>
        <w:ind w:left="400"/>
        <w:jc w:val="both"/>
        <w:rPr>
          <w:sz w:val="24"/>
          <w:szCs w:val="24"/>
        </w:rPr>
      </w:pPr>
      <w:r w:rsidRPr="00D17457">
        <w:rPr>
          <w:rStyle w:val="Subst"/>
          <w:bCs/>
          <w:iCs/>
          <w:sz w:val="24"/>
          <w:szCs w:val="24"/>
        </w:rPr>
        <w:t>123298 Россия, г. Москва, Тепличный пер. 4</w:t>
      </w:r>
    </w:p>
    <w:p w:rsidR="00A13E51" w:rsidRPr="00D17457" w:rsidRDefault="00A13E51" w:rsidP="00D17457">
      <w:pPr>
        <w:ind w:left="200"/>
        <w:jc w:val="both"/>
        <w:rPr>
          <w:sz w:val="24"/>
          <w:szCs w:val="24"/>
        </w:rPr>
      </w:pPr>
      <w:r w:rsidRPr="00D17457">
        <w:rPr>
          <w:sz w:val="24"/>
          <w:szCs w:val="24"/>
        </w:rPr>
        <w:t>ИНН:</w:t>
      </w:r>
      <w:r w:rsidRPr="00D17457">
        <w:rPr>
          <w:rStyle w:val="Subst"/>
          <w:bCs/>
          <w:iCs/>
          <w:sz w:val="24"/>
          <w:szCs w:val="24"/>
        </w:rPr>
        <w:t xml:space="preserve"> 7734714185</w:t>
      </w:r>
    </w:p>
    <w:p w:rsidR="00A13E51" w:rsidRPr="00D17457" w:rsidRDefault="00A13E51" w:rsidP="00D17457">
      <w:pPr>
        <w:ind w:left="200"/>
        <w:jc w:val="both"/>
        <w:rPr>
          <w:sz w:val="24"/>
          <w:szCs w:val="24"/>
        </w:rPr>
      </w:pPr>
      <w:r w:rsidRPr="00D17457">
        <w:rPr>
          <w:sz w:val="24"/>
          <w:szCs w:val="24"/>
        </w:rPr>
        <w:t>ОГРН:</w:t>
      </w:r>
      <w:r w:rsidRPr="00D17457">
        <w:rPr>
          <w:rStyle w:val="Subst"/>
          <w:bCs/>
          <w:iCs/>
          <w:sz w:val="24"/>
          <w:szCs w:val="24"/>
        </w:rPr>
        <w:t xml:space="preserve"> 5137746179632</w:t>
      </w:r>
    </w:p>
    <w:p w:rsidR="00A13E51" w:rsidRPr="00D17457" w:rsidRDefault="00A13E51" w:rsidP="00D17457">
      <w:pPr>
        <w:ind w:left="200"/>
        <w:jc w:val="both"/>
        <w:rPr>
          <w:sz w:val="24"/>
          <w:szCs w:val="24"/>
        </w:rPr>
      </w:pPr>
      <w:r w:rsidRPr="00D17457">
        <w:rPr>
          <w:sz w:val="24"/>
          <w:szCs w:val="24"/>
        </w:rPr>
        <w:t>Доля участия лица в уставном капитале эмитента:</w:t>
      </w:r>
      <w:r w:rsidRPr="00D17457">
        <w:rPr>
          <w:rStyle w:val="Subst"/>
          <w:bCs/>
          <w:iCs/>
          <w:sz w:val="24"/>
          <w:szCs w:val="24"/>
        </w:rPr>
        <w:t xml:space="preserve"> 26.</w:t>
      </w:r>
      <w:r w:rsidR="00627716">
        <w:rPr>
          <w:rStyle w:val="Subst"/>
          <w:bCs/>
          <w:iCs/>
          <w:sz w:val="24"/>
          <w:szCs w:val="24"/>
        </w:rPr>
        <w:t>4374</w:t>
      </w:r>
      <w:r w:rsidRPr="00D17457">
        <w:rPr>
          <w:rStyle w:val="Subst"/>
          <w:bCs/>
          <w:iCs/>
          <w:sz w:val="24"/>
          <w:szCs w:val="24"/>
        </w:rPr>
        <w:t>%</w:t>
      </w:r>
    </w:p>
    <w:p w:rsidR="00A13E51" w:rsidRPr="00D17457" w:rsidRDefault="00A13E51" w:rsidP="00D17457">
      <w:pPr>
        <w:ind w:left="200"/>
        <w:jc w:val="both"/>
        <w:rPr>
          <w:sz w:val="24"/>
          <w:szCs w:val="24"/>
        </w:rPr>
      </w:pPr>
      <w:r w:rsidRPr="00D17457">
        <w:rPr>
          <w:sz w:val="24"/>
          <w:szCs w:val="24"/>
        </w:rPr>
        <w:t>Доля принадлежащих лицу обыкновенных акций эмитента:</w:t>
      </w:r>
      <w:r w:rsidR="00627716">
        <w:rPr>
          <w:rStyle w:val="Subst"/>
          <w:bCs/>
          <w:iCs/>
          <w:sz w:val="24"/>
          <w:szCs w:val="24"/>
        </w:rPr>
        <w:t xml:space="preserve"> 26.4374</w:t>
      </w:r>
      <w:r w:rsidRPr="00D17457">
        <w:rPr>
          <w:rStyle w:val="Subst"/>
          <w:bCs/>
          <w:iCs/>
          <w:sz w:val="24"/>
          <w:szCs w:val="24"/>
        </w:rPr>
        <w:t>%</w:t>
      </w:r>
    </w:p>
    <w:p w:rsidR="00A13E51" w:rsidRPr="00D17457" w:rsidRDefault="00A13E51" w:rsidP="00D17457">
      <w:pPr>
        <w:pStyle w:val="ThinDelim"/>
        <w:jc w:val="both"/>
        <w:rPr>
          <w:sz w:val="24"/>
          <w:szCs w:val="24"/>
        </w:rPr>
      </w:pPr>
    </w:p>
    <w:p w:rsidR="00A13E51" w:rsidRPr="00D17457" w:rsidRDefault="00A13E51" w:rsidP="00D17457">
      <w:pPr>
        <w:ind w:left="200"/>
        <w:jc w:val="both"/>
        <w:rPr>
          <w:sz w:val="24"/>
          <w:szCs w:val="24"/>
        </w:rPr>
      </w:pPr>
      <w:r w:rsidRPr="00D17457">
        <w:rPr>
          <w:sz w:val="24"/>
          <w:szCs w:val="24"/>
        </w:rPr>
        <w:t>Лица, контролирующие участника (акционера) эмитента</w:t>
      </w:r>
    </w:p>
    <w:p w:rsidR="00A13E51" w:rsidRPr="00D17457" w:rsidRDefault="00A13E51" w:rsidP="00D17457">
      <w:pPr>
        <w:ind w:left="200"/>
        <w:jc w:val="both"/>
        <w:rPr>
          <w:sz w:val="24"/>
          <w:szCs w:val="24"/>
        </w:rPr>
      </w:pPr>
    </w:p>
    <w:p w:rsidR="00A13E51" w:rsidRPr="00D17457" w:rsidRDefault="00A13E51" w:rsidP="00D17457">
      <w:pPr>
        <w:ind w:left="200"/>
        <w:jc w:val="both"/>
        <w:rPr>
          <w:sz w:val="24"/>
          <w:szCs w:val="24"/>
        </w:rPr>
      </w:pPr>
      <w:r w:rsidRPr="00D17457">
        <w:rPr>
          <w:rStyle w:val="Subst"/>
          <w:bCs/>
          <w:iCs/>
          <w:sz w:val="24"/>
          <w:szCs w:val="24"/>
        </w:rPr>
        <w:t>2.1.</w:t>
      </w:r>
      <w:r w:rsidRPr="00D17457">
        <w:rPr>
          <w:sz w:val="24"/>
          <w:szCs w:val="24"/>
        </w:rPr>
        <w:t>Полное фирменное наименование:</w:t>
      </w:r>
      <w:r w:rsidRPr="00D17457">
        <w:rPr>
          <w:rStyle w:val="Subst"/>
          <w:bCs/>
          <w:iCs/>
          <w:sz w:val="24"/>
          <w:szCs w:val="24"/>
        </w:rPr>
        <w:t xml:space="preserve"> ДЖИСЕНТЕР ТРЕЙДИНГ ЛТД</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p>
    <w:p w:rsidR="00A13E51" w:rsidRPr="00D17457" w:rsidRDefault="00A13E51" w:rsidP="00D17457">
      <w:pPr>
        <w:pStyle w:val="SubHeading"/>
        <w:ind w:left="200"/>
        <w:jc w:val="both"/>
        <w:rPr>
          <w:sz w:val="24"/>
          <w:szCs w:val="24"/>
        </w:rPr>
      </w:pPr>
      <w:r w:rsidRPr="00D17457">
        <w:rPr>
          <w:sz w:val="24"/>
          <w:szCs w:val="24"/>
        </w:rPr>
        <w:t>Место нахождения</w:t>
      </w:r>
    </w:p>
    <w:p w:rsidR="00A13E51" w:rsidRPr="00D17457" w:rsidRDefault="00A13E51" w:rsidP="00D17457">
      <w:pPr>
        <w:ind w:left="400"/>
        <w:jc w:val="both"/>
        <w:rPr>
          <w:sz w:val="24"/>
          <w:szCs w:val="24"/>
        </w:rPr>
      </w:pPr>
      <w:r w:rsidRPr="00D17457">
        <w:rPr>
          <w:rStyle w:val="Subst"/>
          <w:bCs/>
          <w:iCs/>
          <w:sz w:val="24"/>
          <w:szCs w:val="24"/>
        </w:rPr>
        <w:t xml:space="preserve"> Кипр, Леонтиу, 163, КЛЕРИМОС БИЛДИНГ, 3022, Лимассол,</w:t>
      </w:r>
    </w:p>
    <w:p w:rsidR="00A13E51" w:rsidRPr="00D17457" w:rsidRDefault="00A13E51" w:rsidP="00D17457">
      <w:pPr>
        <w:ind w:left="200"/>
        <w:jc w:val="both"/>
        <w:rPr>
          <w:sz w:val="24"/>
          <w:szCs w:val="24"/>
        </w:rPr>
      </w:pPr>
      <w:r w:rsidRPr="00D17457">
        <w:rPr>
          <w:sz w:val="24"/>
          <w:szCs w:val="24"/>
        </w:rPr>
        <w:t xml:space="preserve">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w:t>
      </w:r>
      <w:r w:rsidRPr="00D17457">
        <w:rPr>
          <w:sz w:val="24"/>
          <w:szCs w:val="24"/>
        </w:rPr>
        <w:lastRenderedPageBreak/>
        <w:t>эмитента):</w:t>
      </w:r>
      <w:r w:rsidRPr="00D17457">
        <w:rPr>
          <w:sz w:val="24"/>
          <w:szCs w:val="24"/>
        </w:rPr>
        <w:br/>
      </w:r>
      <w:r w:rsidRPr="00D17457">
        <w:rPr>
          <w:rStyle w:val="Subst"/>
          <w:bCs/>
          <w:iCs/>
          <w:sz w:val="24"/>
          <w:szCs w:val="24"/>
        </w:rPr>
        <w:t>участие в юридическом лице, являющемся участником (акционером) Эмитента</w:t>
      </w:r>
    </w:p>
    <w:p w:rsidR="00A13E51" w:rsidRPr="00D17457" w:rsidRDefault="00A13E51" w:rsidP="00D17457">
      <w:pPr>
        <w:ind w:left="200"/>
        <w:jc w:val="both"/>
        <w:rPr>
          <w:sz w:val="24"/>
          <w:szCs w:val="24"/>
        </w:rPr>
      </w:pPr>
      <w:r w:rsidRPr="00D17457">
        <w:rPr>
          <w:sz w:val="24"/>
          <w:szCs w:val="24"/>
        </w:rPr>
        <w:t>Признак осуществления лицом, контролирующим участника (акционера) эмитента, такого контроля:</w:t>
      </w:r>
      <w:r w:rsidRPr="00D17457">
        <w:rPr>
          <w:rStyle w:val="Subst"/>
          <w:bCs/>
          <w:iCs/>
          <w:sz w:val="24"/>
          <w:szCs w:val="24"/>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A13E51" w:rsidRPr="00D17457" w:rsidRDefault="00A13E51" w:rsidP="00D17457">
      <w:pPr>
        <w:ind w:left="200"/>
        <w:jc w:val="both"/>
        <w:rPr>
          <w:sz w:val="24"/>
          <w:szCs w:val="24"/>
        </w:rPr>
      </w:pPr>
      <w:r w:rsidRPr="00D17457">
        <w:rPr>
          <w:sz w:val="24"/>
          <w:szCs w:val="24"/>
        </w:rPr>
        <w:t>Вид контроля:</w:t>
      </w:r>
      <w:r w:rsidRPr="00D17457">
        <w:rPr>
          <w:rStyle w:val="Subst"/>
          <w:bCs/>
          <w:iCs/>
          <w:sz w:val="24"/>
          <w:szCs w:val="24"/>
        </w:rPr>
        <w:t xml:space="preserve"> прямой контроль</w:t>
      </w:r>
    </w:p>
    <w:p w:rsidR="00A13E51" w:rsidRPr="00D17457" w:rsidRDefault="00A13E51" w:rsidP="00D17457">
      <w:pPr>
        <w:ind w:left="200"/>
        <w:jc w:val="both"/>
        <w:rPr>
          <w:sz w:val="24"/>
          <w:szCs w:val="24"/>
        </w:rPr>
      </w:pPr>
      <w:r w:rsidRPr="00D17457">
        <w:rPr>
          <w:sz w:val="24"/>
          <w:szCs w:val="24"/>
        </w:rPr>
        <w:t>Размер доли такого лица в уставном (складочном) капитале (паевом фонде) участника (акционера) эмитента, %:</w:t>
      </w:r>
      <w:r w:rsidRPr="00D17457">
        <w:rPr>
          <w:rStyle w:val="Subst"/>
          <w:bCs/>
          <w:iCs/>
          <w:sz w:val="24"/>
          <w:szCs w:val="24"/>
        </w:rPr>
        <w:t xml:space="preserve"> 99.9</w:t>
      </w:r>
    </w:p>
    <w:p w:rsidR="00A13E51" w:rsidRPr="00D17457" w:rsidRDefault="00A13E51" w:rsidP="00D17457">
      <w:pPr>
        <w:ind w:left="200"/>
        <w:jc w:val="both"/>
        <w:rPr>
          <w:sz w:val="24"/>
          <w:szCs w:val="24"/>
        </w:rPr>
      </w:pPr>
      <w:r w:rsidRPr="00D17457">
        <w:rPr>
          <w:sz w:val="24"/>
          <w:szCs w:val="24"/>
        </w:rPr>
        <w:t>Иные сведения, указываемые эмитентом по собственному усмотрению:</w:t>
      </w:r>
      <w:r w:rsidRPr="00D17457">
        <w:rPr>
          <w:sz w:val="24"/>
          <w:szCs w:val="24"/>
        </w:rPr>
        <w:br/>
      </w:r>
    </w:p>
    <w:p w:rsidR="00A13E51" w:rsidRPr="00D17457" w:rsidRDefault="00A13E51" w:rsidP="00D17457">
      <w:pPr>
        <w:ind w:left="200"/>
        <w:jc w:val="both"/>
        <w:rPr>
          <w:sz w:val="24"/>
          <w:szCs w:val="24"/>
        </w:rPr>
      </w:pPr>
      <w:r w:rsidRPr="00D17457">
        <w:rPr>
          <w:rStyle w:val="Subst"/>
          <w:bCs/>
          <w:iCs/>
          <w:sz w:val="24"/>
          <w:szCs w:val="24"/>
        </w:rPr>
        <w:t>2.2.</w:t>
      </w:r>
      <w:r w:rsidRPr="00D17457">
        <w:rPr>
          <w:sz w:val="24"/>
          <w:szCs w:val="24"/>
        </w:rPr>
        <w:t>Полное фирменное наименование:</w:t>
      </w:r>
      <w:r w:rsidRPr="00D17457">
        <w:rPr>
          <w:rStyle w:val="Subst"/>
          <w:bCs/>
          <w:iCs/>
          <w:sz w:val="24"/>
          <w:szCs w:val="24"/>
        </w:rPr>
        <w:t xml:space="preserve"> МАРКОМ НОМИНЕС ЛТД</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p>
    <w:p w:rsidR="00A13E51" w:rsidRPr="00D17457" w:rsidRDefault="00A13E51" w:rsidP="00D17457">
      <w:pPr>
        <w:pStyle w:val="SubHeading"/>
        <w:ind w:left="200"/>
        <w:jc w:val="both"/>
        <w:rPr>
          <w:sz w:val="24"/>
          <w:szCs w:val="24"/>
        </w:rPr>
      </w:pPr>
      <w:r w:rsidRPr="00D17457">
        <w:rPr>
          <w:sz w:val="24"/>
          <w:szCs w:val="24"/>
        </w:rPr>
        <w:t>Место нахождения</w:t>
      </w:r>
    </w:p>
    <w:p w:rsidR="00A13E51" w:rsidRPr="00D17457" w:rsidRDefault="00A13E51" w:rsidP="00D17457">
      <w:pPr>
        <w:ind w:left="400"/>
        <w:jc w:val="both"/>
        <w:rPr>
          <w:sz w:val="24"/>
          <w:szCs w:val="24"/>
        </w:rPr>
      </w:pPr>
      <w:r w:rsidRPr="00D17457">
        <w:rPr>
          <w:rStyle w:val="Subst"/>
          <w:bCs/>
          <w:iCs/>
          <w:sz w:val="24"/>
          <w:szCs w:val="24"/>
        </w:rPr>
        <w:t xml:space="preserve"> Маршалловы Острова, Маджуро, АджелтейкРоуд, Траст Компании Комплекс, </w:t>
      </w:r>
    </w:p>
    <w:p w:rsidR="00A13E51" w:rsidRPr="00D17457" w:rsidRDefault="00A13E51" w:rsidP="00D17457">
      <w:pPr>
        <w:ind w:left="200"/>
        <w:jc w:val="both"/>
        <w:rPr>
          <w:sz w:val="24"/>
          <w:szCs w:val="24"/>
        </w:rPr>
      </w:pPr>
      <w:r w:rsidRPr="00D17457">
        <w:rPr>
          <w:sz w:val="24"/>
          <w:szCs w:val="24"/>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D17457">
        <w:rPr>
          <w:sz w:val="24"/>
          <w:szCs w:val="24"/>
        </w:rPr>
        <w:br/>
      </w:r>
      <w:r w:rsidRPr="00D17457">
        <w:rPr>
          <w:rStyle w:val="Subst"/>
          <w:bCs/>
          <w:iCs/>
          <w:sz w:val="24"/>
          <w:szCs w:val="24"/>
        </w:rPr>
        <w:t>участие в юридическом лице (владение 100% уставного капитала), являющегося участником (акционером) участника (акционера) эмитента.</w:t>
      </w:r>
    </w:p>
    <w:p w:rsidR="00A13E51" w:rsidRPr="00D17457" w:rsidRDefault="00A13E51" w:rsidP="00D17457">
      <w:pPr>
        <w:ind w:left="200"/>
        <w:jc w:val="both"/>
        <w:rPr>
          <w:sz w:val="24"/>
          <w:szCs w:val="24"/>
        </w:rPr>
      </w:pPr>
      <w:r w:rsidRPr="00D17457">
        <w:rPr>
          <w:sz w:val="24"/>
          <w:szCs w:val="24"/>
        </w:rPr>
        <w:t>Признак осуществления лицом, контролирующим участника (акционера) эмитента, такого контроля :</w:t>
      </w:r>
      <w:r w:rsidRPr="00D17457">
        <w:rPr>
          <w:rStyle w:val="Subst"/>
          <w:bCs/>
          <w:iCs/>
          <w:sz w:val="24"/>
          <w:szCs w:val="24"/>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A13E51" w:rsidRPr="00D17457" w:rsidRDefault="00A13E51" w:rsidP="00D17457">
      <w:pPr>
        <w:ind w:left="200"/>
        <w:jc w:val="both"/>
        <w:rPr>
          <w:sz w:val="24"/>
          <w:szCs w:val="24"/>
        </w:rPr>
      </w:pPr>
      <w:r w:rsidRPr="00D17457">
        <w:rPr>
          <w:sz w:val="24"/>
          <w:szCs w:val="24"/>
        </w:rPr>
        <w:t>Вид контроля:</w:t>
      </w:r>
      <w:r w:rsidRPr="00D17457">
        <w:rPr>
          <w:rStyle w:val="Subst"/>
          <w:bCs/>
          <w:iCs/>
          <w:sz w:val="24"/>
          <w:szCs w:val="24"/>
        </w:rPr>
        <w:t xml:space="preserve"> косвенный контроль</w:t>
      </w:r>
    </w:p>
    <w:p w:rsidR="00A13E51" w:rsidRPr="00D17457" w:rsidRDefault="00A13E51" w:rsidP="00D17457">
      <w:pPr>
        <w:ind w:left="200"/>
        <w:jc w:val="both"/>
        <w:rPr>
          <w:sz w:val="24"/>
          <w:szCs w:val="24"/>
        </w:rPr>
      </w:pPr>
      <w:r w:rsidRPr="00D17457">
        <w:rPr>
          <w:sz w:val="24"/>
          <w:szCs w:val="24"/>
        </w:rPr>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D17457">
        <w:rPr>
          <w:sz w:val="24"/>
          <w:szCs w:val="24"/>
        </w:rPr>
        <w:br/>
      </w:r>
      <w:r w:rsidRPr="00D17457">
        <w:rPr>
          <w:rStyle w:val="Subst"/>
          <w:bCs/>
          <w:iCs/>
          <w:sz w:val="24"/>
          <w:szCs w:val="24"/>
        </w:rPr>
        <w:t>Полное фирменное наименование (ФИО): ДЖИСЕНТЕР ТРЕЙДИНГ ЛТД</w:t>
      </w:r>
      <w:r w:rsidRPr="00D17457">
        <w:rPr>
          <w:rStyle w:val="Subst"/>
          <w:bCs/>
          <w:iCs/>
          <w:sz w:val="24"/>
          <w:szCs w:val="24"/>
        </w:rPr>
        <w:br/>
        <w:t>Сокращенное фирменное наименование: не применимо</w:t>
      </w:r>
      <w:r w:rsidRPr="00D17457">
        <w:rPr>
          <w:rStyle w:val="Subst"/>
          <w:bCs/>
          <w:iCs/>
          <w:sz w:val="24"/>
          <w:szCs w:val="24"/>
        </w:rPr>
        <w:br/>
        <w:t>Место нахождения: Леонтиу, 163, КЛЕРИМОС БИЛДИНГ, 3022, Лимассол, Кипр.</w:t>
      </w:r>
      <w:r w:rsidRPr="00D17457">
        <w:rPr>
          <w:rStyle w:val="Subst"/>
          <w:bCs/>
          <w:iCs/>
          <w:sz w:val="24"/>
          <w:szCs w:val="24"/>
        </w:rPr>
        <w:br/>
        <w:t>ИНН:не применимо</w:t>
      </w:r>
      <w:r w:rsidRPr="00D17457">
        <w:rPr>
          <w:rStyle w:val="Subst"/>
          <w:bCs/>
          <w:iCs/>
          <w:sz w:val="24"/>
          <w:szCs w:val="24"/>
        </w:rPr>
        <w:br/>
        <w:t>ОГРН: не применимо.</w:t>
      </w:r>
      <w:r w:rsidRPr="00D17457">
        <w:rPr>
          <w:rStyle w:val="Subst"/>
          <w:bCs/>
          <w:iCs/>
          <w:sz w:val="24"/>
          <w:szCs w:val="24"/>
        </w:rPr>
        <w:br/>
      </w:r>
    </w:p>
    <w:p w:rsidR="00A13E51" w:rsidRPr="00D17457" w:rsidRDefault="00A13E51" w:rsidP="00D17457">
      <w:pPr>
        <w:ind w:left="200"/>
        <w:jc w:val="both"/>
        <w:rPr>
          <w:sz w:val="24"/>
          <w:szCs w:val="24"/>
        </w:rPr>
      </w:pPr>
      <w:r w:rsidRPr="00D17457">
        <w:rPr>
          <w:sz w:val="24"/>
          <w:szCs w:val="24"/>
        </w:rPr>
        <w:t>Иные сведения, указываемые эмитентом по собственному усмотрению:</w:t>
      </w:r>
      <w:r w:rsidR="001F7D2E">
        <w:rPr>
          <w:sz w:val="24"/>
          <w:szCs w:val="24"/>
        </w:rPr>
        <w:t xml:space="preserve"> нет</w:t>
      </w:r>
      <w:r w:rsidRPr="00D17457">
        <w:rPr>
          <w:sz w:val="24"/>
          <w:szCs w:val="24"/>
        </w:rPr>
        <w:br/>
      </w:r>
    </w:p>
    <w:p w:rsidR="00A13E51" w:rsidRPr="00D17457" w:rsidRDefault="00A13E51" w:rsidP="00D17457">
      <w:pPr>
        <w:ind w:left="200"/>
        <w:jc w:val="both"/>
        <w:rPr>
          <w:sz w:val="24"/>
          <w:szCs w:val="24"/>
        </w:rPr>
      </w:pPr>
      <w:r w:rsidRPr="00D17457">
        <w:rPr>
          <w:rStyle w:val="Subst"/>
          <w:bCs/>
          <w:iCs/>
          <w:sz w:val="24"/>
          <w:szCs w:val="24"/>
        </w:rPr>
        <w:t>3.</w:t>
      </w:r>
      <w:r w:rsidRPr="00D17457">
        <w:rPr>
          <w:sz w:val="24"/>
          <w:szCs w:val="24"/>
        </w:rPr>
        <w:t>Полное фирменное наименование:</w:t>
      </w:r>
      <w:r w:rsidRPr="00D17457">
        <w:rPr>
          <w:rStyle w:val="Subst"/>
          <w:bCs/>
          <w:iCs/>
          <w:sz w:val="24"/>
          <w:szCs w:val="24"/>
        </w:rPr>
        <w:t xml:space="preserve"> ОБЩЕСТВО С ОГРАНИЧЕННОЙ ОТВЕТСТВЕННОСТЬЮ «ТЕХНОСТРОЙ»</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ООО "ТЕХНОСТРОЙ"</w:t>
      </w:r>
    </w:p>
    <w:p w:rsidR="00A13E51" w:rsidRPr="00D17457" w:rsidRDefault="00A13E51" w:rsidP="00D17457">
      <w:pPr>
        <w:pStyle w:val="SubHeading"/>
        <w:ind w:left="200"/>
        <w:jc w:val="both"/>
        <w:rPr>
          <w:sz w:val="24"/>
          <w:szCs w:val="24"/>
        </w:rPr>
      </w:pPr>
      <w:r w:rsidRPr="00D17457">
        <w:rPr>
          <w:sz w:val="24"/>
          <w:szCs w:val="24"/>
        </w:rPr>
        <w:lastRenderedPageBreak/>
        <w:t>Место нахождения</w:t>
      </w:r>
    </w:p>
    <w:p w:rsidR="00A13E51" w:rsidRPr="00D17457" w:rsidRDefault="00A13E51" w:rsidP="00D17457">
      <w:pPr>
        <w:ind w:left="400"/>
        <w:jc w:val="both"/>
        <w:rPr>
          <w:sz w:val="24"/>
          <w:szCs w:val="24"/>
        </w:rPr>
      </w:pPr>
      <w:r w:rsidRPr="00D17457">
        <w:rPr>
          <w:rStyle w:val="Subst"/>
          <w:bCs/>
          <w:iCs/>
          <w:sz w:val="24"/>
          <w:szCs w:val="24"/>
        </w:rPr>
        <w:t xml:space="preserve">121170 Россия, г. Москва, </w:t>
      </w:r>
      <w:r w:rsidR="00627716">
        <w:rPr>
          <w:rStyle w:val="Subst"/>
          <w:bCs/>
          <w:iCs/>
          <w:sz w:val="24"/>
          <w:szCs w:val="24"/>
        </w:rPr>
        <w:t xml:space="preserve">ул. </w:t>
      </w:r>
      <w:r w:rsidRPr="00D17457">
        <w:rPr>
          <w:rStyle w:val="Subst"/>
          <w:bCs/>
          <w:iCs/>
          <w:sz w:val="24"/>
          <w:szCs w:val="24"/>
        </w:rPr>
        <w:t>Верхняя</w:t>
      </w:r>
      <w:r w:rsidR="00627716">
        <w:rPr>
          <w:rStyle w:val="Subst"/>
          <w:bCs/>
          <w:iCs/>
          <w:sz w:val="24"/>
          <w:szCs w:val="24"/>
        </w:rPr>
        <w:t>,</w:t>
      </w:r>
      <w:r w:rsidRPr="00D17457">
        <w:rPr>
          <w:rStyle w:val="Subst"/>
          <w:bCs/>
          <w:iCs/>
          <w:sz w:val="24"/>
          <w:szCs w:val="24"/>
        </w:rPr>
        <w:t xml:space="preserve"> </w:t>
      </w:r>
      <w:r w:rsidR="00627716">
        <w:rPr>
          <w:rStyle w:val="Subst"/>
          <w:bCs/>
          <w:iCs/>
          <w:sz w:val="24"/>
          <w:szCs w:val="24"/>
        </w:rPr>
        <w:t xml:space="preserve">д. </w:t>
      </w:r>
      <w:r w:rsidRPr="00D17457">
        <w:rPr>
          <w:rStyle w:val="Subst"/>
          <w:bCs/>
          <w:iCs/>
          <w:sz w:val="24"/>
          <w:szCs w:val="24"/>
        </w:rPr>
        <w:t>34</w:t>
      </w:r>
      <w:r w:rsidR="00627716">
        <w:rPr>
          <w:rStyle w:val="Subst"/>
          <w:bCs/>
          <w:iCs/>
          <w:sz w:val="24"/>
          <w:szCs w:val="24"/>
        </w:rPr>
        <w:t>,</w:t>
      </w:r>
      <w:r w:rsidRPr="00D17457">
        <w:rPr>
          <w:rStyle w:val="Subst"/>
          <w:bCs/>
          <w:iCs/>
          <w:sz w:val="24"/>
          <w:szCs w:val="24"/>
        </w:rPr>
        <w:t xml:space="preserve"> стр. 1</w:t>
      </w:r>
    </w:p>
    <w:p w:rsidR="00A13E51" w:rsidRPr="00D17457" w:rsidRDefault="00A13E51" w:rsidP="00D17457">
      <w:pPr>
        <w:ind w:left="200"/>
        <w:jc w:val="both"/>
        <w:rPr>
          <w:sz w:val="24"/>
          <w:szCs w:val="24"/>
        </w:rPr>
      </w:pPr>
      <w:r w:rsidRPr="00D17457">
        <w:rPr>
          <w:sz w:val="24"/>
          <w:szCs w:val="24"/>
        </w:rPr>
        <w:t>ИНН:</w:t>
      </w:r>
      <w:r w:rsidRPr="00D17457">
        <w:rPr>
          <w:rStyle w:val="Subst"/>
          <w:bCs/>
          <w:iCs/>
          <w:sz w:val="24"/>
          <w:szCs w:val="24"/>
        </w:rPr>
        <w:t xml:space="preserve"> 7706770269</w:t>
      </w:r>
    </w:p>
    <w:p w:rsidR="00A13E51" w:rsidRPr="00D17457" w:rsidRDefault="00A13E51" w:rsidP="00D17457">
      <w:pPr>
        <w:ind w:left="200"/>
        <w:jc w:val="both"/>
        <w:rPr>
          <w:sz w:val="24"/>
          <w:szCs w:val="24"/>
        </w:rPr>
      </w:pPr>
      <w:r w:rsidRPr="00D17457">
        <w:rPr>
          <w:sz w:val="24"/>
          <w:szCs w:val="24"/>
        </w:rPr>
        <w:t>ОГРН:</w:t>
      </w:r>
      <w:r w:rsidRPr="00D17457">
        <w:rPr>
          <w:rStyle w:val="Subst"/>
          <w:bCs/>
          <w:iCs/>
          <w:sz w:val="24"/>
          <w:szCs w:val="24"/>
        </w:rPr>
        <w:t xml:space="preserve"> 1127746150333</w:t>
      </w:r>
    </w:p>
    <w:p w:rsidR="00A13E51" w:rsidRPr="00D17457" w:rsidRDefault="00A13E51" w:rsidP="00D17457">
      <w:pPr>
        <w:ind w:left="200"/>
        <w:jc w:val="both"/>
        <w:rPr>
          <w:sz w:val="24"/>
          <w:szCs w:val="24"/>
        </w:rPr>
      </w:pPr>
      <w:r w:rsidRPr="00D17457">
        <w:rPr>
          <w:sz w:val="24"/>
          <w:szCs w:val="24"/>
        </w:rPr>
        <w:t>Доля участия лица в уставном капитале эмитента:</w:t>
      </w:r>
      <w:r w:rsidRPr="00D17457">
        <w:rPr>
          <w:rStyle w:val="Subst"/>
          <w:bCs/>
          <w:iCs/>
          <w:sz w:val="24"/>
          <w:szCs w:val="24"/>
        </w:rPr>
        <w:t xml:space="preserve"> 11.0087%</w:t>
      </w:r>
    </w:p>
    <w:p w:rsidR="00A13E51" w:rsidRPr="00D17457" w:rsidRDefault="00A13E51" w:rsidP="00D17457">
      <w:pPr>
        <w:ind w:left="200"/>
        <w:jc w:val="both"/>
        <w:rPr>
          <w:sz w:val="24"/>
          <w:szCs w:val="24"/>
        </w:rPr>
      </w:pPr>
      <w:r w:rsidRPr="00D17457">
        <w:rPr>
          <w:sz w:val="24"/>
          <w:szCs w:val="24"/>
        </w:rPr>
        <w:t>Доля принадлежащих лицу обыкновенных акций эмитента:</w:t>
      </w:r>
      <w:r w:rsidRPr="00D17457">
        <w:rPr>
          <w:rStyle w:val="Subst"/>
          <w:bCs/>
          <w:iCs/>
          <w:sz w:val="24"/>
          <w:szCs w:val="24"/>
        </w:rPr>
        <w:t xml:space="preserve"> 11.0087%</w:t>
      </w:r>
    </w:p>
    <w:p w:rsidR="00A13E51" w:rsidRPr="00D17457" w:rsidRDefault="00A13E51" w:rsidP="00D17457">
      <w:pPr>
        <w:pStyle w:val="ThinDelim"/>
        <w:jc w:val="both"/>
        <w:rPr>
          <w:sz w:val="24"/>
          <w:szCs w:val="24"/>
        </w:rPr>
      </w:pPr>
    </w:p>
    <w:p w:rsidR="00A13E51" w:rsidRPr="00D17457" w:rsidRDefault="00A13E51" w:rsidP="00D17457">
      <w:pPr>
        <w:ind w:left="200"/>
        <w:jc w:val="both"/>
        <w:rPr>
          <w:sz w:val="24"/>
          <w:szCs w:val="24"/>
        </w:rPr>
      </w:pPr>
      <w:r w:rsidRPr="00D17457">
        <w:rPr>
          <w:sz w:val="24"/>
          <w:szCs w:val="24"/>
        </w:rPr>
        <w:t>Лица, контролирующие участника (акционера) эмитента</w:t>
      </w:r>
    </w:p>
    <w:p w:rsidR="00A13E51" w:rsidRPr="00D17457" w:rsidRDefault="00A13E51" w:rsidP="00D17457">
      <w:pPr>
        <w:ind w:left="200"/>
        <w:jc w:val="both"/>
        <w:rPr>
          <w:sz w:val="24"/>
          <w:szCs w:val="24"/>
        </w:rPr>
      </w:pPr>
    </w:p>
    <w:p w:rsidR="00A13E51" w:rsidRPr="00D17457" w:rsidRDefault="00A13E51" w:rsidP="00D17457">
      <w:pPr>
        <w:ind w:left="200"/>
        <w:jc w:val="both"/>
        <w:rPr>
          <w:sz w:val="24"/>
          <w:szCs w:val="24"/>
        </w:rPr>
      </w:pPr>
      <w:r w:rsidRPr="00D17457">
        <w:rPr>
          <w:rStyle w:val="Subst"/>
          <w:bCs/>
          <w:iCs/>
          <w:sz w:val="24"/>
          <w:szCs w:val="24"/>
        </w:rPr>
        <w:t>3.1.</w:t>
      </w:r>
      <w:r w:rsidR="009140DB">
        <w:rPr>
          <w:rStyle w:val="Subst"/>
          <w:bCs/>
          <w:iCs/>
          <w:sz w:val="24"/>
          <w:szCs w:val="24"/>
        </w:rPr>
        <w:t xml:space="preserve"> </w:t>
      </w:r>
      <w:r w:rsidRPr="00D17457">
        <w:rPr>
          <w:sz w:val="24"/>
          <w:szCs w:val="24"/>
        </w:rPr>
        <w:t>Полное фирменное наименование:</w:t>
      </w:r>
      <w:r w:rsidRPr="00D17457">
        <w:rPr>
          <w:rStyle w:val="Subst"/>
          <w:bCs/>
          <w:iCs/>
          <w:sz w:val="24"/>
          <w:szCs w:val="24"/>
        </w:rPr>
        <w:t xml:space="preserve"> Общество с ограниченной ответственностью «СтройИнвестГруп»</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ООО "СтройИнвестГруп"</w:t>
      </w:r>
    </w:p>
    <w:p w:rsidR="00A13E51" w:rsidRPr="00D17457" w:rsidRDefault="00A13E51" w:rsidP="00D17457">
      <w:pPr>
        <w:pStyle w:val="SubHeading"/>
        <w:ind w:left="200"/>
        <w:jc w:val="both"/>
        <w:rPr>
          <w:sz w:val="24"/>
          <w:szCs w:val="24"/>
        </w:rPr>
      </w:pPr>
      <w:r w:rsidRPr="00D17457">
        <w:rPr>
          <w:sz w:val="24"/>
          <w:szCs w:val="24"/>
        </w:rPr>
        <w:t>Место нахождения</w:t>
      </w:r>
    </w:p>
    <w:p w:rsidR="00A13E51" w:rsidRPr="00D17457" w:rsidRDefault="00A13E51" w:rsidP="00D17457">
      <w:pPr>
        <w:ind w:left="400"/>
        <w:jc w:val="both"/>
        <w:rPr>
          <w:sz w:val="24"/>
          <w:szCs w:val="24"/>
        </w:rPr>
      </w:pPr>
      <w:r w:rsidRPr="00D17457">
        <w:rPr>
          <w:rStyle w:val="Subst"/>
          <w:bCs/>
          <w:iCs/>
          <w:sz w:val="24"/>
          <w:szCs w:val="24"/>
        </w:rPr>
        <w:t>121170 Россия, г. Москва, ул. Кульнева, 3 стр. 1</w:t>
      </w:r>
    </w:p>
    <w:p w:rsidR="00A13E51" w:rsidRPr="00D17457" w:rsidRDefault="00A13E51" w:rsidP="00D17457">
      <w:pPr>
        <w:ind w:left="200"/>
        <w:jc w:val="both"/>
        <w:rPr>
          <w:sz w:val="24"/>
          <w:szCs w:val="24"/>
        </w:rPr>
      </w:pPr>
      <w:r w:rsidRPr="00D17457">
        <w:rPr>
          <w:sz w:val="24"/>
          <w:szCs w:val="24"/>
        </w:rPr>
        <w:t>ИНН:</w:t>
      </w:r>
      <w:r w:rsidRPr="00D17457">
        <w:rPr>
          <w:rStyle w:val="Subst"/>
          <w:bCs/>
          <w:iCs/>
          <w:sz w:val="24"/>
          <w:szCs w:val="24"/>
        </w:rPr>
        <w:t xml:space="preserve"> 7730656045</w:t>
      </w:r>
    </w:p>
    <w:p w:rsidR="00A13E51" w:rsidRPr="00D17457" w:rsidRDefault="00A13E51" w:rsidP="00D17457">
      <w:pPr>
        <w:ind w:left="200"/>
        <w:jc w:val="both"/>
        <w:rPr>
          <w:sz w:val="24"/>
          <w:szCs w:val="24"/>
        </w:rPr>
      </w:pPr>
      <w:r w:rsidRPr="00D17457">
        <w:rPr>
          <w:sz w:val="24"/>
          <w:szCs w:val="24"/>
        </w:rPr>
        <w:t>ОГРН:</w:t>
      </w:r>
      <w:r w:rsidRPr="00D17457">
        <w:rPr>
          <w:rStyle w:val="Subst"/>
          <w:bCs/>
          <w:iCs/>
          <w:sz w:val="24"/>
          <w:szCs w:val="24"/>
        </w:rPr>
        <w:t xml:space="preserve"> 1117746966237</w:t>
      </w:r>
    </w:p>
    <w:p w:rsidR="00A13E51" w:rsidRPr="00D17457" w:rsidRDefault="00A13E51" w:rsidP="00D17457">
      <w:pPr>
        <w:ind w:left="200"/>
        <w:jc w:val="both"/>
        <w:rPr>
          <w:sz w:val="24"/>
          <w:szCs w:val="24"/>
        </w:rPr>
      </w:pPr>
      <w:r w:rsidRPr="00D17457">
        <w:rPr>
          <w:sz w:val="24"/>
          <w:szCs w:val="24"/>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D17457">
        <w:rPr>
          <w:sz w:val="24"/>
          <w:szCs w:val="24"/>
        </w:rPr>
        <w:br/>
      </w:r>
      <w:r w:rsidRPr="00D17457">
        <w:rPr>
          <w:rStyle w:val="Subst"/>
          <w:bCs/>
          <w:iCs/>
          <w:sz w:val="24"/>
          <w:szCs w:val="24"/>
        </w:rPr>
        <w:t>участие в юридическом лице, являющемся участником (акционером) Эмитента</w:t>
      </w:r>
    </w:p>
    <w:p w:rsidR="00A13E51" w:rsidRPr="00D17457" w:rsidRDefault="00A13E51" w:rsidP="00D17457">
      <w:pPr>
        <w:ind w:left="200"/>
        <w:jc w:val="both"/>
        <w:rPr>
          <w:sz w:val="24"/>
          <w:szCs w:val="24"/>
        </w:rPr>
      </w:pPr>
      <w:r w:rsidRPr="00D17457">
        <w:rPr>
          <w:sz w:val="24"/>
          <w:szCs w:val="24"/>
        </w:rPr>
        <w:t>Признак осуществления лицом, контролирующим участника (акционера) эмитента, такого контроля :</w:t>
      </w:r>
      <w:r w:rsidRPr="00D17457">
        <w:rPr>
          <w:rStyle w:val="Subst"/>
          <w:bCs/>
          <w:iCs/>
          <w:sz w:val="24"/>
          <w:szCs w:val="24"/>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A13E51" w:rsidRPr="00D17457" w:rsidRDefault="00A13E51" w:rsidP="00D17457">
      <w:pPr>
        <w:ind w:left="200"/>
        <w:jc w:val="both"/>
        <w:rPr>
          <w:sz w:val="24"/>
          <w:szCs w:val="24"/>
        </w:rPr>
      </w:pPr>
      <w:r w:rsidRPr="00D17457">
        <w:rPr>
          <w:sz w:val="24"/>
          <w:szCs w:val="24"/>
        </w:rPr>
        <w:t>Вид контроля:</w:t>
      </w:r>
      <w:r w:rsidRPr="00D17457">
        <w:rPr>
          <w:rStyle w:val="Subst"/>
          <w:bCs/>
          <w:iCs/>
          <w:sz w:val="24"/>
          <w:szCs w:val="24"/>
        </w:rPr>
        <w:t xml:space="preserve"> прямой контроль</w:t>
      </w:r>
    </w:p>
    <w:p w:rsidR="00A13E51" w:rsidRPr="00D17457" w:rsidRDefault="00A13E51" w:rsidP="00D17457">
      <w:pPr>
        <w:ind w:left="200"/>
        <w:jc w:val="both"/>
        <w:rPr>
          <w:sz w:val="24"/>
          <w:szCs w:val="24"/>
        </w:rPr>
      </w:pPr>
      <w:r w:rsidRPr="00D17457">
        <w:rPr>
          <w:sz w:val="24"/>
          <w:szCs w:val="24"/>
        </w:rPr>
        <w:t>Размер доли такого лица в уставном (складочном) капитале (паевом фонде) участника (акционера) эмитента, %:</w:t>
      </w:r>
      <w:r w:rsidRPr="00D17457">
        <w:rPr>
          <w:rStyle w:val="Subst"/>
          <w:bCs/>
          <w:iCs/>
          <w:sz w:val="24"/>
          <w:szCs w:val="24"/>
        </w:rPr>
        <w:t xml:space="preserve"> 100</w:t>
      </w:r>
    </w:p>
    <w:p w:rsidR="00A13E51" w:rsidRPr="00D17457" w:rsidRDefault="00A13E51" w:rsidP="00D17457">
      <w:pPr>
        <w:ind w:left="200"/>
        <w:jc w:val="both"/>
        <w:rPr>
          <w:sz w:val="24"/>
          <w:szCs w:val="24"/>
        </w:rPr>
      </w:pPr>
      <w:r w:rsidRPr="00D17457">
        <w:rPr>
          <w:sz w:val="24"/>
          <w:szCs w:val="24"/>
        </w:rPr>
        <w:t>Иные сведения, указываемые эмитентом по собственному усмотрению:</w:t>
      </w:r>
      <w:r w:rsidR="001F7D2E">
        <w:rPr>
          <w:sz w:val="24"/>
          <w:szCs w:val="24"/>
        </w:rPr>
        <w:t xml:space="preserve"> нет</w:t>
      </w:r>
      <w:r w:rsidRPr="00D17457">
        <w:rPr>
          <w:sz w:val="24"/>
          <w:szCs w:val="24"/>
        </w:rPr>
        <w:br/>
      </w:r>
    </w:p>
    <w:p w:rsidR="00A13E51" w:rsidRPr="00D17457" w:rsidRDefault="00A13E51" w:rsidP="00D17457">
      <w:pPr>
        <w:ind w:left="200"/>
        <w:jc w:val="both"/>
        <w:rPr>
          <w:sz w:val="24"/>
          <w:szCs w:val="24"/>
        </w:rPr>
      </w:pPr>
      <w:r w:rsidRPr="00D17457">
        <w:rPr>
          <w:rStyle w:val="Subst"/>
          <w:bCs/>
          <w:iCs/>
          <w:sz w:val="24"/>
          <w:szCs w:val="24"/>
        </w:rPr>
        <w:t>3.2.</w:t>
      </w:r>
      <w:r w:rsidRPr="00D17457">
        <w:rPr>
          <w:sz w:val="24"/>
          <w:szCs w:val="24"/>
        </w:rPr>
        <w:t>Полное фирменное наименование:</w:t>
      </w:r>
      <w:r w:rsidRPr="00D17457">
        <w:rPr>
          <w:rStyle w:val="Subst"/>
          <w:bCs/>
          <w:iCs/>
          <w:sz w:val="24"/>
          <w:szCs w:val="24"/>
        </w:rPr>
        <w:t xml:space="preserve"> Компания с ограниченной ответственностью ПАНИСЕРА ХОЛДИНГС ЛИМИТЕД</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p>
    <w:p w:rsidR="00A13E51" w:rsidRPr="00D17457" w:rsidRDefault="00A13E51" w:rsidP="00D17457">
      <w:pPr>
        <w:pStyle w:val="SubHeading"/>
        <w:ind w:left="200"/>
        <w:jc w:val="both"/>
        <w:rPr>
          <w:sz w:val="24"/>
          <w:szCs w:val="24"/>
        </w:rPr>
      </w:pPr>
      <w:r w:rsidRPr="00D17457">
        <w:rPr>
          <w:sz w:val="24"/>
          <w:szCs w:val="24"/>
        </w:rPr>
        <w:t>Место нахождения</w:t>
      </w:r>
    </w:p>
    <w:p w:rsidR="00A13E51" w:rsidRPr="00D17457" w:rsidRDefault="00A13E51" w:rsidP="00D17457">
      <w:pPr>
        <w:ind w:left="400"/>
        <w:jc w:val="both"/>
        <w:rPr>
          <w:sz w:val="24"/>
          <w:szCs w:val="24"/>
        </w:rPr>
      </w:pPr>
      <w:r w:rsidRPr="00D17457">
        <w:rPr>
          <w:rStyle w:val="Subst"/>
          <w:bCs/>
          <w:iCs/>
          <w:sz w:val="24"/>
          <w:szCs w:val="24"/>
        </w:rPr>
        <w:t xml:space="preserve"> Кипр, Леонтиу, 163, КЛЕРИМОС БИЛДИНГ, 3022, Лимассол,</w:t>
      </w:r>
    </w:p>
    <w:p w:rsidR="00A13E51" w:rsidRPr="00D17457" w:rsidRDefault="00A13E51" w:rsidP="00D17457">
      <w:pPr>
        <w:ind w:left="200"/>
        <w:jc w:val="both"/>
        <w:rPr>
          <w:sz w:val="24"/>
          <w:szCs w:val="24"/>
        </w:rPr>
      </w:pPr>
      <w:r w:rsidRPr="00D17457">
        <w:rPr>
          <w:sz w:val="24"/>
          <w:szCs w:val="24"/>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D17457">
        <w:rPr>
          <w:sz w:val="24"/>
          <w:szCs w:val="24"/>
        </w:rPr>
        <w:br/>
      </w:r>
      <w:r w:rsidRPr="00D17457">
        <w:rPr>
          <w:rStyle w:val="Subst"/>
          <w:bCs/>
          <w:iCs/>
          <w:sz w:val="24"/>
          <w:szCs w:val="24"/>
        </w:rPr>
        <w:t xml:space="preserve">участие в юридическом лице (владение 99,9% уставного капитала), являющегося </w:t>
      </w:r>
      <w:r w:rsidRPr="00D17457">
        <w:rPr>
          <w:rStyle w:val="Subst"/>
          <w:bCs/>
          <w:iCs/>
          <w:sz w:val="24"/>
          <w:szCs w:val="24"/>
        </w:rPr>
        <w:lastRenderedPageBreak/>
        <w:t>участником (акционером) участника (акционера) эмитента</w:t>
      </w:r>
    </w:p>
    <w:p w:rsidR="00A13E51" w:rsidRPr="00D17457" w:rsidRDefault="00A13E51" w:rsidP="00D17457">
      <w:pPr>
        <w:ind w:left="200"/>
        <w:jc w:val="both"/>
        <w:rPr>
          <w:sz w:val="24"/>
          <w:szCs w:val="24"/>
        </w:rPr>
      </w:pPr>
      <w:r w:rsidRPr="00D17457">
        <w:rPr>
          <w:sz w:val="24"/>
          <w:szCs w:val="24"/>
        </w:rPr>
        <w:t>Признак осуществления лицом, контролирующим участника (акционера) эмитента, такого контроля :</w:t>
      </w:r>
      <w:r w:rsidRPr="00D17457">
        <w:rPr>
          <w:rStyle w:val="Subst"/>
          <w:bCs/>
          <w:iCs/>
          <w:sz w:val="24"/>
          <w:szCs w:val="24"/>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A13E51" w:rsidRPr="00D17457" w:rsidRDefault="00A13E51" w:rsidP="00D17457">
      <w:pPr>
        <w:ind w:left="200"/>
        <w:jc w:val="both"/>
        <w:rPr>
          <w:sz w:val="24"/>
          <w:szCs w:val="24"/>
        </w:rPr>
      </w:pPr>
      <w:r w:rsidRPr="00D17457">
        <w:rPr>
          <w:sz w:val="24"/>
          <w:szCs w:val="24"/>
        </w:rPr>
        <w:t>Вид контроля:</w:t>
      </w:r>
      <w:r w:rsidRPr="00D17457">
        <w:rPr>
          <w:rStyle w:val="Subst"/>
          <w:bCs/>
          <w:iCs/>
          <w:sz w:val="24"/>
          <w:szCs w:val="24"/>
        </w:rPr>
        <w:t xml:space="preserve"> косвенный контроль</w:t>
      </w:r>
    </w:p>
    <w:p w:rsidR="001F7D2E" w:rsidRDefault="00A13E51" w:rsidP="00D17457">
      <w:pPr>
        <w:ind w:left="200"/>
        <w:jc w:val="both"/>
        <w:rPr>
          <w:sz w:val="24"/>
          <w:szCs w:val="24"/>
        </w:rPr>
      </w:pPr>
      <w:r w:rsidRPr="00D17457">
        <w:rPr>
          <w:sz w:val="24"/>
          <w:szCs w:val="24"/>
        </w:rPr>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p>
    <w:p w:rsidR="00A13E51" w:rsidRPr="00D17457" w:rsidRDefault="00A13E51" w:rsidP="00D17457">
      <w:pPr>
        <w:ind w:left="200"/>
        <w:jc w:val="both"/>
        <w:rPr>
          <w:sz w:val="24"/>
          <w:szCs w:val="24"/>
        </w:rPr>
      </w:pPr>
      <w:r w:rsidRPr="00D17457">
        <w:rPr>
          <w:sz w:val="24"/>
          <w:szCs w:val="24"/>
        </w:rPr>
        <w:br/>
      </w:r>
      <w:r w:rsidRPr="001F7D2E">
        <w:rPr>
          <w:rStyle w:val="Subst"/>
          <w:b w:val="0"/>
          <w:bCs/>
          <w:i w:val="0"/>
          <w:iCs/>
          <w:sz w:val="24"/>
          <w:szCs w:val="24"/>
        </w:rPr>
        <w:t>Полное фирменное наименование (ФИО): Общество с ограниченной ответственностью «СтройИнвестГруп»</w:t>
      </w:r>
      <w:r w:rsidRPr="001F7D2E">
        <w:rPr>
          <w:rStyle w:val="Subst"/>
          <w:b w:val="0"/>
          <w:bCs/>
          <w:i w:val="0"/>
          <w:iCs/>
          <w:sz w:val="24"/>
          <w:szCs w:val="24"/>
        </w:rPr>
        <w:br/>
        <w:t>Сокращенное фирменное наименование: ООО «СтройИнвестГруп»</w:t>
      </w:r>
      <w:r w:rsidRPr="001F7D2E">
        <w:rPr>
          <w:rStyle w:val="Subst"/>
          <w:b w:val="0"/>
          <w:bCs/>
          <w:i w:val="0"/>
          <w:iCs/>
          <w:sz w:val="24"/>
          <w:szCs w:val="24"/>
        </w:rPr>
        <w:br/>
        <w:t>Адрес места нахождения: 121170, г. Москва, ул. Кульнева, д.3, стр.1</w:t>
      </w:r>
      <w:r w:rsidRPr="001F7D2E">
        <w:rPr>
          <w:rStyle w:val="Subst"/>
          <w:b w:val="0"/>
          <w:bCs/>
          <w:i w:val="0"/>
          <w:iCs/>
          <w:sz w:val="24"/>
          <w:szCs w:val="24"/>
        </w:rPr>
        <w:br/>
        <w:t>ИНН:7730656045</w:t>
      </w:r>
      <w:r w:rsidRPr="001F7D2E">
        <w:rPr>
          <w:rStyle w:val="Subst"/>
          <w:b w:val="0"/>
          <w:bCs/>
          <w:i w:val="0"/>
          <w:iCs/>
          <w:sz w:val="24"/>
          <w:szCs w:val="24"/>
        </w:rPr>
        <w:br/>
        <w:t>ОГРН: 1117746966237</w:t>
      </w:r>
      <w:r w:rsidRPr="001F7D2E">
        <w:rPr>
          <w:rStyle w:val="Subst"/>
          <w:b w:val="0"/>
          <w:bCs/>
          <w:i w:val="0"/>
          <w:iCs/>
          <w:sz w:val="24"/>
          <w:szCs w:val="24"/>
        </w:rPr>
        <w:br/>
      </w:r>
    </w:p>
    <w:p w:rsidR="00A13E51" w:rsidRPr="00D17457" w:rsidRDefault="00A13E51" w:rsidP="00D17457">
      <w:pPr>
        <w:ind w:left="200"/>
        <w:jc w:val="both"/>
        <w:rPr>
          <w:sz w:val="24"/>
          <w:szCs w:val="24"/>
        </w:rPr>
      </w:pPr>
      <w:r w:rsidRPr="00D17457">
        <w:rPr>
          <w:sz w:val="24"/>
          <w:szCs w:val="24"/>
        </w:rPr>
        <w:t>Иные сведения, указываемые эмитентом по собственному усмотрению:</w:t>
      </w:r>
      <w:r w:rsidR="001F7D2E">
        <w:rPr>
          <w:sz w:val="24"/>
          <w:szCs w:val="24"/>
        </w:rPr>
        <w:t xml:space="preserve"> нет</w:t>
      </w:r>
      <w:r w:rsidRPr="00D17457">
        <w:rPr>
          <w:sz w:val="24"/>
          <w:szCs w:val="24"/>
        </w:rPr>
        <w:br/>
      </w:r>
    </w:p>
    <w:p w:rsidR="00A13E51" w:rsidRPr="00D17457" w:rsidRDefault="00A13E51" w:rsidP="00D17457">
      <w:pPr>
        <w:ind w:left="200"/>
        <w:jc w:val="both"/>
        <w:rPr>
          <w:sz w:val="24"/>
          <w:szCs w:val="24"/>
        </w:rPr>
      </w:pPr>
      <w:r w:rsidRPr="00D17457">
        <w:rPr>
          <w:rStyle w:val="Subst"/>
          <w:bCs/>
          <w:iCs/>
          <w:sz w:val="24"/>
          <w:szCs w:val="24"/>
        </w:rPr>
        <w:t>4.</w:t>
      </w:r>
      <w:r w:rsidR="00122DB1">
        <w:rPr>
          <w:rStyle w:val="Subst"/>
          <w:bCs/>
          <w:iCs/>
          <w:sz w:val="24"/>
          <w:szCs w:val="24"/>
        </w:rPr>
        <w:t xml:space="preserve"> </w:t>
      </w:r>
      <w:r w:rsidRPr="00D17457">
        <w:rPr>
          <w:sz w:val="24"/>
          <w:szCs w:val="24"/>
        </w:rPr>
        <w:t>Полное фирменное наименование:</w:t>
      </w:r>
      <w:r w:rsidRPr="00D17457">
        <w:rPr>
          <w:rStyle w:val="Subst"/>
          <w:bCs/>
          <w:iCs/>
          <w:sz w:val="24"/>
          <w:szCs w:val="24"/>
        </w:rPr>
        <w:t xml:space="preserve"> Акционерное общество «Мегаполис МСК»</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АО "Мегаполис МСК"</w:t>
      </w:r>
    </w:p>
    <w:p w:rsidR="00A13E51" w:rsidRPr="00D17457" w:rsidRDefault="00A13E51" w:rsidP="00D17457">
      <w:pPr>
        <w:pStyle w:val="SubHeading"/>
        <w:ind w:left="200"/>
        <w:jc w:val="both"/>
        <w:rPr>
          <w:sz w:val="24"/>
          <w:szCs w:val="24"/>
        </w:rPr>
      </w:pPr>
      <w:r w:rsidRPr="00D17457">
        <w:rPr>
          <w:sz w:val="24"/>
          <w:szCs w:val="24"/>
        </w:rPr>
        <w:t>Место нахождения</w:t>
      </w:r>
    </w:p>
    <w:p w:rsidR="00A13E51" w:rsidRPr="00D17457" w:rsidRDefault="00A13E51" w:rsidP="00D17457">
      <w:pPr>
        <w:ind w:left="400"/>
        <w:jc w:val="both"/>
        <w:rPr>
          <w:sz w:val="24"/>
          <w:szCs w:val="24"/>
        </w:rPr>
      </w:pPr>
      <w:r w:rsidRPr="00D17457">
        <w:rPr>
          <w:rStyle w:val="Subst"/>
          <w:bCs/>
          <w:iCs/>
          <w:sz w:val="24"/>
          <w:szCs w:val="24"/>
        </w:rPr>
        <w:t>119331 Россия, г. Москва, проспект Вернадского 29 оф. 5</w:t>
      </w:r>
    </w:p>
    <w:p w:rsidR="00A13E51" w:rsidRPr="00D17457" w:rsidRDefault="00A13E51" w:rsidP="00D17457">
      <w:pPr>
        <w:ind w:left="200"/>
        <w:jc w:val="both"/>
        <w:rPr>
          <w:sz w:val="24"/>
          <w:szCs w:val="24"/>
        </w:rPr>
      </w:pPr>
      <w:r w:rsidRPr="00D17457">
        <w:rPr>
          <w:sz w:val="24"/>
          <w:szCs w:val="24"/>
        </w:rPr>
        <w:t>ИНН:</w:t>
      </w:r>
      <w:r w:rsidRPr="00D17457">
        <w:rPr>
          <w:rStyle w:val="Subst"/>
          <w:bCs/>
          <w:iCs/>
          <w:sz w:val="24"/>
          <w:szCs w:val="24"/>
        </w:rPr>
        <w:t xml:space="preserve"> 7701991313</w:t>
      </w:r>
    </w:p>
    <w:p w:rsidR="00A13E51" w:rsidRPr="00D17457" w:rsidRDefault="00A13E51" w:rsidP="00D17457">
      <w:pPr>
        <w:ind w:left="200"/>
        <w:jc w:val="both"/>
        <w:rPr>
          <w:sz w:val="24"/>
          <w:szCs w:val="24"/>
        </w:rPr>
      </w:pPr>
      <w:r w:rsidRPr="00D17457">
        <w:rPr>
          <w:sz w:val="24"/>
          <w:szCs w:val="24"/>
        </w:rPr>
        <w:t>ОГРН:</w:t>
      </w:r>
      <w:r w:rsidRPr="00D17457">
        <w:rPr>
          <w:rStyle w:val="Subst"/>
          <w:bCs/>
          <w:iCs/>
          <w:sz w:val="24"/>
          <w:szCs w:val="24"/>
        </w:rPr>
        <w:t xml:space="preserve"> 1137746206344</w:t>
      </w:r>
    </w:p>
    <w:p w:rsidR="00A13E51" w:rsidRPr="00D17457" w:rsidRDefault="00A13E51" w:rsidP="00D17457">
      <w:pPr>
        <w:ind w:left="200"/>
        <w:jc w:val="both"/>
        <w:rPr>
          <w:sz w:val="24"/>
          <w:szCs w:val="24"/>
        </w:rPr>
      </w:pPr>
      <w:r w:rsidRPr="00D17457">
        <w:rPr>
          <w:sz w:val="24"/>
          <w:szCs w:val="24"/>
        </w:rPr>
        <w:t>Доля участия лица в уставном капитале эмитента:</w:t>
      </w:r>
      <w:r w:rsidRPr="00D17457">
        <w:rPr>
          <w:rStyle w:val="Subst"/>
          <w:bCs/>
          <w:iCs/>
          <w:sz w:val="24"/>
          <w:szCs w:val="24"/>
        </w:rPr>
        <w:t xml:space="preserve"> 13%</w:t>
      </w:r>
    </w:p>
    <w:p w:rsidR="00A13E51" w:rsidRPr="00D17457" w:rsidRDefault="00A13E51" w:rsidP="00D17457">
      <w:pPr>
        <w:ind w:left="200"/>
        <w:jc w:val="both"/>
        <w:rPr>
          <w:sz w:val="24"/>
          <w:szCs w:val="24"/>
        </w:rPr>
      </w:pPr>
      <w:r w:rsidRPr="00D17457">
        <w:rPr>
          <w:sz w:val="24"/>
          <w:szCs w:val="24"/>
        </w:rPr>
        <w:t>Доля принадлежащих лицу обыкновенных акций эмитента:</w:t>
      </w:r>
      <w:r w:rsidRPr="00D17457">
        <w:rPr>
          <w:rStyle w:val="Subst"/>
          <w:bCs/>
          <w:iCs/>
          <w:sz w:val="24"/>
          <w:szCs w:val="24"/>
        </w:rPr>
        <w:t xml:space="preserve"> 13%</w:t>
      </w:r>
    </w:p>
    <w:p w:rsidR="00A13E51" w:rsidRPr="00D17457" w:rsidRDefault="00A13E51" w:rsidP="00D17457">
      <w:pPr>
        <w:pStyle w:val="ThinDelim"/>
        <w:jc w:val="both"/>
        <w:rPr>
          <w:sz w:val="24"/>
          <w:szCs w:val="24"/>
        </w:rPr>
      </w:pPr>
    </w:p>
    <w:p w:rsidR="00A13E51" w:rsidRPr="00D17457" w:rsidRDefault="00A13E51" w:rsidP="00D17457">
      <w:pPr>
        <w:ind w:left="200"/>
        <w:jc w:val="both"/>
        <w:rPr>
          <w:sz w:val="24"/>
          <w:szCs w:val="24"/>
        </w:rPr>
      </w:pPr>
      <w:r w:rsidRPr="00D17457">
        <w:rPr>
          <w:sz w:val="24"/>
          <w:szCs w:val="24"/>
        </w:rPr>
        <w:t>Лица, контролирующие участника (акционера) эмитента</w:t>
      </w:r>
    </w:p>
    <w:p w:rsidR="00A13E51" w:rsidRPr="00D17457" w:rsidRDefault="00A13E51" w:rsidP="00D17457">
      <w:pPr>
        <w:ind w:left="200"/>
        <w:jc w:val="both"/>
        <w:rPr>
          <w:sz w:val="24"/>
          <w:szCs w:val="24"/>
        </w:rPr>
      </w:pPr>
    </w:p>
    <w:p w:rsidR="00A13E51" w:rsidRPr="00D17457" w:rsidRDefault="00A13E51" w:rsidP="00D17457">
      <w:pPr>
        <w:ind w:left="200"/>
        <w:jc w:val="both"/>
        <w:rPr>
          <w:sz w:val="24"/>
          <w:szCs w:val="24"/>
        </w:rPr>
      </w:pPr>
      <w:r w:rsidRPr="00D17457">
        <w:rPr>
          <w:rStyle w:val="Subst"/>
          <w:bCs/>
          <w:iCs/>
          <w:sz w:val="24"/>
          <w:szCs w:val="24"/>
        </w:rPr>
        <w:t>4.1.</w:t>
      </w:r>
      <w:r w:rsidRPr="00D17457">
        <w:rPr>
          <w:sz w:val="24"/>
          <w:szCs w:val="24"/>
        </w:rPr>
        <w:t>Полное фирменное наименование:</w:t>
      </w:r>
      <w:r w:rsidRPr="00D17457">
        <w:rPr>
          <w:rStyle w:val="Subst"/>
          <w:bCs/>
          <w:iCs/>
          <w:sz w:val="24"/>
          <w:szCs w:val="24"/>
        </w:rPr>
        <w:t xml:space="preserve"> МИЕЛОНИ ЭНТЕРПРАЙЗЕС ЛТД</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p>
    <w:p w:rsidR="00A13E51" w:rsidRPr="00D17457" w:rsidRDefault="00A13E51" w:rsidP="00D17457">
      <w:pPr>
        <w:pStyle w:val="SubHeading"/>
        <w:ind w:left="200"/>
        <w:jc w:val="both"/>
        <w:rPr>
          <w:sz w:val="24"/>
          <w:szCs w:val="24"/>
        </w:rPr>
      </w:pPr>
      <w:r w:rsidRPr="00D17457">
        <w:rPr>
          <w:sz w:val="24"/>
          <w:szCs w:val="24"/>
        </w:rPr>
        <w:t>Место нахождения</w:t>
      </w:r>
    </w:p>
    <w:p w:rsidR="00A13E51" w:rsidRPr="00D17457" w:rsidRDefault="00A13E51" w:rsidP="00D17457">
      <w:pPr>
        <w:ind w:left="400"/>
        <w:jc w:val="both"/>
        <w:rPr>
          <w:sz w:val="24"/>
          <w:szCs w:val="24"/>
        </w:rPr>
      </w:pPr>
      <w:r w:rsidRPr="00D17457">
        <w:rPr>
          <w:rStyle w:val="Subst"/>
          <w:bCs/>
          <w:iCs/>
          <w:sz w:val="24"/>
          <w:szCs w:val="24"/>
        </w:rPr>
        <w:t xml:space="preserve"> Кипр, Васили Михаилиди, 9, 3026, Лимассол,</w:t>
      </w:r>
    </w:p>
    <w:p w:rsidR="00A13E51" w:rsidRPr="00D17457" w:rsidRDefault="00A13E51" w:rsidP="00D17457">
      <w:pPr>
        <w:ind w:left="200"/>
        <w:jc w:val="both"/>
        <w:rPr>
          <w:sz w:val="24"/>
          <w:szCs w:val="24"/>
        </w:rPr>
      </w:pPr>
      <w:r w:rsidRPr="00D17457">
        <w:rPr>
          <w:sz w:val="24"/>
          <w:szCs w:val="24"/>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D17457">
        <w:rPr>
          <w:sz w:val="24"/>
          <w:szCs w:val="24"/>
        </w:rPr>
        <w:br/>
      </w:r>
      <w:r w:rsidRPr="00D17457">
        <w:rPr>
          <w:rStyle w:val="Subst"/>
          <w:bCs/>
          <w:iCs/>
          <w:sz w:val="24"/>
          <w:szCs w:val="24"/>
        </w:rPr>
        <w:t>участие в юридическом лице, являющемся участником (акционером) Эмитента</w:t>
      </w:r>
    </w:p>
    <w:p w:rsidR="00A13E51" w:rsidRPr="00D17457" w:rsidRDefault="00A13E51" w:rsidP="00D17457">
      <w:pPr>
        <w:ind w:left="200"/>
        <w:jc w:val="both"/>
        <w:rPr>
          <w:sz w:val="24"/>
          <w:szCs w:val="24"/>
        </w:rPr>
      </w:pPr>
      <w:r w:rsidRPr="00D17457">
        <w:rPr>
          <w:sz w:val="24"/>
          <w:szCs w:val="24"/>
        </w:rPr>
        <w:lastRenderedPageBreak/>
        <w:t>Признак осуществления лицом, контролирующим участника (акционера) эмитента, такого контроля :</w:t>
      </w:r>
      <w:r w:rsidRPr="00D17457">
        <w:rPr>
          <w:rStyle w:val="Subst"/>
          <w:bCs/>
          <w:iCs/>
          <w:sz w:val="24"/>
          <w:szCs w:val="24"/>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A13E51" w:rsidRPr="00D17457" w:rsidRDefault="00A13E51" w:rsidP="00D17457">
      <w:pPr>
        <w:ind w:left="200"/>
        <w:jc w:val="both"/>
        <w:rPr>
          <w:sz w:val="24"/>
          <w:szCs w:val="24"/>
        </w:rPr>
      </w:pPr>
      <w:r w:rsidRPr="00D17457">
        <w:rPr>
          <w:sz w:val="24"/>
          <w:szCs w:val="24"/>
        </w:rPr>
        <w:t>Вид контроля:</w:t>
      </w:r>
      <w:r w:rsidRPr="00D17457">
        <w:rPr>
          <w:rStyle w:val="Subst"/>
          <w:bCs/>
          <w:iCs/>
          <w:sz w:val="24"/>
          <w:szCs w:val="24"/>
        </w:rPr>
        <w:t xml:space="preserve"> прямой контроль</w:t>
      </w:r>
    </w:p>
    <w:p w:rsidR="00A13E51" w:rsidRPr="00D17457" w:rsidRDefault="00A13E51" w:rsidP="00D17457">
      <w:pPr>
        <w:ind w:left="200"/>
        <w:jc w:val="both"/>
        <w:rPr>
          <w:sz w:val="24"/>
          <w:szCs w:val="24"/>
        </w:rPr>
      </w:pPr>
      <w:r w:rsidRPr="00D17457">
        <w:rPr>
          <w:sz w:val="24"/>
          <w:szCs w:val="24"/>
        </w:rPr>
        <w:t>Размер доли такого лица в уставном (складочном) капитале (паевом фонде) участника (акционера) эмитента, %:</w:t>
      </w:r>
      <w:r w:rsidRPr="00D17457">
        <w:rPr>
          <w:rStyle w:val="Subst"/>
          <w:bCs/>
          <w:iCs/>
          <w:sz w:val="24"/>
          <w:szCs w:val="24"/>
        </w:rPr>
        <w:t xml:space="preserve"> 100</w:t>
      </w:r>
    </w:p>
    <w:p w:rsidR="00A13E51" w:rsidRPr="00D17457" w:rsidRDefault="00A13E51" w:rsidP="00D17457">
      <w:pPr>
        <w:ind w:left="200"/>
        <w:jc w:val="both"/>
        <w:rPr>
          <w:sz w:val="24"/>
          <w:szCs w:val="24"/>
        </w:rPr>
      </w:pPr>
      <w:r w:rsidRPr="00D17457">
        <w:rPr>
          <w:sz w:val="24"/>
          <w:szCs w:val="24"/>
        </w:rPr>
        <w:t>Доля принадлежащих такому лицу обыкновенных акций участника (акционера) эмитента, %:</w:t>
      </w:r>
      <w:r w:rsidRPr="00D17457">
        <w:rPr>
          <w:rStyle w:val="Subst"/>
          <w:bCs/>
          <w:iCs/>
          <w:sz w:val="24"/>
          <w:szCs w:val="24"/>
        </w:rPr>
        <w:t xml:space="preserve"> 100</w:t>
      </w:r>
    </w:p>
    <w:p w:rsidR="00A13E51" w:rsidRPr="00D17457" w:rsidRDefault="00A13E51" w:rsidP="00D17457">
      <w:pPr>
        <w:ind w:left="200"/>
        <w:jc w:val="both"/>
        <w:rPr>
          <w:sz w:val="24"/>
          <w:szCs w:val="24"/>
        </w:rPr>
      </w:pPr>
      <w:r w:rsidRPr="00D17457">
        <w:rPr>
          <w:sz w:val="24"/>
          <w:szCs w:val="24"/>
        </w:rPr>
        <w:t>Иные сведения, указываемые эмитентом по собственному усмотрению:</w:t>
      </w:r>
      <w:r w:rsidR="001F7D2E">
        <w:rPr>
          <w:sz w:val="24"/>
          <w:szCs w:val="24"/>
        </w:rPr>
        <w:t xml:space="preserve"> нет</w:t>
      </w:r>
      <w:r w:rsidRPr="00D17457">
        <w:rPr>
          <w:sz w:val="24"/>
          <w:szCs w:val="24"/>
        </w:rPr>
        <w:br/>
      </w:r>
    </w:p>
    <w:p w:rsidR="00A13E51" w:rsidRPr="00D17457" w:rsidRDefault="00A13E51" w:rsidP="00D17457">
      <w:pPr>
        <w:ind w:left="200"/>
        <w:jc w:val="both"/>
        <w:rPr>
          <w:sz w:val="24"/>
          <w:szCs w:val="24"/>
        </w:rPr>
      </w:pPr>
      <w:r w:rsidRPr="00D17457">
        <w:rPr>
          <w:rStyle w:val="Subst"/>
          <w:bCs/>
          <w:iCs/>
          <w:sz w:val="24"/>
          <w:szCs w:val="24"/>
        </w:rPr>
        <w:t>4.2.</w:t>
      </w:r>
      <w:r w:rsidRPr="00D17457">
        <w:rPr>
          <w:sz w:val="24"/>
          <w:szCs w:val="24"/>
        </w:rPr>
        <w:t>Полное фирменное наименование:</w:t>
      </w:r>
      <w:r w:rsidRPr="00D17457">
        <w:rPr>
          <w:rStyle w:val="Subst"/>
          <w:bCs/>
          <w:iCs/>
          <w:sz w:val="24"/>
          <w:szCs w:val="24"/>
        </w:rPr>
        <w:t xml:space="preserve"> D.A. SECRETARIALLIMITED</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p>
    <w:p w:rsidR="00A13E51" w:rsidRPr="00D17457" w:rsidRDefault="00A13E51" w:rsidP="00D17457">
      <w:pPr>
        <w:pStyle w:val="SubHeading"/>
        <w:ind w:left="200"/>
        <w:jc w:val="both"/>
        <w:rPr>
          <w:sz w:val="24"/>
          <w:szCs w:val="24"/>
        </w:rPr>
      </w:pPr>
      <w:r w:rsidRPr="00D17457">
        <w:rPr>
          <w:sz w:val="24"/>
          <w:szCs w:val="24"/>
        </w:rPr>
        <w:t>Место нахождения</w:t>
      </w:r>
    </w:p>
    <w:p w:rsidR="00A13E51" w:rsidRPr="00D17457" w:rsidRDefault="00A13E51" w:rsidP="00D17457">
      <w:pPr>
        <w:ind w:left="400"/>
        <w:jc w:val="both"/>
        <w:rPr>
          <w:sz w:val="24"/>
          <w:szCs w:val="24"/>
        </w:rPr>
      </w:pPr>
      <w:r w:rsidRPr="00D17457">
        <w:rPr>
          <w:rStyle w:val="Subst"/>
          <w:bCs/>
          <w:iCs/>
          <w:sz w:val="24"/>
          <w:szCs w:val="24"/>
        </w:rPr>
        <w:t xml:space="preserve"> Кипр, 16 Кринон, 3110,</w:t>
      </w:r>
    </w:p>
    <w:p w:rsidR="00A13E51" w:rsidRPr="00D17457" w:rsidRDefault="00A13E51" w:rsidP="00D17457">
      <w:pPr>
        <w:ind w:left="200"/>
        <w:jc w:val="both"/>
        <w:rPr>
          <w:sz w:val="24"/>
          <w:szCs w:val="24"/>
        </w:rPr>
      </w:pPr>
      <w:r w:rsidRPr="00D17457">
        <w:rPr>
          <w:sz w:val="24"/>
          <w:szCs w:val="24"/>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D17457">
        <w:rPr>
          <w:sz w:val="24"/>
          <w:szCs w:val="24"/>
        </w:rPr>
        <w:br/>
      </w:r>
      <w:r w:rsidRPr="00D17457">
        <w:rPr>
          <w:rStyle w:val="Subst"/>
          <w:bCs/>
          <w:iCs/>
          <w:sz w:val="24"/>
          <w:szCs w:val="24"/>
        </w:rPr>
        <w:t>участие в юридическом лице (владение 99% уставного капитала), являющегося участником (акционером) участника (акционера) эмитента</w:t>
      </w:r>
    </w:p>
    <w:p w:rsidR="00A13E51" w:rsidRPr="00D17457" w:rsidRDefault="00A13E51" w:rsidP="00D17457">
      <w:pPr>
        <w:ind w:left="200"/>
        <w:jc w:val="both"/>
        <w:rPr>
          <w:sz w:val="24"/>
          <w:szCs w:val="24"/>
        </w:rPr>
      </w:pPr>
      <w:r w:rsidRPr="00D17457">
        <w:rPr>
          <w:sz w:val="24"/>
          <w:szCs w:val="24"/>
        </w:rPr>
        <w:t>Признак осуществления лицом, контролирующим участника (акционера) эмитента, такого контроля :</w:t>
      </w:r>
      <w:r w:rsidRPr="00D17457">
        <w:rPr>
          <w:rStyle w:val="Subst"/>
          <w:bCs/>
          <w:iCs/>
          <w:sz w:val="24"/>
          <w:szCs w:val="24"/>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A13E51" w:rsidRPr="00D17457" w:rsidRDefault="00A13E51" w:rsidP="00D17457">
      <w:pPr>
        <w:ind w:left="200"/>
        <w:jc w:val="both"/>
        <w:rPr>
          <w:sz w:val="24"/>
          <w:szCs w:val="24"/>
        </w:rPr>
      </w:pPr>
      <w:r w:rsidRPr="00D17457">
        <w:rPr>
          <w:sz w:val="24"/>
          <w:szCs w:val="24"/>
        </w:rPr>
        <w:t>Вид контроля:</w:t>
      </w:r>
      <w:r w:rsidRPr="00D17457">
        <w:rPr>
          <w:rStyle w:val="Subst"/>
          <w:bCs/>
          <w:iCs/>
          <w:sz w:val="24"/>
          <w:szCs w:val="24"/>
        </w:rPr>
        <w:t xml:space="preserve"> косвенный контроль</w:t>
      </w:r>
    </w:p>
    <w:p w:rsidR="001F7D2E" w:rsidRDefault="00A13E51" w:rsidP="00D17457">
      <w:pPr>
        <w:ind w:left="200"/>
        <w:jc w:val="both"/>
        <w:rPr>
          <w:sz w:val="24"/>
          <w:szCs w:val="24"/>
        </w:rPr>
      </w:pPr>
      <w:r w:rsidRPr="00D17457">
        <w:rPr>
          <w:sz w:val="24"/>
          <w:szCs w:val="24"/>
        </w:rPr>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p>
    <w:p w:rsidR="00A13E51" w:rsidRPr="001F7D2E" w:rsidRDefault="00A13E51" w:rsidP="00D17457">
      <w:pPr>
        <w:ind w:left="200"/>
        <w:jc w:val="both"/>
        <w:rPr>
          <w:b/>
          <w:i/>
          <w:sz w:val="24"/>
          <w:szCs w:val="24"/>
        </w:rPr>
      </w:pPr>
      <w:r w:rsidRPr="00D17457">
        <w:rPr>
          <w:sz w:val="24"/>
          <w:szCs w:val="24"/>
        </w:rPr>
        <w:br/>
      </w:r>
      <w:r w:rsidRPr="001F7D2E">
        <w:rPr>
          <w:rStyle w:val="Subst"/>
          <w:b w:val="0"/>
          <w:bCs/>
          <w:i w:val="0"/>
          <w:iCs/>
          <w:sz w:val="24"/>
          <w:szCs w:val="24"/>
        </w:rPr>
        <w:t>Полное фирменное наименование: МИЕЛОНИ ЭНТЕРПРАЙЗЕС ЛТД</w:t>
      </w:r>
      <w:r w:rsidRPr="001F7D2E">
        <w:rPr>
          <w:rStyle w:val="Subst"/>
          <w:b w:val="0"/>
          <w:bCs/>
          <w:i w:val="0"/>
          <w:iCs/>
          <w:sz w:val="24"/>
          <w:szCs w:val="24"/>
        </w:rPr>
        <w:br/>
        <w:t>Сокращенное фирменное наименование: отсутствует</w:t>
      </w:r>
      <w:r w:rsidRPr="001F7D2E">
        <w:rPr>
          <w:rStyle w:val="Subst"/>
          <w:b w:val="0"/>
          <w:bCs/>
          <w:i w:val="0"/>
          <w:iCs/>
          <w:sz w:val="24"/>
          <w:szCs w:val="24"/>
        </w:rPr>
        <w:br/>
        <w:t>Основной государственный регистрационный номер (ОГРН): не присвоен</w:t>
      </w:r>
      <w:r w:rsidRPr="001F7D2E">
        <w:rPr>
          <w:rStyle w:val="Subst"/>
          <w:b w:val="0"/>
          <w:bCs/>
          <w:i w:val="0"/>
          <w:iCs/>
          <w:sz w:val="24"/>
          <w:szCs w:val="24"/>
        </w:rPr>
        <w:br/>
        <w:t>ИНН: не присвоен</w:t>
      </w:r>
      <w:r w:rsidRPr="001F7D2E">
        <w:rPr>
          <w:rStyle w:val="Subst"/>
          <w:b w:val="0"/>
          <w:bCs/>
          <w:i w:val="0"/>
          <w:iCs/>
          <w:sz w:val="24"/>
          <w:szCs w:val="24"/>
        </w:rPr>
        <w:br/>
        <w:t>Адрес места нахождения: Васили Михаилиди, 9, 3026, Лимассол, Кипр</w:t>
      </w:r>
      <w:r w:rsidRPr="001F7D2E">
        <w:rPr>
          <w:rStyle w:val="Subst"/>
          <w:b w:val="0"/>
          <w:bCs/>
          <w:i w:val="0"/>
          <w:iCs/>
          <w:sz w:val="24"/>
          <w:szCs w:val="24"/>
        </w:rPr>
        <w:br/>
      </w:r>
    </w:p>
    <w:p w:rsidR="00A13E51" w:rsidRPr="00D17457" w:rsidRDefault="00A13E51" w:rsidP="00D17457">
      <w:pPr>
        <w:ind w:left="200"/>
        <w:jc w:val="both"/>
        <w:rPr>
          <w:sz w:val="24"/>
          <w:szCs w:val="24"/>
        </w:rPr>
      </w:pPr>
      <w:r w:rsidRPr="00D17457">
        <w:rPr>
          <w:sz w:val="24"/>
          <w:szCs w:val="24"/>
        </w:rPr>
        <w:t>Иные сведения, указываемые эмитентом по собственному усмотрению:</w:t>
      </w:r>
      <w:r w:rsidR="001F7D2E">
        <w:rPr>
          <w:sz w:val="24"/>
          <w:szCs w:val="24"/>
        </w:rPr>
        <w:t xml:space="preserve"> нет</w:t>
      </w:r>
      <w:r w:rsidRPr="00D17457">
        <w:rPr>
          <w:sz w:val="24"/>
          <w:szCs w:val="24"/>
        </w:rPr>
        <w:br/>
      </w:r>
    </w:p>
    <w:p w:rsidR="00627716" w:rsidRPr="00D17457" w:rsidRDefault="00A13E51" w:rsidP="00627716">
      <w:pPr>
        <w:ind w:left="200"/>
        <w:jc w:val="both"/>
        <w:rPr>
          <w:sz w:val="24"/>
          <w:szCs w:val="24"/>
        </w:rPr>
      </w:pPr>
      <w:r w:rsidRPr="00D17457">
        <w:rPr>
          <w:rStyle w:val="Subst"/>
          <w:bCs/>
          <w:iCs/>
          <w:sz w:val="24"/>
          <w:szCs w:val="24"/>
        </w:rPr>
        <w:t>5.</w:t>
      </w:r>
      <w:r w:rsidR="00627716" w:rsidRPr="00627716">
        <w:rPr>
          <w:sz w:val="24"/>
          <w:szCs w:val="24"/>
        </w:rPr>
        <w:t xml:space="preserve"> </w:t>
      </w:r>
      <w:r w:rsidR="00627716" w:rsidRPr="00D17457">
        <w:rPr>
          <w:sz w:val="24"/>
          <w:szCs w:val="24"/>
        </w:rPr>
        <w:t>Полное фирменное наименование:</w:t>
      </w:r>
      <w:r w:rsidR="00627716" w:rsidRPr="00D17457">
        <w:rPr>
          <w:rStyle w:val="Subst"/>
          <w:bCs/>
          <w:iCs/>
          <w:sz w:val="24"/>
          <w:szCs w:val="24"/>
        </w:rPr>
        <w:t xml:space="preserve"> </w:t>
      </w:r>
      <w:r w:rsidR="00627716">
        <w:rPr>
          <w:rStyle w:val="Subst"/>
          <w:bCs/>
          <w:iCs/>
          <w:sz w:val="24"/>
          <w:szCs w:val="24"/>
        </w:rPr>
        <w:t>Государственное унитарное предприятие города Москвы «Московское имущество»</w:t>
      </w:r>
    </w:p>
    <w:p w:rsidR="00627716" w:rsidRPr="00D17457" w:rsidRDefault="00627716" w:rsidP="00627716">
      <w:pPr>
        <w:ind w:left="200"/>
        <w:jc w:val="both"/>
        <w:rPr>
          <w:sz w:val="24"/>
          <w:szCs w:val="24"/>
        </w:rPr>
      </w:pPr>
      <w:r w:rsidRPr="00D17457">
        <w:rPr>
          <w:sz w:val="24"/>
          <w:szCs w:val="24"/>
        </w:rPr>
        <w:t>Сокращенное фирменное наименование:</w:t>
      </w:r>
      <w:r>
        <w:rPr>
          <w:sz w:val="24"/>
          <w:szCs w:val="24"/>
        </w:rPr>
        <w:t xml:space="preserve"> </w:t>
      </w:r>
      <w:r w:rsidRPr="00010C5C">
        <w:rPr>
          <w:b/>
          <w:i/>
          <w:sz w:val="24"/>
          <w:szCs w:val="24"/>
        </w:rPr>
        <w:t>ГУП «Московское имущество»</w:t>
      </w:r>
    </w:p>
    <w:p w:rsidR="00627716" w:rsidRPr="00D17457" w:rsidRDefault="00627716" w:rsidP="00627716">
      <w:pPr>
        <w:pStyle w:val="SubHeading"/>
        <w:ind w:left="200"/>
        <w:jc w:val="both"/>
        <w:rPr>
          <w:sz w:val="24"/>
          <w:szCs w:val="24"/>
        </w:rPr>
      </w:pPr>
      <w:r w:rsidRPr="00D17457">
        <w:rPr>
          <w:sz w:val="24"/>
          <w:szCs w:val="24"/>
        </w:rPr>
        <w:lastRenderedPageBreak/>
        <w:t>Место нахождения</w:t>
      </w:r>
    </w:p>
    <w:p w:rsidR="00627716" w:rsidRPr="00D17457" w:rsidRDefault="00627716" w:rsidP="00627716">
      <w:pPr>
        <w:ind w:left="400"/>
        <w:jc w:val="both"/>
        <w:rPr>
          <w:sz w:val="24"/>
          <w:szCs w:val="24"/>
        </w:rPr>
      </w:pPr>
      <w:r>
        <w:rPr>
          <w:rStyle w:val="Subst"/>
          <w:bCs/>
          <w:iCs/>
          <w:sz w:val="24"/>
          <w:szCs w:val="24"/>
        </w:rPr>
        <w:t xml:space="preserve">117218, </w:t>
      </w:r>
      <w:r w:rsidRPr="00D17457">
        <w:rPr>
          <w:rStyle w:val="Subst"/>
          <w:bCs/>
          <w:iCs/>
          <w:sz w:val="24"/>
          <w:szCs w:val="24"/>
        </w:rPr>
        <w:t xml:space="preserve"> Россия, г. Москва, </w:t>
      </w:r>
      <w:r>
        <w:rPr>
          <w:rStyle w:val="Subst"/>
          <w:bCs/>
          <w:iCs/>
          <w:sz w:val="24"/>
          <w:szCs w:val="24"/>
        </w:rPr>
        <w:t>у. Кржижановского, д. 14, корп. 1</w:t>
      </w:r>
    </w:p>
    <w:p w:rsidR="00627716" w:rsidRPr="00D17457" w:rsidRDefault="00627716" w:rsidP="00627716">
      <w:pPr>
        <w:ind w:left="200"/>
        <w:jc w:val="both"/>
        <w:rPr>
          <w:sz w:val="24"/>
          <w:szCs w:val="24"/>
        </w:rPr>
      </w:pPr>
      <w:r w:rsidRPr="00D17457">
        <w:rPr>
          <w:sz w:val="24"/>
          <w:szCs w:val="24"/>
        </w:rPr>
        <w:t>ИНН:</w:t>
      </w:r>
      <w:r w:rsidRPr="00D17457">
        <w:rPr>
          <w:rStyle w:val="Subst"/>
          <w:bCs/>
          <w:iCs/>
          <w:sz w:val="24"/>
          <w:szCs w:val="24"/>
        </w:rPr>
        <w:t xml:space="preserve"> </w:t>
      </w:r>
      <w:r>
        <w:rPr>
          <w:rStyle w:val="Subst"/>
          <w:bCs/>
          <w:iCs/>
          <w:sz w:val="24"/>
          <w:szCs w:val="24"/>
        </w:rPr>
        <w:t>7727268885</w:t>
      </w:r>
    </w:p>
    <w:p w:rsidR="00627716" w:rsidRDefault="00627716" w:rsidP="00627716">
      <w:pPr>
        <w:ind w:left="200"/>
        <w:jc w:val="both"/>
        <w:rPr>
          <w:rStyle w:val="Subst"/>
          <w:bCs/>
          <w:iCs/>
          <w:sz w:val="24"/>
          <w:szCs w:val="24"/>
        </w:rPr>
      </w:pPr>
      <w:r w:rsidRPr="00D17457">
        <w:rPr>
          <w:sz w:val="24"/>
          <w:szCs w:val="24"/>
        </w:rPr>
        <w:t>ОГРН:</w:t>
      </w:r>
      <w:r w:rsidRPr="00D17457">
        <w:rPr>
          <w:rStyle w:val="Subst"/>
          <w:bCs/>
          <w:iCs/>
          <w:sz w:val="24"/>
          <w:szCs w:val="24"/>
        </w:rPr>
        <w:t xml:space="preserve"> </w:t>
      </w:r>
      <w:r>
        <w:rPr>
          <w:rStyle w:val="Subst"/>
          <w:bCs/>
          <w:iCs/>
          <w:sz w:val="24"/>
          <w:szCs w:val="24"/>
        </w:rPr>
        <w:t>1047727021198</w:t>
      </w:r>
    </w:p>
    <w:p w:rsidR="00627716" w:rsidRPr="00D17457" w:rsidRDefault="00627716" w:rsidP="00627716">
      <w:pPr>
        <w:ind w:left="200"/>
        <w:jc w:val="both"/>
        <w:rPr>
          <w:sz w:val="24"/>
          <w:szCs w:val="24"/>
        </w:rPr>
      </w:pPr>
    </w:p>
    <w:p w:rsidR="00A13E51" w:rsidRPr="00D17457" w:rsidRDefault="00A13E51" w:rsidP="00627716">
      <w:pPr>
        <w:ind w:left="200"/>
        <w:jc w:val="both"/>
        <w:rPr>
          <w:sz w:val="24"/>
          <w:szCs w:val="24"/>
        </w:rPr>
      </w:pPr>
      <w:r w:rsidRPr="00D17457">
        <w:rPr>
          <w:sz w:val="24"/>
          <w:szCs w:val="24"/>
        </w:rPr>
        <w:t>Доля участия лица в уставном капитале эмитента:</w:t>
      </w:r>
      <w:r w:rsidRPr="00D17457">
        <w:rPr>
          <w:rStyle w:val="Subst"/>
          <w:bCs/>
          <w:iCs/>
          <w:sz w:val="24"/>
          <w:szCs w:val="24"/>
        </w:rPr>
        <w:t xml:space="preserve"> 17.1981%</w:t>
      </w:r>
    </w:p>
    <w:p w:rsidR="00A13E51" w:rsidRPr="00D17457" w:rsidRDefault="00A13E51" w:rsidP="00D17457">
      <w:pPr>
        <w:ind w:left="200"/>
        <w:jc w:val="both"/>
        <w:rPr>
          <w:sz w:val="24"/>
          <w:szCs w:val="24"/>
        </w:rPr>
      </w:pPr>
      <w:r w:rsidRPr="00D17457">
        <w:rPr>
          <w:sz w:val="24"/>
          <w:szCs w:val="24"/>
        </w:rPr>
        <w:t>Доля принадлежащих лицу обыкновенных акций эмитента:</w:t>
      </w:r>
      <w:r w:rsidRPr="00D17457">
        <w:rPr>
          <w:rStyle w:val="Subst"/>
          <w:bCs/>
          <w:iCs/>
          <w:sz w:val="24"/>
          <w:szCs w:val="24"/>
        </w:rPr>
        <w:t xml:space="preserve"> 17.1981%</w:t>
      </w:r>
    </w:p>
    <w:p w:rsidR="00A13E51" w:rsidRPr="00D17457" w:rsidRDefault="00A13E51" w:rsidP="00D17457">
      <w:pPr>
        <w:pStyle w:val="ThinDelim"/>
        <w:jc w:val="both"/>
        <w:rPr>
          <w:sz w:val="24"/>
          <w:szCs w:val="24"/>
        </w:rPr>
      </w:pPr>
    </w:p>
    <w:p w:rsidR="00A13E51" w:rsidRPr="00D17457" w:rsidRDefault="00A13E51" w:rsidP="00D17457">
      <w:pPr>
        <w:ind w:left="200"/>
        <w:jc w:val="both"/>
        <w:rPr>
          <w:sz w:val="24"/>
          <w:szCs w:val="24"/>
        </w:rPr>
      </w:pPr>
      <w:r w:rsidRPr="00D17457">
        <w:rPr>
          <w:sz w:val="24"/>
          <w:szCs w:val="24"/>
        </w:rPr>
        <w:t>Лица, контролирующие участника (акционера) эмитента</w:t>
      </w:r>
    </w:p>
    <w:p w:rsidR="00A13E51" w:rsidRPr="00D17457" w:rsidRDefault="00A13E51" w:rsidP="00D17457">
      <w:pPr>
        <w:ind w:left="200"/>
        <w:jc w:val="both"/>
        <w:rPr>
          <w:sz w:val="24"/>
          <w:szCs w:val="24"/>
        </w:rPr>
      </w:pPr>
      <w:r w:rsidRPr="00D17457">
        <w:rPr>
          <w:rStyle w:val="Subst"/>
          <w:bCs/>
          <w:iCs/>
          <w:sz w:val="24"/>
          <w:szCs w:val="24"/>
        </w:rPr>
        <w:t>Указанных лиц нет</w:t>
      </w:r>
    </w:p>
    <w:p w:rsidR="00A13E51" w:rsidRPr="00D17457" w:rsidRDefault="00A13E51" w:rsidP="00D17457">
      <w:pPr>
        <w:pStyle w:val="SubHeading"/>
        <w:ind w:left="200"/>
        <w:jc w:val="both"/>
        <w:rPr>
          <w:sz w:val="24"/>
          <w:szCs w:val="24"/>
        </w:rPr>
      </w:pPr>
      <w:r w:rsidRPr="00D17457">
        <w:rPr>
          <w:sz w:val="24"/>
          <w:szCs w:val="24"/>
        </w:rPr>
        <w:t>Участники (акционеры) данного лица, владеющие не менее чем 20 процентами его уставного капитала или не менее чем 20 процентами его обыкновенных акций</w:t>
      </w:r>
    </w:p>
    <w:p w:rsidR="00A13E51" w:rsidRPr="00D17457" w:rsidRDefault="00A13E51" w:rsidP="00D17457">
      <w:pPr>
        <w:ind w:left="400"/>
        <w:jc w:val="both"/>
        <w:rPr>
          <w:sz w:val="24"/>
          <w:szCs w:val="24"/>
        </w:rPr>
      </w:pPr>
      <w:r w:rsidRPr="00D17457">
        <w:rPr>
          <w:rStyle w:val="Subst"/>
          <w:bCs/>
          <w:iCs/>
          <w:sz w:val="24"/>
          <w:szCs w:val="24"/>
        </w:rPr>
        <w:t>Указанных лиц нет</w:t>
      </w:r>
    </w:p>
    <w:p w:rsidR="00A13E51" w:rsidRPr="00D17457" w:rsidRDefault="00A13E51" w:rsidP="00D17457">
      <w:pPr>
        <w:ind w:left="200"/>
        <w:jc w:val="both"/>
        <w:rPr>
          <w:sz w:val="24"/>
          <w:szCs w:val="24"/>
        </w:rPr>
      </w:pPr>
      <w:r w:rsidRPr="00D17457">
        <w:rPr>
          <w:sz w:val="24"/>
          <w:szCs w:val="24"/>
        </w:rPr>
        <w:t>Иные сведения, указываемые эмитентом по собственному усмотрению:</w:t>
      </w:r>
      <w:r w:rsidRPr="00D17457">
        <w:rPr>
          <w:sz w:val="24"/>
          <w:szCs w:val="24"/>
        </w:rPr>
        <w:br/>
      </w:r>
    </w:p>
    <w:p w:rsidR="00A13E51" w:rsidRPr="00D17457" w:rsidRDefault="00A13E51" w:rsidP="00D17457">
      <w:pPr>
        <w:ind w:left="200"/>
        <w:jc w:val="both"/>
        <w:rPr>
          <w:sz w:val="24"/>
          <w:szCs w:val="24"/>
        </w:rPr>
      </w:pPr>
      <w:r w:rsidRPr="00D17457">
        <w:rPr>
          <w:rStyle w:val="Subst"/>
          <w:bCs/>
          <w:iCs/>
          <w:sz w:val="24"/>
          <w:szCs w:val="24"/>
        </w:rPr>
        <w:t>6.Номинальный держатель</w:t>
      </w:r>
    </w:p>
    <w:p w:rsidR="00A13E51" w:rsidRPr="00D17457" w:rsidRDefault="00A13E51" w:rsidP="00D17457">
      <w:pPr>
        <w:ind w:left="200"/>
        <w:jc w:val="both"/>
        <w:rPr>
          <w:sz w:val="24"/>
          <w:szCs w:val="24"/>
        </w:rPr>
      </w:pPr>
      <w:r w:rsidRPr="00D17457">
        <w:rPr>
          <w:sz w:val="24"/>
          <w:szCs w:val="24"/>
        </w:rPr>
        <w:t>Информация о номинальном держателе:</w:t>
      </w:r>
    </w:p>
    <w:p w:rsidR="00A13E51" w:rsidRPr="00D17457" w:rsidRDefault="00A13E51" w:rsidP="00D17457">
      <w:pPr>
        <w:ind w:left="200"/>
        <w:jc w:val="both"/>
        <w:rPr>
          <w:sz w:val="24"/>
          <w:szCs w:val="24"/>
        </w:rPr>
      </w:pPr>
      <w:r w:rsidRPr="00D17457">
        <w:rPr>
          <w:sz w:val="24"/>
          <w:szCs w:val="24"/>
        </w:rPr>
        <w:t>Полное фирменное наименование:</w:t>
      </w:r>
      <w:r w:rsidRPr="00D17457">
        <w:rPr>
          <w:rStyle w:val="Subst"/>
          <w:bCs/>
          <w:iCs/>
          <w:sz w:val="24"/>
          <w:szCs w:val="24"/>
        </w:rPr>
        <w:t xml:space="preserve"> Акционерный коммерческий банк «Банк Москвы» (открытое акционерное общество)</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ОАО "Банк Москвы"</w:t>
      </w:r>
    </w:p>
    <w:p w:rsidR="00A13E51" w:rsidRPr="00D17457" w:rsidRDefault="00A13E51" w:rsidP="00D17457">
      <w:pPr>
        <w:pStyle w:val="SubHeading"/>
        <w:ind w:left="200"/>
        <w:jc w:val="both"/>
        <w:rPr>
          <w:sz w:val="24"/>
          <w:szCs w:val="24"/>
        </w:rPr>
      </w:pPr>
      <w:r w:rsidRPr="00D17457">
        <w:rPr>
          <w:sz w:val="24"/>
          <w:szCs w:val="24"/>
        </w:rPr>
        <w:t>Место нахождения</w:t>
      </w:r>
    </w:p>
    <w:p w:rsidR="00A13E51" w:rsidRPr="00D17457" w:rsidRDefault="00A13E51" w:rsidP="00D17457">
      <w:pPr>
        <w:ind w:left="400"/>
        <w:jc w:val="both"/>
        <w:rPr>
          <w:sz w:val="24"/>
          <w:szCs w:val="24"/>
        </w:rPr>
      </w:pPr>
      <w:r w:rsidRPr="00D17457">
        <w:rPr>
          <w:rStyle w:val="Subst"/>
          <w:bCs/>
          <w:iCs/>
          <w:sz w:val="24"/>
          <w:szCs w:val="24"/>
        </w:rPr>
        <w:t xml:space="preserve"> Россия, г. Москва, ул. Рождественка 8/15 стр. 3</w:t>
      </w:r>
    </w:p>
    <w:p w:rsidR="00A13E51" w:rsidRPr="00D17457" w:rsidRDefault="00A13E51" w:rsidP="00D17457">
      <w:pPr>
        <w:ind w:left="200"/>
        <w:jc w:val="both"/>
        <w:rPr>
          <w:sz w:val="24"/>
          <w:szCs w:val="24"/>
        </w:rPr>
      </w:pPr>
      <w:r w:rsidRPr="00D17457">
        <w:rPr>
          <w:sz w:val="24"/>
          <w:szCs w:val="24"/>
        </w:rPr>
        <w:t>ИНН:</w:t>
      </w:r>
      <w:r w:rsidRPr="00D17457">
        <w:rPr>
          <w:rStyle w:val="Subst"/>
          <w:bCs/>
          <w:iCs/>
          <w:sz w:val="24"/>
          <w:szCs w:val="24"/>
        </w:rPr>
        <w:t xml:space="preserve"> 7702000406</w:t>
      </w:r>
    </w:p>
    <w:p w:rsidR="00A13E51" w:rsidRPr="00D17457" w:rsidRDefault="00A13E51" w:rsidP="00D17457">
      <w:pPr>
        <w:ind w:left="200"/>
        <w:jc w:val="both"/>
        <w:rPr>
          <w:sz w:val="24"/>
          <w:szCs w:val="24"/>
        </w:rPr>
      </w:pPr>
      <w:r w:rsidRPr="00D17457">
        <w:rPr>
          <w:sz w:val="24"/>
          <w:szCs w:val="24"/>
        </w:rPr>
        <w:t>ОГРН:</w:t>
      </w:r>
      <w:r w:rsidRPr="00D17457">
        <w:rPr>
          <w:rStyle w:val="Subst"/>
          <w:bCs/>
          <w:iCs/>
          <w:sz w:val="24"/>
          <w:szCs w:val="24"/>
        </w:rPr>
        <w:t xml:space="preserve"> 1027700159497</w:t>
      </w:r>
    </w:p>
    <w:p w:rsidR="00A13E51" w:rsidRPr="00D17457" w:rsidRDefault="00A13E51" w:rsidP="00D17457">
      <w:pPr>
        <w:ind w:left="200"/>
        <w:jc w:val="both"/>
        <w:rPr>
          <w:sz w:val="24"/>
          <w:szCs w:val="24"/>
        </w:rPr>
      </w:pPr>
      <w:r w:rsidRPr="00D17457">
        <w:rPr>
          <w:sz w:val="24"/>
          <w:szCs w:val="24"/>
        </w:rPr>
        <w:t>Телефон:</w:t>
      </w:r>
      <w:r w:rsidRPr="00D17457">
        <w:rPr>
          <w:rStyle w:val="Subst"/>
          <w:bCs/>
          <w:iCs/>
          <w:sz w:val="24"/>
          <w:szCs w:val="24"/>
        </w:rPr>
        <w:t xml:space="preserve"> (495) 925-8000</w:t>
      </w:r>
    </w:p>
    <w:p w:rsidR="00A13E51" w:rsidRPr="00D17457" w:rsidRDefault="00A13E51" w:rsidP="00D17457">
      <w:pPr>
        <w:ind w:left="200"/>
        <w:jc w:val="both"/>
        <w:rPr>
          <w:sz w:val="24"/>
          <w:szCs w:val="24"/>
        </w:rPr>
      </w:pPr>
      <w:r w:rsidRPr="00D17457">
        <w:rPr>
          <w:sz w:val="24"/>
          <w:szCs w:val="24"/>
        </w:rPr>
        <w:t>Факс:</w:t>
      </w:r>
      <w:r w:rsidRPr="00D17457">
        <w:rPr>
          <w:rStyle w:val="Subst"/>
          <w:bCs/>
          <w:iCs/>
          <w:sz w:val="24"/>
          <w:szCs w:val="24"/>
        </w:rPr>
        <w:t xml:space="preserve"> (495) 795-2600</w:t>
      </w:r>
    </w:p>
    <w:p w:rsidR="00A13E51" w:rsidRPr="00D17457" w:rsidRDefault="00A13E51" w:rsidP="00D17457">
      <w:pPr>
        <w:ind w:left="200"/>
        <w:jc w:val="both"/>
        <w:rPr>
          <w:sz w:val="24"/>
          <w:szCs w:val="24"/>
        </w:rPr>
      </w:pPr>
      <w:r w:rsidRPr="00D17457">
        <w:rPr>
          <w:sz w:val="24"/>
          <w:szCs w:val="24"/>
        </w:rPr>
        <w:t>Адрес электронной почты:</w:t>
      </w:r>
      <w:r w:rsidRPr="00D17457">
        <w:rPr>
          <w:rStyle w:val="Subst"/>
          <w:bCs/>
          <w:iCs/>
          <w:sz w:val="24"/>
          <w:szCs w:val="24"/>
        </w:rPr>
        <w:t xml:space="preserve"> info@mmbank.ru</w:t>
      </w:r>
    </w:p>
    <w:p w:rsidR="00A13E51" w:rsidRPr="00D17457" w:rsidRDefault="00A13E51" w:rsidP="00D17457">
      <w:pPr>
        <w:ind w:left="200"/>
        <w:jc w:val="both"/>
        <w:rPr>
          <w:sz w:val="24"/>
          <w:szCs w:val="24"/>
        </w:rPr>
      </w:pPr>
    </w:p>
    <w:p w:rsidR="00A13E51" w:rsidRPr="00D17457" w:rsidRDefault="00A13E51" w:rsidP="00D17457">
      <w:pPr>
        <w:pStyle w:val="SubHeading"/>
        <w:ind w:left="200"/>
        <w:jc w:val="both"/>
        <w:rPr>
          <w:sz w:val="24"/>
          <w:szCs w:val="24"/>
        </w:rPr>
      </w:pPr>
      <w:r w:rsidRPr="00D17457">
        <w:rPr>
          <w:sz w:val="24"/>
          <w:szCs w:val="24"/>
        </w:rPr>
        <w:t>Сведения о лицензии профессионального участника рынка ценных бумаг</w:t>
      </w:r>
    </w:p>
    <w:p w:rsidR="00A13E51" w:rsidRPr="00D17457" w:rsidRDefault="00A13E51" w:rsidP="00D17457">
      <w:pPr>
        <w:ind w:left="400"/>
        <w:jc w:val="both"/>
        <w:rPr>
          <w:sz w:val="24"/>
          <w:szCs w:val="24"/>
        </w:rPr>
      </w:pPr>
      <w:r w:rsidRPr="00D17457">
        <w:rPr>
          <w:sz w:val="24"/>
          <w:szCs w:val="24"/>
        </w:rPr>
        <w:t>Номер:</w:t>
      </w:r>
      <w:r w:rsidRPr="00D17457">
        <w:rPr>
          <w:rStyle w:val="Subst"/>
          <w:bCs/>
          <w:iCs/>
          <w:sz w:val="24"/>
          <w:szCs w:val="24"/>
        </w:rPr>
        <w:t xml:space="preserve"> 177-03193-000100</w:t>
      </w:r>
    </w:p>
    <w:p w:rsidR="00A13E51" w:rsidRPr="00D17457" w:rsidRDefault="00A13E51" w:rsidP="00D17457">
      <w:pPr>
        <w:ind w:left="400"/>
        <w:jc w:val="both"/>
        <w:rPr>
          <w:sz w:val="24"/>
          <w:szCs w:val="24"/>
        </w:rPr>
      </w:pPr>
      <w:r w:rsidRPr="00D17457">
        <w:rPr>
          <w:sz w:val="24"/>
          <w:szCs w:val="24"/>
        </w:rPr>
        <w:t>Дата выдачи:</w:t>
      </w:r>
      <w:r w:rsidRPr="00D17457">
        <w:rPr>
          <w:rStyle w:val="Subst"/>
          <w:bCs/>
          <w:iCs/>
          <w:sz w:val="24"/>
          <w:szCs w:val="24"/>
        </w:rPr>
        <w:t xml:space="preserve"> 04.12.2000</w:t>
      </w:r>
    </w:p>
    <w:p w:rsidR="00A13E51" w:rsidRPr="00D17457" w:rsidRDefault="00A13E51" w:rsidP="00D17457">
      <w:pPr>
        <w:ind w:left="400"/>
        <w:jc w:val="both"/>
        <w:rPr>
          <w:sz w:val="24"/>
          <w:szCs w:val="24"/>
        </w:rPr>
      </w:pPr>
      <w:r w:rsidRPr="00D17457">
        <w:rPr>
          <w:sz w:val="24"/>
          <w:szCs w:val="24"/>
        </w:rPr>
        <w:t>Дата окончания действия:</w:t>
      </w:r>
    </w:p>
    <w:p w:rsidR="00A13E51" w:rsidRPr="00D17457" w:rsidRDefault="00A13E51" w:rsidP="00D17457">
      <w:pPr>
        <w:ind w:left="600"/>
        <w:jc w:val="both"/>
        <w:rPr>
          <w:sz w:val="24"/>
          <w:szCs w:val="24"/>
        </w:rPr>
      </w:pPr>
      <w:r w:rsidRPr="00D17457">
        <w:rPr>
          <w:rStyle w:val="Subst"/>
          <w:bCs/>
          <w:iCs/>
          <w:sz w:val="24"/>
          <w:szCs w:val="24"/>
        </w:rPr>
        <w:t>Бессрочная</w:t>
      </w:r>
    </w:p>
    <w:p w:rsidR="00A13E51" w:rsidRPr="00D17457" w:rsidRDefault="00A13E51" w:rsidP="00D17457">
      <w:pPr>
        <w:ind w:left="400"/>
        <w:jc w:val="both"/>
        <w:rPr>
          <w:sz w:val="24"/>
          <w:szCs w:val="24"/>
        </w:rPr>
      </w:pPr>
      <w:r w:rsidRPr="00D17457">
        <w:rPr>
          <w:sz w:val="24"/>
          <w:szCs w:val="24"/>
        </w:rPr>
        <w:t>Наименование органа, выдавшего лицензию:</w:t>
      </w:r>
      <w:r w:rsidRPr="00D17457">
        <w:rPr>
          <w:rStyle w:val="Subst"/>
          <w:bCs/>
          <w:iCs/>
          <w:sz w:val="24"/>
          <w:szCs w:val="24"/>
        </w:rPr>
        <w:t xml:space="preserve"> ФКЦБ (ФСФР) России</w:t>
      </w:r>
    </w:p>
    <w:p w:rsidR="00A13E51" w:rsidRPr="00D17457" w:rsidRDefault="00A13E51" w:rsidP="00D17457">
      <w:pPr>
        <w:ind w:left="200"/>
        <w:jc w:val="both"/>
        <w:rPr>
          <w:sz w:val="24"/>
          <w:szCs w:val="24"/>
        </w:rPr>
      </w:pPr>
      <w:r w:rsidRPr="00D17457">
        <w:rPr>
          <w:sz w:val="24"/>
          <w:szCs w:val="24"/>
        </w:rPr>
        <w:t>Количество обыкновенных акций эмитента, зарегистрированных в реестре акционеров эмитента на имя номинального держателя:</w:t>
      </w:r>
      <w:r w:rsidRPr="00D17457">
        <w:rPr>
          <w:rStyle w:val="Subst"/>
          <w:bCs/>
          <w:iCs/>
          <w:sz w:val="24"/>
          <w:szCs w:val="24"/>
        </w:rPr>
        <w:t xml:space="preserve"> 343 007</w:t>
      </w:r>
    </w:p>
    <w:p w:rsidR="00A13E51" w:rsidRPr="00D17457" w:rsidRDefault="00A13E51" w:rsidP="00D17457">
      <w:pPr>
        <w:ind w:left="200"/>
        <w:jc w:val="both"/>
        <w:rPr>
          <w:sz w:val="24"/>
          <w:szCs w:val="24"/>
        </w:rPr>
      </w:pPr>
      <w:r w:rsidRPr="00D17457">
        <w:rPr>
          <w:sz w:val="24"/>
          <w:szCs w:val="24"/>
        </w:rPr>
        <w:t>Количество привилегированных акций эмитента, зарегистрированных в реестре акционеров эмитента на имя номинального держателя:</w:t>
      </w:r>
      <w:r w:rsidRPr="00D17457">
        <w:rPr>
          <w:rStyle w:val="Subst"/>
          <w:bCs/>
          <w:iCs/>
          <w:sz w:val="24"/>
          <w:szCs w:val="24"/>
        </w:rPr>
        <w:t xml:space="preserve"> 0</w:t>
      </w:r>
    </w:p>
    <w:p w:rsidR="00A13E51" w:rsidRPr="00D17457" w:rsidRDefault="00A13E51" w:rsidP="00D17457">
      <w:pPr>
        <w:pStyle w:val="ThinDelim"/>
        <w:jc w:val="both"/>
        <w:rPr>
          <w:sz w:val="24"/>
          <w:szCs w:val="24"/>
        </w:rPr>
      </w:pPr>
    </w:p>
    <w:p w:rsidR="00A13E51" w:rsidRPr="00D17457" w:rsidRDefault="00A13E51" w:rsidP="00D17457">
      <w:pPr>
        <w:ind w:left="200"/>
        <w:jc w:val="both"/>
        <w:rPr>
          <w:sz w:val="24"/>
          <w:szCs w:val="24"/>
        </w:rPr>
      </w:pPr>
      <w:r w:rsidRPr="00D17457">
        <w:rPr>
          <w:sz w:val="24"/>
          <w:szCs w:val="24"/>
        </w:rPr>
        <w:t>Иные сведения, указываемые эмитентом по собственному усмотрению:</w:t>
      </w:r>
      <w:r w:rsidR="001F7D2E">
        <w:rPr>
          <w:sz w:val="24"/>
          <w:szCs w:val="24"/>
        </w:rPr>
        <w:t xml:space="preserve"> нет</w:t>
      </w:r>
      <w:r w:rsidRPr="00D17457">
        <w:rPr>
          <w:sz w:val="24"/>
          <w:szCs w:val="24"/>
        </w:rPr>
        <w:br/>
      </w:r>
    </w:p>
    <w:p w:rsidR="00A13E51" w:rsidRPr="00D17457" w:rsidRDefault="00A13E51" w:rsidP="00D17457">
      <w:pPr>
        <w:ind w:left="200"/>
        <w:jc w:val="both"/>
        <w:rPr>
          <w:sz w:val="24"/>
          <w:szCs w:val="24"/>
        </w:rPr>
      </w:pPr>
      <w:r w:rsidRPr="00D17457">
        <w:rPr>
          <w:rStyle w:val="Subst"/>
          <w:bCs/>
          <w:iCs/>
          <w:sz w:val="24"/>
          <w:szCs w:val="24"/>
        </w:rPr>
        <w:t>7.Номинальный держатель</w:t>
      </w:r>
    </w:p>
    <w:p w:rsidR="00A13E51" w:rsidRPr="00D17457" w:rsidRDefault="00A13E51" w:rsidP="00D17457">
      <w:pPr>
        <w:ind w:left="200"/>
        <w:jc w:val="both"/>
        <w:rPr>
          <w:sz w:val="24"/>
          <w:szCs w:val="24"/>
        </w:rPr>
      </w:pPr>
      <w:r w:rsidRPr="00D17457">
        <w:rPr>
          <w:sz w:val="24"/>
          <w:szCs w:val="24"/>
        </w:rPr>
        <w:t>Информация о номинальном держателе:</w:t>
      </w:r>
    </w:p>
    <w:p w:rsidR="00A13E51" w:rsidRPr="00D17457" w:rsidRDefault="00A13E51" w:rsidP="00D17457">
      <w:pPr>
        <w:ind w:left="200"/>
        <w:jc w:val="both"/>
        <w:rPr>
          <w:sz w:val="24"/>
          <w:szCs w:val="24"/>
        </w:rPr>
      </w:pPr>
      <w:r w:rsidRPr="00D17457">
        <w:rPr>
          <w:sz w:val="24"/>
          <w:szCs w:val="24"/>
        </w:rPr>
        <w:lastRenderedPageBreak/>
        <w:t>Полное фирменное наименование:</w:t>
      </w:r>
      <w:r w:rsidRPr="00D17457">
        <w:rPr>
          <w:rStyle w:val="Subst"/>
          <w:bCs/>
          <w:iCs/>
          <w:sz w:val="24"/>
          <w:szCs w:val="24"/>
        </w:rPr>
        <w:t xml:space="preserve"> Небанковская кредитная организация закрытое акционерное общество «Национальный расчетный депозитарий»</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НКО ЗАО НРД</w:t>
      </w:r>
    </w:p>
    <w:p w:rsidR="00A13E51" w:rsidRPr="00D17457" w:rsidRDefault="00A13E51" w:rsidP="00D17457">
      <w:pPr>
        <w:pStyle w:val="SubHeading"/>
        <w:ind w:left="200"/>
        <w:jc w:val="both"/>
        <w:rPr>
          <w:sz w:val="24"/>
          <w:szCs w:val="24"/>
        </w:rPr>
      </w:pPr>
      <w:r w:rsidRPr="00D17457">
        <w:rPr>
          <w:sz w:val="24"/>
          <w:szCs w:val="24"/>
        </w:rPr>
        <w:t>Место нахождения</w:t>
      </w:r>
    </w:p>
    <w:p w:rsidR="00A13E51" w:rsidRPr="00D17457" w:rsidRDefault="00A13E51" w:rsidP="00D17457">
      <w:pPr>
        <w:ind w:left="400"/>
        <w:jc w:val="both"/>
        <w:rPr>
          <w:sz w:val="24"/>
          <w:szCs w:val="24"/>
        </w:rPr>
      </w:pPr>
      <w:r w:rsidRPr="00D17457">
        <w:rPr>
          <w:rStyle w:val="Subst"/>
          <w:bCs/>
          <w:iCs/>
          <w:sz w:val="24"/>
          <w:szCs w:val="24"/>
        </w:rPr>
        <w:t>105066 Россия, г. Москва, ул. Спартаковская 12</w:t>
      </w:r>
    </w:p>
    <w:p w:rsidR="00A13E51" w:rsidRPr="00D17457" w:rsidRDefault="00A13E51" w:rsidP="00D17457">
      <w:pPr>
        <w:ind w:left="200"/>
        <w:jc w:val="both"/>
        <w:rPr>
          <w:sz w:val="24"/>
          <w:szCs w:val="24"/>
        </w:rPr>
      </w:pPr>
      <w:r w:rsidRPr="00D17457">
        <w:rPr>
          <w:sz w:val="24"/>
          <w:szCs w:val="24"/>
        </w:rPr>
        <w:t>ИНН:</w:t>
      </w:r>
      <w:r w:rsidRPr="00D17457">
        <w:rPr>
          <w:rStyle w:val="Subst"/>
          <w:bCs/>
          <w:iCs/>
          <w:sz w:val="24"/>
          <w:szCs w:val="24"/>
        </w:rPr>
        <w:t xml:space="preserve"> 7702165310</w:t>
      </w:r>
    </w:p>
    <w:p w:rsidR="00A13E51" w:rsidRPr="00D17457" w:rsidRDefault="00A13E51" w:rsidP="00D17457">
      <w:pPr>
        <w:ind w:left="200"/>
        <w:jc w:val="both"/>
        <w:rPr>
          <w:sz w:val="24"/>
          <w:szCs w:val="24"/>
        </w:rPr>
      </w:pPr>
      <w:r w:rsidRPr="00D17457">
        <w:rPr>
          <w:sz w:val="24"/>
          <w:szCs w:val="24"/>
        </w:rPr>
        <w:t>ОГРН:</w:t>
      </w:r>
      <w:r w:rsidRPr="00D17457">
        <w:rPr>
          <w:rStyle w:val="Subst"/>
          <w:bCs/>
          <w:iCs/>
          <w:sz w:val="24"/>
          <w:szCs w:val="24"/>
        </w:rPr>
        <w:t xml:space="preserve"> 1027739132563</w:t>
      </w:r>
    </w:p>
    <w:p w:rsidR="00A13E51" w:rsidRPr="00D17457" w:rsidRDefault="00A13E51" w:rsidP="00D17457">
      <w:pPr>
        <w:ind w:left="200"/>
        <w:jc w:val="both"/>
        <w:rPr>
          <w:sz w:val="24"/>
          <w:szCs w:val="24"/>
        </w:rPr>
      </w:pPr>
      <w:r w:rsidRPr="00D17457">
        <w:rPr>
          <w:sz w:val="24"/>
          <w:szCs w:val="24"/>
        </w:rPr>
        <w:t>Телефон:</w:t>
      </w:r>
      <w:r w:rsidRPr="00D17457">
        <w:rPr>
          <w:rStyle w:val="Subst"/>
          <w:bCs/>
          <w:iCs/>
          <w:sz w:val="24"/>
          <w:szCs w:val="24"/>
        </w:rPr>
        <w:t xml:space="preserve"> (495) 234-4827</w:t>
      </w:r>
    </w:p>
    <w:p w:rsidR="00A13E51" w:rsidRPr="00D17457" w:rsidRDefault="00A13E51" w:rsidP="00D17457">
      <w:pPr>
        <w:ind w:left="200"/>
        <w:jc w:val="both"/>
        <w:rPr>
          <w:sz w:val="24"/>
          <w:szCs w:val="24"/>
        </w:rPr>
      </w:pPr>
      <w:r w:rsidRPr="00D17457">
        <w:rPr>
          <w:sz w:val="24"/>
          <w:szCs w:val="24"/>
        </w:rPr>
        <w:t>Факс:</w:t>
      </w:r>
      <w:r w:rsidRPr="00D17457">
        <w:rPr>
          <w:rStyle w:val="Subst"/>
          <w:bCs/>
          <w:iCs/>
          <w:sz w:val="24"/>
          <w:szCs w:val="24"/>
        </w:rPr>
        <w:t xml:space="preserve"> (495) 956-0938</w:t>
      </w:r>
    </w:p>
    <w:p w:rsidR="00A13E51" w:rsidRPr="00D17457" w:rsidRDefault="00A13E51" w:rsidP="00D17457">
      <w:pPr>
        <w:ind w:left="200"/>
        <w:jc w:val="both"/>
        <w:rPr>
          <w:sz w:val="24"/>
          <w:szCs w:val="24"/>
        </w:rPr>
      </w:pPr>
      <w:r w:rsidRPr="00D17457">
        <w:rPr>
          <w:sz w:val="24"/>
          <w:szCs w:val="24"/>
        </w:rPr>
        <w:t>Адрес электронной почты:</w:t>
      </w:r>
      <w:r w:rsidRPr="00D17457">
        <w:rPr>
          <w:rStyle w:val="Subst"/>
          <w:bCs/>
          <w:iCs/>
          <w:sz w:val="24"/>
          <w:szCs w:val="24"/>
        </w:rPr>
        <w:t xml:space="preserve"> info@nsd.ru</w:t>
      </w:r>
    </w:p>
    <w:p w:rsidR="00A13E51" w:rsidRPr="00D17457" w:rsidRDefault="00A13E51" w:rsidP="00D17457">
      <w:pPr>
        <w:pStyle w:val="SubHeading"/>
        <w:ind w:left="200"/>
        <w:jc w:val="both"/>
        <w:rPr>
          <w:sz w:val="24"/>
          <w:szCs w:val="24"/>
        </w:rPr>
      </w:pPr>
      <w:r w:rsidRPr="00D17457">
        <w:rPr>
          <w:sz w:val="24"/>
          <w:szCs w:val="24"/>
        </w:rPr>
        <w:t>Сведения о лицензии профессионального участника рынка ценных бумаг</w:t>
      </w:r>
    </w:p>
    <w:p w:rsidR="00A13E51" w:rsidRPr="00D17457" w:rsidRDefault="00A13E51" w:rsidP="00D17457">
      <w:pPr>
        <w:ind w:left="400"/>
        <w:jc w:val="both"/>
        <w:rPr>
          <w:sz w:val="24"/>
          <w:szCs w:val="24"/>
        </w:rPr>
      </w:pPr>
      <w:r w:rsidRPr="00D17457">
        <w:rPr>
          <w:sz w:val="24"/>
          <w:szCs w:val="24"/>
        </w:rPr>
        <w:t>Номер:</w:t>
      </w:r>
      <w:r w:rsidRPr="00D17457">
        <w:rPr>
          <w:rStyle w:val="Subst"/>
          <w:bCs/>
          <w:iCs/>
          <w:sz w:val="24"/>
          <w:szCs w:val="24"/>
        </w:rPr>
        <w:t xml:space="preserve"> 177-12042-000100</w:t>
      </w:r>
    </w:p>
    <w:p w:rsidR="00A13E51" w:rsidRPr="00D17457" w:rsidRDefault="00A13E51" w:rsidP="00D17457">
      <w:pPr>
        <w:ind w:left="400"/>
        <w:jc w:val="both"/>
        <w:rPr>
          <w:sz w:val="24"/>
          <w:szCs w:val="24"/>
        </w:rPr>
      </w:pPr>
      <w:r w:rsidRPr="00D17457">
        <w:rPr>
          <w:sz w:val="24"/>
          <w:szCs w:val="24"/>
        </w:rPr>
        <w:t>Дата выдачи:</w:t>
      </w:r>
      <w:r w:rsidRPr="00D17457">
        <w:rPr>
          <w:rStyle w:val="Subst"/>
          <w:bCs/>
          <w:iCs/>
          <w:sz w:val="24"/>
          <w:szCs w:val="24"/>
        </w:rPr>
        <w:t xml:space="preserve"> 19.02.2009</w:t>
      </w:r>
    </w:p>
    <w:p w:rsidR="00A13E51" w:rsidRPr="00D17457" w:rsidRDefault="00A13E51" w:rsidP="00D17457">
      <w:pPr>
        <w:ind w:left="400"/>
        <w:jc w:val="both"/>
        <w:rPr>
          <w:sz w:val="24"/>
          <w:szCs w:val="24"/>
        </w:rPr>
      </w:pPr>
      <w:r w:rsidRPr="00D17457">
        <w:rPr>
          <w:sz w:val="24"/>
          <w:szCs w:val="24"/>
        </w:rPr>
        <w:t>Дата окончания действия:</w:t>
      </w:r>
    </w:p>
    <w:p w:rsidR="00A13E51" w:rsidRPr="00D17457" w:rsidRDefault="00A13E51" w:rsidP="00D17457">
      <w:pPr>
        <w:ind w:left="600"/>
        <w:jc w:val="both"/>
        <w:rPr>
          <w:sz w:val="24"/>
          <w:szCs w:val="24"/>
        </w:rPr>
      </w:pPr>
      <w:r w:rsidRPr="00D17457">
        <w:rPr>
          <w:rStyle w:val="Subst"/>
          <w:bCs/>
          <w:iCs/>
          <w:sz w:val="24"/>
          <w:szCs w:val="24"/>
        </w:rPr>
        <w:t>Бессрочная</w:t>
      </w:r>
    </w:p>
    <w:p w:rsidR="00A13E51" w:rsidRPr="00D17457" w:rsidRDefault="00A13E51" w:rsidP="00D17457">
      <w:pPr>
        <w:ind w:left="400"/>
        <w:jc w:val="both"/>
        <w:rPr>
          <w:sz w:val="24"/>
          <w:szCs w:val="24"/>
        </w:rPr>
      </w:pPr>
      <w:r w:rsidRPr="00D17457">
        <w:rPr>
          <w:sz w:val="24"/>
          <w:szCs w:val="24"/>
        </w:rPr>
        <w:t>Наименование органа, выдавшего лицензию:</w:t>
      </w:r>
      <w:r w:rsidRPr="00D17457">
        <w:rPr>
          <w:rStyle w:val="Subst"/>
          <w:bCs/>
          <w:iCs/>
          <w:sz w:val="24"/>
          <w:szCs w:val="24"/>
        </w:rPr>
        <w:t xml:space="preserve"> Банк России</w:t>
      </w:r>
    </w:p>
    <w:p w:rsidR="00A13E51" w:rsidRPr="00D17457" w:rsidRDefault="00A13E51" w:rsidP="00D17457">
      <w:pPr>
        <w:ind w:left="200"/>
        <w:jc w:val="both"/>
        <w:rPr>
          <w:sz w:val="24"/>
          <w:szCs w:val="24"/>
        </w:rPr>
      </w:pPr>
      <w:r w:rsidRPr="00D17457">
        <w:rPr>
          <w:sz w:val="24"/>
          <w:szCs w:val="24"/>
        </w:rPr>
        <w:t>Количество обыкновенных акций эмитента, зарегистрированных в реестре акционеров эмитента на имя номинального держателя:</w:t>
      </w:r>
      <w:r w:rsidRPr="00D17457">
        <w:rPr>
          <w:rStyle w:val="Subst"/>
          <w:bCs/>
          <w:iCs/>
          <w:sz w:val="24"/>
          <w:szCs w:val="24"/>
        </w:rPr>
        <w:t xml:space="preserve"> </w:t>
      </w:r>
      <w:r w:rsidR="0099590C">
        <w:rPr>
          <w:rStyle w:val="Subst"/>
          <w:bCs/>
          <w:iCs/>
          <w:sz w:val="24"/>
          <w:szCs w:val="24"/>
        </w:rPr>
        <w:t xml:space="preserve"> 1 001</w:t>
      </w:r>
      <w:r w:rsidRPr="00D17457">
        <w:rPr>
          <w:rStyle w:val="Subst"/>
          <w:bCs/>
          <w:iCs/>
          <w:sz w:val="24"/>
          <w:szCs w:val="24"/>
        </w:rPr>
        <w:t xml:space="preserve"> </w:t>
      </w:r>
      <w:r w:rsidR="0099590C">
        <w:rPr>
          <w:rStyle w:val="Subst"/>
          <w:bCs/>
          <w:iCs/>
          <w:sz w:val="24"/>
          <w:szCs w:val="24"/>
        </w:rPr>
        <w:t>846</w:t>
      </w:r>
    </w:p>
    <w:p w:rsidR="00A13E51" w:rsidRPr="00D17457" w:rsidRDefault="00A13E51" w:rsidP="00D17457">
      <w:pPr>
        <w:ind w:left="200"/>
        <w:jc w:val="both"/>
        <w:rPr>
          <w:sz w:val="24"/>
          <w:szCs w:val="24"/>
        </w:rPr>
      </w:pPr>
      <w:r w:rsidRPr="00D17457">
        <w:rPr>
          <w:sz w:val="24"/>
          <w:szCs w:val="24"/>
        </w:rPr>
        <w:t>Количество привилегированных акций эмитента, зарегистрированных в реестре акционеров эмитента на имя номинального держателя:</w:t>
      </w:r>
      <w:r w:rsidRPr="00D17457">
        <w:rPr>
          <w:rStyle w:val="Subst"/>
          <w:bCs/>
          <w:iCs/>
          <w:sz w:val="24"/>
          <w:szCs w:val="24"/>
        </w:rPr>
        <w:t xml:space="preserve"> 0</w:t>
      </w:r>
    </w:p>
    <w:p w:rsidR="00A13E51" w:rsidRPr="00D17457" w:rsidRDefault="00A13E51" w:rsidP="00D17457">
      <w:pPr>
        <w:pStyle w:val="ThinDelim"/>
        <w:jc w:val="both"/>
        <w:rPr>
          <w:sz w:val="24"/>
          <w:szCs w:val="24"/>
        </w:rPr>
      </w:pPr>
    </w:p>
    <w:p w:rsidR="00A13E51" w:rsidRPr="00D17457" w:rsidRDefault="00A13E51" w:rsidP="00D17457">
      <w:pPr>
        <w:ind w:left="200"/>
        <w:jc w:val="both"/>
        <w:rPr>
          <w:sz w:val="24"/>
          <w:szCs w:val="24"/>
        </w:rPr>
      </w:pPr>
      <w:r w:rsidRPr="00D17457">
        <w:rPr>
          <w:sz w:val="24"/>
          <w:szCs w:val="24"/>
        </w:rPr>
        <w:t>Иные сведения, указываемые эмитентом по собственному усмотрению:</w:t>
      </w:r>
      <w:r w:rsidR="001F7D2E">
        <w:rPr>
          <w:sz w:val="24"/>
          <w:szCs w:val="24"/>
        </w:rPr>
        <w:t xml:space="preserve"> нет</w:t>
      </w:r>
      <w:r w:rsidRPr="00D17457">
        <w:rPr>
          <w:sz w:val="24"/>
          <w:szCs w:val="24"/>
        </w:rPr>
        <w:br/>
      </w:r>
    </w:p>
    <w:p w:rsidR="00A13E51" w:rsidRPr="001A2896" w:rsidRDefault="00A13E51" w:rsidP="004518AA">
      <w:pPr>
        <w:pStyle w:val="2"/>
        <w:rPr>
          <w:sz w:val="28"/>
          <w:szCs w:val="28"/>
        </w:rPr>
      </w:pPr>
      <w:bookmarkStart w:id="460" w:name="_Toc427259556"/>
      <w:bookmarkStart w:id="461" w:name="_Toc427312268"/>
      <w:bookmarkStart w:id="462" w:name="_Toc427312371"/>
      <w:bookmarkStart w:id="463" w:name="_Toc427312474"/>
      <w:bookmarkStart w:id="464" w:name="_Toc427315009"/>
      <w:bookmarkStart w:id="465" w:name="_Toc427333458"/>
      <w:r w:rsidRPr="001A2896">
        <w:rPr>
          <w:sz w:val="28"/>
          <w:szCs w:val="28"/>
        </w:rPr>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460"/>
      <w:bookmarkEnd w:id="461"/>
      <w:bookmarkEnd w:id="462"/>
      <w:bookmarkEnd w:id="463"/>
      <w:bookmarkEnd w:id="464"/>
      <w:bookmarkEnd w:id="465"/>
    </w:p>
    <w:p w:rsidR="004518AA" w:rsidRDefault="004518AA" w:rsidP="004518AA">
      <w:pPr>
        <w:spacing w:after="0"/>
      </w:pPr>
    </w:p>
    <w:p w:rsidR="004518AA" w:rsidRPr="00131967" w:rsidRDefault="004518AA" w:rsidP="004518AA">
      <w:pPr>
        <w:spacing w:after="0"/>
        <w:jc w:val="both"/>
        <w:rPr>
          <w:b/>
          <w:i/>
          <w:sz w:val="24"/>
          <w:szCs w:val="24"/>
        </w:rPr>
      </w:pPr>
      <w:r w:rsidRPr="004518AA">
        <w:rPr>
          <w:sz w:val="24"/>
          <w:szCs w:val="24"/>
        </w:rPr>
        <w:t xml:space="preserve">Доля уставного капитала эмитента, находящаяся в государственной (субъекта Российской Федерации) собственности: </w:t>
      </w:r>
      <w:r w:rsidRPr="004518AA">
        <w:rPr>
          <w:b/>
          <w:i/>
          <w:sz w:val="24"/>
          <w:szCs w:val="24"/>
        </w:rPr>
        <w:t>20,6302%</w:t>
      </w:r>
    </w:p>
    <w:p w:rsidR="001F7D2E" w:rsidRDefault="001F7D2E" w:rsidP="00D17457">
      <w:pPr>
        <w:ind w:left="400"/>
        <w:jc w:val="both"/>
        <w:rPr>
          <w:rStyle w:val="Subst"/>
          <w:bCs/>
          <w:iCs/>
          <w:sz w:val="24"/>
          <w:szCs w:val="24"/>
        </w:rPr>
      </w:pPr>
    </w:p>
    <w:p w:rsidR="004518AA" w:rsidRPr="00D17457" w:rsidRDefault="004518AA" w:rsidP="004518AA">
      <w:pPr>
        <w:numPr>
          <w:ilvl w:val="0"/>
          <w:numId w:val="26"/>
        </w:numPr>
        <w:jc w:val="both"/>
        <w:rPr>
          <w:sz w:val="24"/>
          <w:szCs w:val="24"/>
        </w:rPr>
      </w:pPr>
      <w:r w:rsidRPr="00D17457">
        <w:rPr>
          <w:sz w:val="24"/>
          <w:szCs w:val="24"/>
        </w:rPr>
        <w:t>Полное фирменное наименование:</w:t>
      </w:r>
      <w:r w:rsidRPr="00D17457">
        <w:rPr>
          <w:rStyle w:val="Subst"/>
          <w:bCs/>
          <w:iCs/>
          <w:sz w:val="24"/>
          <w:szCs w:val="24"/>
        </w:rPr>
        <w:t xml:space="preserve"> </w:t>
      </w:r>
      <w:r>
        <w:rPr>
          <w:rStyle w:val="Subst"/>
          <w:bCs/>
          <w:iCs/>
          <w:sz w:val="24"/>
          <w:szCs w:val="24"/>
        </w:rPr>
        <w:t>Государственное унитарное предприятие города Москвы «Московское имущество»</w:t>
      </w:r>
    </w:p>
    <w:p w:rsidR="004518AA" w:rsidRPr="00D17457" w:rsidRDefault="004518AA" w:rsidP="004518AA">
      <w:pPr>
        <w:ind w:left="200"/>
        <w:jc w:val="both"/>
        <w:rPr>
          <w:sz w:val="24"/>
          <w:szCs w:val="24"/>
        </w:rPr>
      </w:pPr>
      <w:r w:rsidRPr="00D17457">
        <w:rPr>
          <w:sz w:val="24"/>
          <w:szCs w:val="24"/>
        </w:rPr>
        <w:t>Сокращенное фирменное наименование:</w:t>
      </w:r>
      <w:r>
        <w:rPr>
          <w:sz w:val="24"/>
          <w:szCs w:val="24"/>
        </w:rPr>
        <w:t xml:space="preserve"> </w:t>
      </w:r>
      <w:r w:rsidRPr="00010C5C">
        <w:rPr>
          <w:b/>
          <w:i/>
          <w:sz w:val="24"/>
          <w:szCs w:val="24"/>
        </w:rPr>
        <w:t>ГУП «Московское имущество»</w:t>
      </w:r>
    </w:p>
    <w:p w:rsidR="004518AA" w:rsidRPr="00D17457" w:rsidRDefault="004518AA" w:rsidP="004518AA">
      <w:pPr>
        <w:pStyle w:val="SubHeading"/>
        <w:ind w:left="200"/>
        <w:jc w:val="both"/>
        <w:rPr>
          <w:sz w:val="24"/>
          <w:szCs w:val="24"/>
        </w:rPr>
      </w:pPr>
      <w:r w:rsidRPr="00D17457">
        <w:rPr>
          <w:sz w:val="24"/>
          <w:szCs w:val="24"/>
        </w:rPr>
        <w:t>Место нахождения</w:t>
      </w:r>
      <w:r>
        <w:rPr>
          <w:sz w:val="24"/>
          <w:szCs w:val="24"/>
        </w:rPr>
        <w:t xml:space="preserve"> </w:t>
      </w:r>
      <w:r>
        <w:rPr>
          <w:rStyle w:val="Subst"/>
          <w:bCs/>
          <w:iCs/>
          <w:sz w:val="24"/>
          <w:szCs w:val="24"/>
        </w:rPr>
        <w:t xml:space="preserve">117218, </w:t>
      </w:r>
      <w:r w:rsidRPr="00D17457">
        <w:rPr>
          <w:rStyle w:val="Subst"/>
          <w:bCs/>
          <w:iCs/>
          <w:sz w:val="24"/>
          <w:szCs w:val="24"/>
        </w:rPr>
        <w:t xml:space="preserve"> Россия, г. Москва, </w:t>
      </w:r>
      <w:r>
        <w:rPr>
          <w:rStyle w:val="Subst"/>
          <w:bCs/>
          <w:iCs/>
          <w:sz w:val="24"/>
          <w:szCs w:val="24"/>
        </w:rPr>
        <w:t>у. Кржижановского, д. 14, корп. 1</w:t>
      </w:r>
    </w:p>
    <w:p w:rsidR="004518AA" w:rsidRPr="00D17457" w:rsidRDefault="004518AA" w:rsidP="004518AA">
      <w:pPr>
        <w:ind w:left="200"/>
        <w:jc w:val="both"/>
        <w:rPr>
          <w:sz w:val="24"/>
          <w:szCs w:val="24"/>
        </w:rPr>
      </w:pPr>
      <w:r w:rsidRPr="00D17457">
        <w:rPr>
          <w:sz w:val="24"/>
          <w:szCs w:val="24"/>
        </w:rPr>
        <w:t>ИНН:</w:t>
      </w:r>
      <w:r w:rsidRPr="00D17457">
        <w:rPr>
          <w:rStyle w:val="Subst"/>
          <w:bCs/>
          <w:iCs/>
          <w:sz w:val="24"/>
          <w:szCs w:val="24"/>
        </w:rPr>
        <w:t xml:space="preserve"> </w:t>
      </w:r>
      <w:r>
        <w:rPr>
          <w:rStyle w:val="Subst"/>
          <w:bCs/>
          <w:iCs/>
          <w:sz w:val="24"/>
          <w:szCs w:val="24"/>
        </w:rPr>
        <w:t>7727268885</w:t>
      </w:r>
    </w:p>
    <w:p w:rsidR="004518AA" w:rsidRDefault="004518AA" w:rsidP="004518AA">
      <w:pPr>
        <w:ind w:left="200"/>
        <w:jc w:val="both"/>
        <w:rPr>
          <w:rStyle w:val="Subst"/>
          <w:bCs/>
          <w:iCs/>
          <w:sz w:val="24"/>
          <w:szCs w:val="24"/>
        </w:rPr>
      </w:pPr>
      <w:r w:rsidRPr="00D17457">
        <w:rPr>
          <w:sz w:val="24"/>
          <w:szCs w:val="24"/>
        </w:rPr>
        <w:t>ОГРН:</w:t>
      </w:r>
      <w:r w:rsidRPr="00D17457">
        <w:rPr>
          <w:rStyle w:val="Subst"/>
          <w:bCs/>
          <w:iCs/>
          <w:sz w:val="24"/>
          <w:szCs w:val="24"/>
        </w:rPr>
        <w:t xml:space="preserve"> </w:t>
      </w:r>
      <w:r>
        <w:rPr>
          <w:rStyle w:val="Subst"/>
          <w:bCs/>
          <w:iCs/>
          <w:sz w:val="24"/>
          <w:szCs w:val="24"/>
        </w:rPr>
        <w:t>1047727021198</w:t>
      </w:r>
    </w:p>
    <w:p w:rsidR="00C24FA7" w:rsidRPr="00D17457" w:rsidRDefault="00C24FA7" w:rsidP="00C24FA7">
      <w:pPr>
        <w:spacing w:after="240"/>
        <w:jc w:val="both"/>
        <w:rPr>
          <w:b/>
          <w:sz w:val="24"/>
          <w:szCs w:val="24"/>
        </w:rPr>
      </w:pPr>
      <w:r w:rsidRPr="00D17457">
        <w:rPr>
          <w:sz w:val="24"/>
          <w:szCs w:val="24"/>
        </w:rPr>
        <w:t>Размер доли уставного капитала эмитента, находящейся в государственной (федеральной, субъектов Российской Федерации), муниципальной собственности</w:t>
      </w:r>
      <w:r>
        <w:rPr>
          <w:sz w:val="24"/>
          <w:szCs w:val="24"/>
        </w:rPr>
        <w:t>, %:</w:t>
      </w:r>
      <w:r w:rsidRPr="00D17457">
        <w:rPr>
          <w:b/>
          <w:i/>
          <w:sz w:val="24"/>
          <w:szCs w:val="24"/>
        </w:rPr>
        <w:t xml:space="preserve"> 17,1981</w:t>
      </w:r>
    </w:p>
    <w:p w:rsidR="00A13E51" w:rsidRPr="00D17457" w:rsidRDefault="00A13E51" w:rsidP="004518AA">
      <w:pPr>
        <w:numPr>
          <w:ilvl w:val="0"/>
          <w:numId w:val="26"/>
        </w:numPr>
        <w:jc w:val="both"/>
        <w:rPr>
          <w:sz w:val="24"/>
          <w:szCs w:val="24"/>
        </w:rPr>
      </w:pPr>
      <w:r w:rsidRPr="00D17457">
        <w:rPr>
          <w:sz w:val="24"/>
          <w:szCs w:val="24"/>
        </w:rPr>
        <w:t>Полное фирменное наименование:</w:t>
      </w:r>
      <w:r w:rsidRPr="00D17457">
        <w:rPr>
          <w:rStyle w:val="Subst"/>
          <w:bCs/>
          <w:iCs/>
          <w:sz w:val="24"/>
          <w:szCs w:val="24"/>
        </w:rPr>
        <w:t xml:space="preserve"> Государственное Предприятие Внешнеэкономическое Объединение «Промсырьеимпорт»</w:t>
      </w:r>
    </w:p>
    <w:p w:rsidR="00A13E51" w:rsidRPr="00D17457" w:rsidRDefault="00A13E51" w:rsidP="00D17457">
      <w:pPr>
        <w:ind w:left="400"/>
        <w:jc w:val="both"/>
        <w:rPr>
          <w:sz w:val="24"/>
          <w:szCs w:val="24"/>
        </w:rPr>
      </w:pPr>
      <w:r w:rsidRPr="00D17457">
        <w:rPr>
          <w:sz w:val="24"/>
          <w:szCs w:val="24"/>
        </w:rPr>
        <w:t>Место нахождения:</w:t>
      </w:r>
      <w:r w:rsidRPr="00D17457">
        <w:rPr>
          <w:rStyle w:val="Subst"/>
          <w:bCs/>
          <w:iCs/>
          <w:sz w:val="24"/>
          <w:szCs w:val="24"/>
        </w:rPr>
        <w:t xml:space="preserve"> 121099, г. Москва, Новинский бульвар, д.13, стр.4</w:t>
      </w:r>
    </w:p>
    <w:p w:rsidR="00A13E51" w:rsidRPr="00D17457" w:rsidRDefault="00A13E51" w:rsidP="00D17457">
      <w:pPr>
        <w:ind w:left="400"/>
        <w:jc w:val="both"/>
        <w:rPr>
          <w:sz w:val="24"/>
          <w:szCs w:val="24"/>
        </w:rPr>
      </w:pPr>
      <w:r w:rsidRPr="00D17457">
        <w:rPr>
          <w:sz w:val="24"/>
          <w:szCs w:val="24"/>
        </w:rPr>
        <w:lastRenderedPageBreak/>
        <w:t>Размер доли уставного капитала эмитента, находящейся в государственной (федеральной, субъектов Российской Федерации), муниципальной собственности</w:t>
      </w:r>
      <w:r w:rsidR="00C24FA7">
        <w:rPr>
          <w:sz w:val="24"/>
          <w:szCs w:val="24"/>
        </w:rPr>
        <w:t>, %</w:t>
      </w:r>
      <w:r w:rsidRPr="00D17457">
        <w:rPr>
          <w:sz w:val="24"/>
          <w:szCs w:val="24"/>
        </w:rPr>
        <w:t>:</w:t>
      </w:r>
      <w:r w:rsidR="00C24FA7">
        <w:rPr>
          <w:rStyle w:val="Subst"/>
          <w:bCs/>
          <w:iCs/>
          <w:sz w:val="24"/>
          <w:szCs w:val="24"/>
        </w:rPr>
        <w:t xml:space="preserve"> 3,</w:t>
      </w:r>
      <w:r w:rsidRPr="00D17457">
        <w:rPr>
          <w:rStyle w:val="Subst"/>
          <w:bCs/>
          <w:iCs/>
          <w:sz w:val="24"/>
          <w:szCs w:val="24"/>
        </w:rPr>
        <w:t>4321</w:t>
      </w:r>
    </w:p>
    <w:p w:rsidR="00A13E51" w:rsidRPr="00D17457" w:rsidRDefault="00A13E51" w:rsidP="00D17457">
      <w:pPr>
        <w:pStyle w:val="SubHeading"/>
        <w:ind w:left="200"/>
        <w:jc w:val="both"/>
        <w:rPr>
          <w:sz w:val="24"/>
          <w:szCs w:val="24"/>
        </w:rPr>
      </w:pPr>
      <w:r w:rsidRPr="00D17457">
        <w:rPr>
          <w:sz w:val="24"/>
          <w:szCs w:val="24"/>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A13E51" w:rsidRPr="00D17457" w:rsidRDefault="00A13E51" w:rsidP="00D17457">
      <w:pPr>
        <w:ind w:left="400"/>
        <w:jc w:val="both"/>
        <w:rPr>
          <w:sz w:val="24"/>
          <w:szCs w:val="24"/>
        </w:rPr>
      </w:pPr>
      <w:r w:rsidRPr="00D17457">
        <w:rPr>
          <w:rStyle w:val="Subst"/>
          <w:bCs/>
          <w:iCs/>
          <w:sz w:val="24"/>
          <w:szCs w:val="24"/>
        </w:rPr>
        <w:t>Указанное право не предусмотрено</w:t>
      </w:r>
    </w:p>
    <w:p w:rsidR="00A13E51" w:rsidRPr="001A2896" w:rsidRDefault="00A13E51" w:rsidP="004518AA">
      <w:pPr>
        <w:pStyle w:val="2"/>
        <w:rPr>
          <w:sz w:val="28"/>
          <w:szCs w:val="28"/>
        </w:rPr>
      </w:pPr>
      <w:bookmarkStart w:id="466" w:name="_Toc427259557"/>
      <w:bookmarkStart w:id="467" w:name="_Toc427312269"/>
      <w:bookmarkStart w:id="468" w:name="_Toc427312372"/>
      <w:bookmarkStart w:id="469" w:name="_Toc427312475"/>
      <w:bookmarkStart w:id="470" w:name="_Toc427315010"/>
      <w:bookmarkStart w:id="471" w:name="_Toc427333459"/>
      <w:r w:rsidRPr="001A2896">
        <w:rPr>
          <w:sz w:val="28"/>
          <w:szCs w:val="28"/>
        </w:rPr>
        <w:t>6.4. Сведения об ограничениях на участие в уставном капитале эмитента</w:t>
      </w:r>
      <w:bookmarkEnd w:id="466"/>
      <w:bookmarkEnd w:id="467"/>
      <w:bookmarkEnd w:id="468"/>
      <w:bookmarkEnd w:id="469"/>
      <w:bookmarkEnd w:id="470"/>
      <w:bookmarkEnd w:id="471"/>
    </w:p>
    <w:p w:rsidR="00A13E51" w:rsidRPr="001F7D2E" w:rsidRDefault="00A13E51" w:rsidP="00D17457">
      <w:pPr>
        <w:ind w:left="200"/>
        <w:jc w:val="both"/>
        <w:rPr>
          <w:b/>
          <w:i/>
          <w:sz w:val="24"/>
          <w:szCs w:val="24"/>
        </w:rPr>
      </w:pPr>
      <w:r w:rsidRPr="001F7D2E">
        <w:rPr>
          <w:rStyle w:val="Subst"/>
          <w:b w:val="0"/>
          <w:bCs/>
          <w:i w:val="0"/>
          <w:iCs/>
          <w:sz w:val="24"/>
          <w:szCs w:val="24"/>
        </w:rPr>
        <w:t>Ограничений на участие в уставном капитале эмитента нет</w:t>
      </w:r>
    </w:p>
    <w:p w:rsidR="00A13E51" w:rsidRPr="001A2896" w:rsidRDefault="00A13E51" w:rsidP="004518AA">
      <w:pPr>
        <w:pStyle w:val="2"/>
        <w:rPr>
          <w:sz w:val="28"/>
          <w:szCs w:val="28"/>
        </w:rPr>
      </w:pPr>
      <w:bookmarkStart w:id="472" w:name="_Toc427259558"/>
      <w:bookmarkStart w:id="473" w:name="_Toc427312270"/>
      <w:bookmarkStart w:id="474" w:name="_Toc427312373"/>
      <w:bookmarkStart w:id="475" w:name="_Toc427312476"/>
      <w:bookmarkStart w:id="476" w:name="_Toc427315011"/>
      <w:bookmarkStart w:id="477" w:name="_Toc427333460"/>
      <w:r w:rsidRPr="001A2896">
        <w:rPr>
          <w:sz w:val="28"/>
          <w:szCs w:val="28"/>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472"/>
      <w:bookmarkEnd w:id="473"/>
      <w:bookmarkEnd w:id="474"/>
      <w:bookmarkEnd w:id="475"/>
      <w:bookmarkEnd w:id="476"/>
      <w:bookmarkEnd w:id="477"/>
    </w:p>
    <w:p w:rsidR="004518AA" w:rsidRDefault="004518AA" w:rsidP="00D17457">
      <w:pPr>
        <w:ind w:left="200"/>
        <w:jc w:val="both"/>
        <w:rPr>
          <w:sz w:val="24"/>
          <w:szCs w:val="24"/>
        </w:rPr>
      </w:pPr>
    </w:p>
    <w:p w:rsidR="00A13E51" w:rsidRPr="00D17457" w:rsidRDefault="00A13E51" w:rsidP="00D17457">
      <w:pPr>
        <w:ind w:left="200"/>
        <w:jc w:val="both"/>
        <w:rPr>
          <w:sz w:val="24"/>
          <w:szCs w:val="24"/>
        </w:rPr>
      </w:pPr>
      <w:r w:rsidRPr="00D17457">
        <w:rPr>
          <w:sz w:val="24"/>
          <w:szCs w:val="24"/>
        </w:rP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A13E51" w:rsidRPr="00D17457" w:rsidRDefault="00A13E51" w:rsidP="00D17457">
      <w:pPr>
        <w:ind w:left="200"/>
        <w:jc w:val="both"/>
        <w:rPr>
          <w:sz w:val="24"/>
          <w:szCs w:val="24"/>
        </w:rPr>
      </w:pPr>
      <w:r w:rsidRPr="00D17457">
        <w:rPr>
          <w:sz w:val="24"/>
          <w:szCs w:val="24"/>
        </w:rPr>
        <w:t>Дата составления списка лиц, имеющих право на участие в общем собрании акционеров (участников) эмитента:</w:t>
      </w:r>
      <w:r w:rsidRPr="00D17457">
        <w:rPr>
          <w:rStyle w:val="Subst"/>
          <w:bCs/>
          <w:iCs/>
          <w:sz w:val="24"/>
          <w:szCs w:val="24"/>
        </w:rPr>
        <w:t xml:space="preserve"> 30.05.2014</w:t>
      </w:r>
    </w:p>
    <w:p w:rsidR="00C24FA7" w:rsidRPr="00D17457" w:rsidRDefault="00C24FA7" w:rsidP="00C24FA7">
      <w:pPr>
        <w:widowControl/>
        <w:numPr>
          <w:ilvl w:val="0"/>
          <w:numId w:val="6"/>
        </w:numPr>
        <w:autoSpaceDE/>
        <w:autoSpaceDN/>
        <w:adjustRightInd/>
        <w:spacing w:before="0" w:after="120" w:line="276" w:lineRule="auto"/>
        <w:contextualSpacing/>
        <w:jc w:val="both"/>
        <w:rPr>
          <w:b/>
          <w:i/>
          <w:sz w:val="24"/>
          <w:szCs w:val="24"/>
        </w:rPr>
      </w:pPr>
      <w:r w:rsidRPr="00D17457">
        <w:rPr>
          <w:sz w:val="24"/>
          <w:szCs w:val="24"/>
        </w:rPr>
        <w:t xml:space="preserve">Наименование: </w:t>
      </w:r>
      <w:r w:rsidRPr="00D17457">
        <w:rPr>
          <w:b/>
          <w:i/>
          <w:sz w:val="24"/>
          <w:szCs w:val="24"/>
        </w:rPr>
        <w:t>Город Москва в лице Департамента городского имущества города Москвы</w:t>
      </w:r>
    </w:p>
    <w:p w:rsidR="00C24FA7" w:rsidRPr="00D17457" w:rsidRDefault="00C24FA7" w:rsidP="00C24FA7">
      <w:pPr>
        <w:spacing w:after="120"/>
        <w:jc w:val="both"/>
        <w:rPr>
          <w:sz w:val="24"/>
          <w:szCs w:val="24"/>
        </w:rPr>
      </w:pPr>
      <w:r w:rsidRPr="00D17457">
        <w:rPr>
          <w:sz w:val="24"/>
          <w:szCs w:val="24"/>
        </w:rPr>
        <w:t xml:space="preserve">Сокращенное наименование: </w:t>
      </w:r>
      <w:r w:rsidRPr="00D17457">
        <w:rPr>
          <w:b/>
          <w:i/>
          <w:sz w:val="24"/>
          <w:szCs w:val="24"/>
        </w:rPr>
        <w:t>отсутствует</w:t>
      </w:r>
    </w:p>
    <w:p w:rsidR="00C24FA7" w:rsidRPr="00D17457" w:rsidRDefault="00C24FA7" w:rsidP="00C24FA7">
      <w:pPr>
        <w:spacing w:after="120"/>
        <w:jc w:val="both"/>
        <w:rPr>
          <w:sz w:val="24"/>
          <w:szCs w:val="24"/>
        </w:rPr>
      </w:pPr>
      <w:r w:rsidRPr="00D17457">
        <w:rPr>
          <w:sz w:val="24"/>
          <w:szCs w:val="24"/>
        </w:rPr>
        <w:t xml:space="preserve">Место нахождения: </w:t>
      </w:r>
      <w:r w:rsidRPr="00D17457">
        <w:rPr>
          <w:b/>
          <w:i/>
          <w:sz w:val="24"/>
          <w:szCs w:val="24"/>
        </w:rPr>
        <w:t>115054, г. Москва, ул. Бахрушина, д.20</w:t>
      </w:r>
    </w:p>
    <w:p w:rsidR="00C24FA7" w:rsidRPr="00D17457" w:rsidRDefault="00C24FA7" w:rsidP="00C24FA7">
      <w:pPr>
        <w:spacing w:after="120"/>
        <w:jc w:val="both"/>
        <w:rPr>
          <w:sz w:val="24"/>
          <w:szCs w:val="24"/>
        </w:rPr>
      </w:pPr>
      <w:r w:rsidRPr="00D17457">
        <w:rPr>
          <w:sz w:val="24"/>
          <w:szCs w:val="24"/>
        </w:rPr>
        <w:t xml:space="preserve">Основной государственный регистрационный номер (ОГРН): </w:t>
      </w:r>
      <w:r w:rsidRPr="00D17457">
        <w:rPr>
          <w:b/>
          <w:i/>
          <w:sz w:val="24"/>
          <w:szCs w:val="24"/>
        </w:rPr>
        <w:t>1037739510423</w:t>
      </w:r>
    </w:p>
    <w:p w:rsidR="00C24FA7" w:rsidRPr="00D17457" w:rsidRDefault="00C24FA7" w:rsidP="00C24FA7">
      <w:pPr>
        <w:spacing w:after="120"/>
        <w:jc w:val="both"/>
        <w:rPr>
          <w:sz w:val="24"/>
          <w:szCs w:val="24"/>
        </w:rPr>
      </w:pPr>
      <w:r w:rsidRPr="00D17457">
        <w:rPr>
          <w:sz w:val="24"/>
          <w:szCs w:val="24"/>
        </w:rPr>
        <w:t xml:space="preserve">ИНН: </w:t>
      </w:r>
      <w:r w:rsidRPr="00D17457">
        <w:rPr>
          <w:b/>
          <w:i/>
          <w:sz w:val="24"/>
          <w:szCs w:val="24"/>
        </w:rPr>
        <w:t>7705031674</w:t>
      </w:r>
    </w:p>
    <w:p w:rsidR="00C24FA7" w:rsidRPr="00D17457" w:rsidRDefault="00C24FA7" w:rsidP="00C24FA7">
      <w:pPr>
        <w:spacing w:after="120"/>
        <w:jc w:val="both"/>
        <w:rPr>
          <w:b/>
          <w:sz w:val="24"/>
          <w:szCs w:val="24"/>
        </w:rPr>
      </w:pPr>
      <w:r w:rsidRPr="00D17457">
        <w:rPr>
          <w:sz w:val="24"/>
          <w:szCs w:val="24"/>
        </w:rPr>
        <w:t xml:space="preserve">Доля участия лица в уставном капитале эмитента (%): </w:t>
      </w:r>
      <w:r w:rsidRPr="00D17457">
        <w:rPr>
          <w:b/>
          <w:i/>
          <w:sz w:val="24"/>
          <w:szCs w:val="24"/>
        </w:rPr>
        <w:t>17,1981</w:t>
      </w:r>
    </w:p>
    <w:p w:rsidR="00C24FA7" w:rsidRPr="00D17457" w:rsidRDefault="00C24FA7" w:rsidP="00C24FA7">
      <w:pPr>
        <w:spacing w:after="240"/>
        <w:jc w:val="both"/>
        <w:rPr>
          <w:sz w:val="24"/>
          <w:szCs w:val="24"/>
        </w:rPr>
      </w:pPr>
      <w:r w:rsidRPr="00D17457">
        <w:rPr>
          <w:sz w:val="24"/>
          <w:szCs w:val="24"/>
        </w:rPr>
        <w:t xml:space="preserve">Доля принадлежавших лицу обыкновенных акций эмитента (%): </w:t>
      </w:r>
      <w:r w:rsidRPr="00D17457">
        <w:rPr>
          <w:b/>
          <w:i/>
          <w:sz w:val="24"/>
          <w:szCs w:val="24"/>
        </w:rPr>
        <w:t>17,1981</w:t>
      </w:r>
    </w:p>
    <w:p w:rsidR="00883ED4" w:rsidRPr="00D17457" w:rsidRDefault="00883ED4" w:rsidP="00C24FA7">
      <w:pPr>
        <w:widowControl/>
        <w:numPr>
          <w:ilvl w:val="0"/>
          <w:numId w:val="6"/>
        </w:numPr>
        <w:autoSpaceDE/>
        <w:autoSpaceDN/>
        <w:adjustRightInd/>
        <w:spacing w:before="0" w:after="120" w:line="276" w:lineRule="auto"/>
        <w:contextualSpacing/>
        <w:jc w:val="both"/>
        <w:rPr>
          <w:b/>
          <w:sz w:val="24"/>
          <w:szCs w:val="24"/>
        </w:rPr>
      </w:pPr>
      <w:r w:rsidRPr="00D17457">
        <w:rPr>
          <w:sz w:val="24"/>
          <w:szCs w:val="24"/>
        </w:rPr>
        <w:t xml:space="preserve">Полное фирменное наименование: </w:t>
      </w:r>
      <w:r w:rsidRPr="00D17457">
        <w:rPr>
          <w:b/>
          <w:i/>
          <w:sz w:val="24"/>
          <w:szCs w:val="24"/>
        </w:rPr>
        <w:t>Акционерный коммерческий банк «Банк Москвы» (открытое акционерное общество)</w:t>
      </w:r>
    </w:p>
    <w:p w:rsidR="00883ED4" w:rsidRPr="00D17457" w:rsidRDefault="00883ED4" w:rsidP="00D17457">
      <w:pPr>
        <w:spacing w:after="120"/>
        <w:jc w:val="both"/>
        <w:rPr>
          <w:b/>
          <w:i/>
          <w:sz w:val="24"/>
          <w:szCs w:val="24"/>
        </w:rPr>
      </w:pPr>
      <w:r w:rsidRPr="00D17457">
        <w:rPr>
          <w:sz w:val="24"/>
          <w:szCs w:val="24"/>
        </w:rPr>
        <w:t xml:space="preserve">Сокращенное фирменное наименование: </w:t>
      </w:r>
      <w:r w:rsidRPr="00D17457">
        <w:rPr>
          <w:b/>
          <w:i/>
          <w:sz w:val="24"/>
          <w:szCs w:val="24"/>
        </w:rPr>
        <w:t>ОАО «Банк Москвы»</w:t>
      </w:r>
    </w:p>
    <w:p w:rsidR="00883ED4" w:rsidRPr="00D17457" w:rsidRDefault="00883ED4" w:rsidP="00D17457">
      <w:pPr>
        <w:spacing w:after="120"/>
        <w:jc w:val="both"/>
        <w:rPr>
          <w:b/>
          <w:i/>
          <w:sz w:val="24"/>
          <w:szCs w:val="24"/>
        </w:rPr>
      </w:pPr>
      <w:r w:rsidRPr="00D17457">
        <w:rPr>
          <w:sz w:val="24"/>
          <w:szCs w:val="24"/>
        </w:rPr>
        <w:t xml:space="preserve">Место нахождения: </w:t>
      </w:r>
      <w:r w:rsidRPr="00D17457">
        <w:rPr>
          <w:b/>
          <w:i/>
          <w:sz w:val="24"/>
          <w:szCs w:val="24"/>
        </w:rPr>
        <w:t>107996, г. Москва, ул. Рождественка, дом 8/15, строение 3</w:t>
      </w:r>
    </w:p>
    <w:p w:rsidR="00883ED4" w:rsidRPr="00D17457" w:rsidRDefault="00883ED4" w:rsidP="00D17457">
      <w:pPr>
        <w:spacing w:after="120"/>
        <w:jc w:val="both"/>
        <w:rPr>
          <w:sz w:val="24"/>
          <w:szCs w:val="24"/>
        </w:rPr>
      </w:pPr>
      <w:r w:rsidRPr="00D17457">
        <w:rPr>
          <w:sz w:val="24"/>
          <w:szCs w:val="24"/>
        </w:rPr>
        <w:t xml:space="preserve">Основной государственный регистрационный номер (ОГРН): </w:t>
      </w:r>
      <w:r w:rsidRPr="00D17457">
        <w:rPr>
          <w:b/>
          <w:i/>
          <w:sz w:val="24"/>
          <w:szCs w:val="24"/>
        </w:rPr>
        <w:t>1027700159497</w:t>
      </w:r>
    </w:p>
    <w:p w:rsidR="00883ED4" w:rsidRPr="00D17457" w:rsidRDefault="00883ED4" w:rsidP="00D17457">
      <w:pPr>
        <w:spacing w:after="120"/>
        <w:jc w:val="both"/>
        <w:rPr>
          <w:sz w:val="24"/>
          <w:szCs w:val="24"/>
        </w:rPr>
      </w:pPr>
      <w:r w:rsidRPr="00D17457">
        <w:rPr>
          <w:sz w:val="24"/>
          <w:szCs w:val="24"/>
        </w:rPr>
        <w:t xml:space="preserve">ИНН: </w:t>
      </w:r>
      <w:r w:rsidRPr="00D17457">
        <w:rPr>
          <w:b/>
          <w:i/>
          <w:sz w:val="24"/>
          <w:szCs w:val="24"/>
        </w:rPr>
        <w:t>7702000406</w:t>
      </w:r>
    </w:p>
    <w:p w:rsidR="00883ED4" w:rsidRPr="00D17457" w:rsidRDefault="00883ED4" w:rsidP="00D17457">
      <w:pPr>
        <w:spacing w:after="120"/>
        <w:jc w:val="both"/>
        <w:rPr>
          <w:b/>
          <w:i/>
          <w:sz w:val="24"/>
          <w:szCs w:val="24"/>
        </w:rPr>
      </w:pPr>
      <w:r w:rsidRPr="00D17457">
        <w:rPr>
          <w:sz w:val="24"/>
          <w:szCs w:val="24"/>
        </w:rPr>
        <w:lastRenderedPageBreak/>
        <w:t xml:space="preserve">Доля участия лица в уставном капитале эмитента (%): </w:t>
      </w:r>
      <w:r w:rsidRPr="00D17457">
        <w:rPr>
          <w:b/>
          <w:i/>
          <w:sz w:val="24"/>
          <w:szCs w:val="24"/>
        </w:rPr>
        <w:t>19,9</w:t>
      </w:r>
    </w:p>
    <w:p w:rsidR="00883ED4" w:rsidRPr="00D17457" w:rsidRDefault="00883ED4" w:rsidP="00D17457">
      <w:pPr>
        <w:spacing w:after="240"/>
        <w:jc w:val="both"/>
        <w:rPr>
          <w:b/>
          <w:i/>
          <w:sz w:val="24"/>
          <w:szCs w:val="24"/>
        </w:rPr>
      </w:pPr>
      <w:r w:rsidRPr="00D17457">
        <w:rPr>
          <w:sz w:val="24"/>
          <w:szCs w:val="24"/>
        </w:rPr>
        <w:t xml:space="preserve">Доля принадлежавших лицу обыкновенных акций эмитента (%): </w:t>
      </w:r>
      <w:r w:rsidRPr="00D17457">
        <w:rPr>
          <w:b/>
          <w:i/>
          <w:sz w:val="24"/>
          <w:szCs w:val="24"/>
        </w:rPr>
        <w:t>19,9</w:t>
      </w:r>
    </w:p>
    <w:p w:rsidR="00883ED4" w:rsidRPr="00D17457" w:rsidRDefault="00883ED4" w:rsidP="00C24FA7">
      <w:pPr>
        <w:widowControl/>
        <w:numPr>
          <w:ilvl w:val="0"/>
          <w:numId w:val="6"/>
        </w:numPr>
        <w:autoSpaceDE/>
        <w:autoSpaceDN/>
        <w:adjustRightInd/>
        <w:spacing w:before="0" w:after="120" w:line="276" w:lineRule="auto"/>
        <w:contextualSpacing/>
        <w:jc w:val="both"/>
        <w:rPr>
          <w:sz w:val="24"/>
          <w:szCs w:val="24"/>
        </w:rPr>
      </w:pPr>
      <w:r w:rsidRPr="00D17457">
        <w:rPr>
          <w:sz w:val="24"/>
          <w:szCs w:val="24"/>
        </w:rPr>
        <w:t xml:space="preserve">Полное фирменное наименование: </w:t>
      </w:r>
      <w:r w:rsidRPr="00D17457">
        <w:rPr>
          <w:b/>
          <w:i/>
          <w:sz w:val="24"/>
          <w:szCs w:val="24"/>
        </w:rPr>
        <w:t>Закрытое акционерное общество «Мета СТ»</w:t>
      </w:r>
    </w:p>
    <w:p w:rsidR="00883ED4" w:rsidRPr="00D17457" w:rsidRDefault="00883ED4" w:rsidP="00D17457">
      <w:pPr>
        <w:spacing w:after="120"/>
        <w:jc w:val="both"/>
        <w:rPr>
          <w:b/>
          <w:i/>
          <w:sz w:val="24"/>
          <w:szCs w:val="24"/>
        </w:rPr>
      </w:pPr>
      <w:r w:rsidRPr="00D17457">
        <w:rPr>
          <w:sz w:val="24"/>
          <w:szCs w:val="24"/>
        </w:rPr>
        <w:t xml:space="preserve">Сокращенное фирменное наименование: </w:t>
      </w:r>
      <w:r w:rsidRPr="00D17457">
        <w:rPr>
          <w:b/>
          <w:i/>
          <w:sz w:val="24"/>
          <w:szCs w:val="24"/>
        </w:rPr>
        <w:t>ЗАО «Мета СТ»</w:t>
      </w:r>
    </w:p>
    <w:p w:rsidR="00883ED4" w:rsidRPr="00D17457" w:rsidRDefault="00883ED4" w:rsidP="00D17457">
      <w:pPr>
        <w:spacing w:after="120"/>
        <w:jc w:val="both"/>
        <w:rPr>
          <w:sz w:val="24"/>
          <w:szCs w:val="24"/>
        </w:rPr>
      </w:pPr>
      <w:r w:rsidRPr="00D17457">
        <w:rPr>
          <w:sz w:val="24"/>
          <w:szCs w:val="24"/>
        </w:rPr>
        <w:t>Место нахождения: 111033, город Москва, ул. Золоторожский вал, д. 11</w:t>
      </w:r>
    </w:p>
    <w:p w:rsidR="00883ED4" w:rsidRPr="00D17457" w:rsidRDefault="00883ED4" w:rsidP="00D17457">
      <w:pPr>
        <w:spacing w:after="120"/>
        <w:jc w:val="both"/>
        <w:rPr>
          <w:sz w:val="24"/>
          <w:szCs w:val="24"/>
        </w:rPr>
      </w:pPr>
      <w:r w:rsidRPr="00D17457">
        <w:rPr>
          <w:sz w:val="24"/>
          <w:szCs w:val="24"/>
        </w:rPr>
        <w:t xml:space="preserve">Основной государственный регистрационный номер (ОГРН): </w:t>
      </w:r>
      <w:r w:rsidRPr="00D17457">
        <w:rPr>
          <w:b/>
          <w:i/>
          <w:sz w:val="24"/>
          <w:szCs w:val="24"/>
        </w:rPr>
        <w:t>1047796276362</w:t>
      </w:r>
    </w:p>
    <w:p w:rsidR="00883ED4" w:rsidRPr="00D17457" w:rsidRDefault="00883ED4" w:rsidP="00D17457">
      <w:pPr>
        <w:spacing w:after="120"/>
        <w:jc w:val="both"/>
        <w:rPr>
          <w:sz w:val="24"/>
          <w:szCs w:val="24"/>
        </w:rPr>
      </w:pPr>
      <w:r w:rsidRPr="00D17457">
        <w:rPr>
          <w:sz w:val="24"/>
          <w:szCs w:val="24"/>
        </w:rPr>
        <w:t xml:space="preserve">ИНН: </w:t>
      </w:r>
      <w:r w:rsidRPr="00D17457">
        <w:rPr>
          <w:b/>
          <w:i/>
          <w:sz w:val="24"/>
          <w:szCs w:val="24"/>
        </w:rPr>
        <w:t>7722512836</w:t>
      </w:r>
    </w:p>
    <w:p w:rsidR="00883ED4" w:rsidRPr="00D17457" w:rsidRDefault="00883ED4" w:rsidP="00D17457">
      <w:pPr>
        <w:spacing w:after="120"/>
        <w:jc w:val="both"/>
        <w:rPr>
          <w:b/>
          <w:sz w:val="24"/>
          <w:szCs w:val="24"/>
        </w:rPr>
      </w:pPr>
      <w:r w:rsidRPr="00D17457">
        <w:rPr>
          <w:sz w:val="24"/>
          <w:szCs w:val="24"/>
        </w:rPr>
        <w:t xml:space="preserve">Доля участия лица в уставном капитале эмитента (%): </w:t>
      </w:r>
      <w:r w:rsidRPr="00D17457">
        <w:rPr>
          <w:b/>
          <w:i/>
          <w:sz w:val="24"/>
          <w:szCs w:val="24"/>
        </w:rPr>
        <w:t>42,7647</w:t>
      </w:r>
    </w:p>
    <w:p w:rsidR="00883ED4" w:rsidRPr="00D17457" w:rsidRDefault="00883ED4" w:rsidP="00D17457">
      <w:pPr>
        <w:spacing w:after="120"/>
        <w:jc w:val="both"/>
        <w:rPr>
          <w:sz w:val="24"/>
          <w:szCs w:val="24"/>
        </w:rPr>
      </w:pPr>
      <w:r w:rsidRPr="00D17457">
        <w:rPr>
          <w:sz w:val="24"/>
          <w:szCs w:val="24"/>
        </w:rPr>
        <w:t xml:space="preserve">Доля принадлежавших лицу обыкновенных акций эмитента (%): </w:t>
      </w:r>
      <w:r w:rsidRPr="00D17457">
        <w:rPr>
          <w:b/>
          <w:i/>
          <w:sz w:val="24"/>
          <w:szCs w:val="24"/>
        </w:rPr>
        <w:t>42,7647</w:t>
      </w:r>
    </w:p>
    <w:p w:rsidR="004518AA" w:rsidRDefault="004518AA" w:rsidP="004518AA">
      <w:pPr>
        <w:jc w:val="both"/>
        <w:rPr>
          <w:sz w:val="24"/>
          <w:szCs w:val="24"/>
        </w:rPr>
      </w:pPr>
    </w:p>
    <w:p w:rsidR="00A13E51" w:rsidRPr="00D17457" w:rsidRDefault="00A13E51" w:rsidP="004518AA">
      <w:pPr>
        <w:jc w:val="both"/>
        <w:rPr>
          <w:sz w:val="24"/>
          <w:szCs w:val="24"/>
        </w:rPr>
      </w:pPr>
      <w:r w:rsidRPr="00D17457">
        <w:rPr>
          <w:sz w:val="24"/>
          <w:szCs w:val="24"/>
        </w:rPr>
        <w:t>Дата составления списка лиц, имеющих право на участие в общем собрании акционеров (участников) эмитента:</w:t>
      </w:r>
      <w:r w:rsidRPr="00D17457">
        <w:rPr>
          <w:rStyle w:val="Subst"/>
          <w:bCs/>
          <w:iCs/>
          <w:sz w:val="24"/>
          <w:szCs w:val="24"/>
        </w:rPr>
        <w:t xml:space="preserve"> 01.09.2014</w:t>
      </w:r>
    </w:p>
    <w:p w:rsidR="00C24FA7" w:rsidRPr="00D17457" w:rsidRDefault="00C24FA7" w:rsidP="00C24FA7">
      <w:pPr>
        <w:widowControl/>
        <w:numPr>
          <w:ilvl w:val="0"/>
          <w:numId w:val="28"/>
        </w:numPr>
        <w:autoSpaceDE/>
        <w:autoSpaceDN/>
        <w:adjustRightInd/>
        <w:spacing w:before="0" w:after="120" w:line="276" w:lineRule="auto"/>
        <w:contextualSpacing/>
        <w:jc w:val="both"/>
        <w:rPr>
          <w:b/>
          <w:i/>
          <w:sz w:val="24"/>
          <w:szCs w:val="24"/>
        </w:rPr>
      </w:pPr>
      <w:r w:rsidRPr="00D17457">
        <w:rPr>
          <w:sz w:val="24"/>
          <w:szCs w:val="24"/>
        </w:rPr>
        <w:t xml:space="preserve">Наименование: </w:t>
      </w:r>
      <w:r w:rsidRPr="00D17457">
        <w:rPr>
          <w:b/>
          <w:i/>
          <w:sz w:val="24"/>
          <w:szCs w:val="24"/>
        </w:rPr>
        <w:t>Город Москва в лице Департамента городского имущества города Москвы</w:t>
      </w:r>
    </w:p>
    <w:p w:rsidR="00C24FA7" w:rsidRPr="00D17457" w:rsidRDefault="00C24FA7" w:rsidP="00C24FA7">
      <w:pPr>
        <w:spacing w:after="120"/>
        <w:jc w:val="both"/>
        <w:rPr>
          <w:sz w:val="24"/>
          <w:szCs w:val="24"/>
        </w:rPr>
      </w:pPr>
      <w:r w:rsidRPr="00D17457">
        <w:rPr>
          <w:sz w:val="24"/>
          <w:szCs w:val="24"/>
        </w:rPr>
        <w:t xml:space="preserve">Сокращенное наименование: </w:t>
      </w:r>
      <w:r w:rsidRPr="00D17457">
        <w:rPr>
          <w:b/>
          <w:i/>
          <w:sz w:val="24"/>
          <w:szCs w:val="24"/>
        </w:rPr>
        <w:t>отсутствует</w:t>
      </w:r>
    </w:p>
    <w:p w:rsidR="00C24FA7" w:rsidRPr="00D17457" w:rsidRDefault="00C24FA7" w:rsidP="00C24FA7">
      <w:pPr>
        <w:spacing w:after="120"/>
        <w:jc w:val="both"/>
        <w:rPr>
          <w:sz w:val="24"/>
          <w:szCs w:val="24"/>
        </w:rPr>
      </w:pPr>
      <w:r w:rsidRPr="00D17457">
        <w:rPr>
          <w:sz w:val="24"/>
          <w:szCs w:val="24"/>
        </w:rPr>
        <w:t xml:space="preserve">Место нахождения: </w:t>
      </w:r>
      <w:r w:rsidRPr="00D17457">
        <w:rPr>
          <w:b/>
          <w:i/>
          <w:sz w:val="24"/>
          <w:szCs w:val="24"/>
        </w:rPr>
        <w:t>115054, г. Москва, ул. Бахрушина, д.20</w:t>
      </w:r>
    </w:p>
    <w:p w:rsidR="00C24FA7" w:rsidRPr="00D17457" w:rsidRDefault="00C24FA7" w:rsidP="00C24FA7">
      <w:pPr>
        <w:spacing w:after="120"/>
        <w:jc w:val="both"/>
        <w:rPr>
          <w:sz w:val="24"/>
          <w:szCs w:val="24"/>
        </w:rPr>
      </w:pPr>
      <w:r w:rsidRPr="00D17457">
        <w:rPr>
          <w:sz w:val="24"/>
          <w:szCs w:val="24"/>
        </w:rPr>
        <w:t xml:space="preserve">Основной государственный регистрационный номер (ОГРН): </w:t>
      </w:r>
      <w:r w:rsidRPr="00D17457">
        <w:rPr>
          <w:b/>
          <w:i/>
          <w:sz w:val="24"/>
          <w:szCs w:val="24"/>
        </w:rPr>
        <w:t>1037739510423</w:t>
      </w:r>
    </w:p>
    <w:p w:rsidR="00C24FA7" w:rsidRPr="00D17457" w:rsidRDefault="00C24FA7" w:rsidP="00C24FA7">
      <w:pPr>
        <w:spacing w:after="120"/>
        <w:jc w:val="both"/>
        <w:rPr>
          <w:sz w:val="24"/>
          <w:szCs w:val="24"/>
        </w:rPr>
      </w:pPr>
      <w:r w:rsidRPr="00D17457">
        <w:rPr>
          <w:sz w:val="24"/>
          <w:szCs w:val="24"/>
        </w:rPr>
        <w:t xml:space="preserve">ИНН: </w:t>
      </w:r>
      <w:r w:rsidRPr="00D17457">
        <w:rPr>
          <w:b/>
          <w:i/>
          <w:sz w:val="24"/>
          <w:szCs w:val="24"/>
        </w:rPr>
        <w:t>7705031674</w:t>
      </w:r>
    </w:p>
    <w:p w:rsidR="00C24FA7" w:rsidRPr="00D17457" w:rsidRDefault="00C24FA7" w:rsidP="00C24FA7">
      <w:pPr>
        <w:spacing w:after="120"/>
        <w:jc w:val="both"/>
        <w:rPr>
          <w:b/>
          <w:sz w:val="24"/>
          <w:szCs w:val="24"/>
        </w:rPr>
      </w:pPr>
      <w:r w:rsidRPr="00D17457">
        <w:rPr>
          <w:sz w:val="24"/>
          <w:szCs w:val="24"/>
        </w:rPr>
        <w:t xml:space="preserve">Доля участия лица в уставном капитале эмитента (%): </w:t>
      </w:r>
      <w:r w:rsidRPr="00D17457">
        <w:rPr>
          <w:b/>
          <w:i/>
          <w:sz w:val="24"/>
          <w:szCs w:val="24"/>
        </w:rPr>
        <w:t>17,1981</w:t>
      </w:r>
    </w:p>
    <w:p w:rsidR="00C24FA7" w:rsidRPr="00D17457" w:rsidRDefault="00C24FA7" w:rsidP="00C24FA7">
      <w:pPr>
        <w:spacing w:after="240"/>
        <w:jc w:val="both"/>
        <w:rPr>
          <w:sz w:val="24"/>
          <w:szCs w:val="24"/>
        </w:rPr>
      </w:pPr>
      <w:r w:rsidRPr="00D17457">
        <w:rPr>
          <w:sz w:val="24"/>
          <w:szCs w:val="24"/>
        </w:rPr>
        <w:t xml:space="preserve">Доля принадлежавших лицу обыкновенных акций эмитента (%): </w:t>
      </w:r>
      <w:r w:rsidRPr="00D17457">
        <w:rPr>
          <w:b/>
          <w:i/>
          <w:sz w:val="24"/>
          <w:szCs w:val="24"/>
        </w:rPr>
        <w:t>17,1981</w:t>
      </w:r>
    </w:p>
    <w:p w:rsidR="00883ED4" w:rsidRPr="00D17457" w:rsidRDefault="00883ED4" w:rsidP="00C24FA7">
      <w:pPr>
        <w:widowControl/>
        <w:numPr>
          <w:ilvl w:val="0"/>
          <w:numId w:val="28"/>
        </w:numPr>
        <w:autoSpaceDE/>
        <w:autoSpaceDN/>
        <w:adjustRightInd/>
        <w:spacing w:before="0" w:after="120" w:line="276" w:lineRule="auto"/>
        <w:contextualSpacing/>
        <w:jc w:val="both"/>
        <w:rPr>
          <w:b/>
          <w:i/>
          <w:sz w:val="24"/>
          <w:szCs w:val="24"/>
        </w:rPr>
      </w:pPr>
      <w:r w:rsidRPr="00D17457">
        <w:rPr>
          <w:sz w:val="24"/>
          <w:szCs w:val="24"/>
        </w:rPr>
        <w:t xml:space="preserve">Полное фирменное наименование: </w:t>
      </w:r>
      <w:r w:rsidRPr="00D17457">
        <w:rPr>
          <w:b/>
          <w:i/>
          <w:sz w:val="24"/>
          <w:szCs w:val="24"/>
        </w:rPr>
        <w:t>ОБЩЕСТВО С ОГРАНИЧЕННОЙ ОТВЕТСТВЕННОСТЬЮ «ЛИДЕР ИНВЕСТ ГРУПП»</w:t>
      </w:r>
    </w:p>
    <w:p w:rsidR="00883ED4" w:rsidRPr="00D17457" w:rsidRDefault="00883ED4" w:rsidP="00D17457">
      <w:pPr>
        <w:spacing w:after="120"/>
        <w:jc w:val="both"/>
        <w:rPr>
          <w:b/>
          <w:i/>
          <w:sz w:val="24"/>
          <w:szCs w:val="24"/>
        </w:rPr>
      </w:pPr>
      <w:r w:rsidRPr="00D17457">
        <w:rPr>
          <w:sz w:val="24"/>
          <w:szCs w:val="24"/>
        </w:rPr>
        <w:t xml:space="preserve">Сокращенное фирменное наименование: </w:t>
      </w:r>
      <w:r w:rsidRPr="00D17457">
        <w:rPr>
          <w:b/>
          <w:i/>
          <w:sz w:val="24"/>
          <w:szCs w:val="24"/>
        </w:rPr>
        <w:t>ООО «ЛИГ»</w:t>
      </w:r>
    </w:p>
    <w:p w:rsidR="00883ED4" w:rsidRPr="00D17457" w:rsidRDefault="00883ED4" w:rsidP="00D17457">
      <w:pPr>
        <w:spacing w:after="120"/>
        <w:jc w:val="both"/>
        <w:rPr>
          <w:b/>
          <w:bCs/>
          <w:i/>
          <w:iCs/>
          <w:sz w:val="24"/>
          <w:szCs w:val="24"/>
        </w:rPr>
      </w:pPr>
      <w:r w:rsidRPr="00D17457">
        <w:rPr>
          <w:bCs/>
          <w:iCs/>
          <w:sz w:val="24"/>
          <w:szCs w:val="24"/>
        </w:rPr>
        <w:t>Адрес места нахождения:</w:t>
      </w:r>
      <w:r w:rsidRPr="00D17457">
        <w:rPr>
          <w:b/>
          <w:bCs/>
          <w:i/>
          <w:iCs/>
          <w:sz w:val="24"/>
          <w:szCs w:val="24"/>
        </w:rPr>
        <w:t>123298, город Москва, Тепличный переулок, дом 4</w:t>
      </w:r>
    </w:p>
    <w:p w:rsidR="00883ED4" w:rsidRPr="00D17457" w:rsidRDefault="00883ED4" w:rsidP="00D17457">
      <w:pPr>
        <w:spacing w:after="120"/>
        <w:jc w:val="both"/>
        <w:rPr>
          <w:b/>
          <w:bCs/>
          <w:iCs/>
          <w:sz w:val="24"/>
          <w:szCs w:val="24"/>
        </w:rPr>
      </w:pPr>
      <w:r w:rsidRPr="00D17457">
        <w:rPr>
          <w:sz w:val="24"/>
          <w:szCs w:val="24"/>
        </w:rPr>
        <w:t xml:space="preserve">Основной государственный регистрационный номер (ОГРН): </w:t>
      </w:r>
      <w:r w:rsidRPr="00D17457">
        <w:rPr>
          <w:b/>
          <w:i/>
          <w:sz w:val="24"/>
          <w:szCs w:val="24"/>
        </w:rPr>
        <w:t>5137746179632</w:t>
      </w:r>
    </w:p>
    <w:p w:rsidR="00883ED4" w:rsidRPr="00D17457" w:rsidRDefault="00883ED4" w:rsidP="00D17457">
      <w:pPr>
        <w:spacing w:after="120"/>
        <w:jc w:val="both"/>
        <w:rPr>
          <w:b/>
          <w:i/>
          <w:sz w:val="24"/>
          <w:szCs w:val="24"/>
        </w:rPr>
      </w:pPr>
      <w:r w:rsidRPr="00D17457">
        <w:rPr>
          <w:bCs/>
          <w:iCs/>
          <w:sz w:val="24"/>
          <w:szCs w:val="24"/>
        </w:rPr>
        <w:t>ИНН:</w:t>
      </w:r>
      <w:r w:rsidRPr="00D17457">
        <w:rPr>
          <w:b/>
          <w:bCs/>
          <w:i/>
          <w:iCs/>
          <w:sz w:val="24"/>
          <w:szCs w:val="24"/>
        </w:rPr>
        <w:t xml:space="preserve"> 7734714185</w:t>
      </w:r>
    </w:p>
    <w:p w:rsidR="00883ED4" w:rsidRPr="00D17457" w:rsidRDefault="00883ED4" w:rsidP="00D17457">
      <w:pPr>
        <w:spacing w:after="120"/>
        <w:jc w:val="both"/>
        <w:rPr>
          <w:i/>
          <w:sz w:val="24"/>
          <w:szCs w:val="24"/>
        </w:rPr>
      </w:pPr>
      <w:r w:rsidRPr="00D17457">
        <w:rPr>
          <w:sz w:val="24"/>
          <w:szCs w:val="24"/>
        </w:rPr>
        <w:t xml:space="preserve">Доля участия лица в уставном капитале эмитента (%): </w:t>
      </w:r>
      <w:r w:rsidRPr="00D17457">
        <w:rPr>
          <w:b/>
          <w:i/>
          <w:sz w:val="24"/>
          <w:szCs w:val="24"/>
        </w:rPr>
        <w:t>11,5148</w:t>
      </w:r>
    </w:p>
    <w:p w:rsidR="00883ED4" w:rsidRPr="00D17457" w:rsidRDefault="00883ED4" w:rsidP="00D17457">
      <w:pPr>
        <w:spacing w:after="240"/>
        <w:jc w:val="both"/>
        <w:rPr>
          <w:b/>
          <w:i/>
          <w:sz w:val="24"/>
          <w:szCs w:val="24"/>
        </w:rPr>
      </w:pPr>
      <w:r w:rsidRPr="00D17457">
        <w:rPr>
          <w:sz w:val="24"/>
          <w:szCs w:val="24"/>
        </w:rPr>
        <w:t xml:space="preserve">Доля принадлежавших лицу обыкновенных акций эмитента (%): </w:t>
      </w:r>
      <w:r w:rsidRPr="00D17457">
        <w:rPr>
          <w:b/>
          <w:i/>
          <w:sz w:val="24"/>
          <w:szCs w:val="24"/>
        </w:rPr>
        <w:t>11,5148</w:t>
      </w:r>
    </w:p>
    <w:p w:rsidR="00883ED4" w:rsidRPr="00D17457" w:rsidRDefault="00C24FA7" w:rsidP="00C24FA7">
      <w:pPr>
        <w:widowControl/>
        <w:numPr>
          <w:ilvl w:val="0"/>
          <w:numId w:val="28"/>
        </w:numPr>
        <w:autoSpaceDE/>
        <w:autoSpaceDN/>
        <w:adjustRightInd/>
        <w:spacing w:before="0" w:after="120" w:line="276" w:lineRule="auto"/>
        <w:contextualSpacing/>
        <w:jc w:val="both"/>
        <w:rPr>
          <w:b/>
          <w:bCs/>
          <w:i/>
          <w:iCs/>
          <w:sz w:val="24"/>
          <w:szCs w:val="24"/>
        </w:rPr>
      </w:pPr>
      <w:r>
        <w:rPr>
          <w:bCs/>
          <w:iCs/>
          <w:sz w:val="24"/>
          <w:szCs w:val="24"/>
        </w:rPr>
        <w:t>П</w:t>
      </w:r>
      <w:r w:rsidR="00883ED4" w:rsidRPr="00D17457">
        <w:rPr>
          <w:bCs/>
          <w:iCs/>
          <w:sz w:val="24"/>
          <w:szCs w:val="24"/>
        </w:rPr>
        <w:t xml:space="preserve">олное фирменное наименование: </w:t>
      </w:r>
      <w:r w:rsidR="00883ED4" w:rsidRPr="00D17457">
        <w:rPr>
          <w:b/>
          <w:bCs/>
          <w:i/>
          <w:iCs/>
          <w:sz w:val="24"/>
          <w:szCs w:val="24"/>
        </w:rPr>
        <w:t>ОБЩЕСТВО С ОГРАНИЧЕННОЙ ОТВЕТСТВЕННОСТЬЮ «ТЕХНОСТРОЙ»</w:t>
      </w:r>
    </w:p>
    <w:p w:rsidR="00883ED4" w:rsidRPr="00D17457" w:rsidRDefault="00883ED4" w:rsidP="00D17457">
      <w:pPr>
        <w:spacing w:after="120"/>
        <w:jc w:val="both"/>
        <w:rPr>
          <w:b/>
          <w:bCs/>
          <w:iCs/>
          <w:sz w:val="24"/>
          <w:szCs w:val="24"/>
        </w:rPr>
      </w:pPr>
      <w:r w:rsidRPr="00D17457">
        <w:rPr>
          <w:bCs/>
          <w:iCs/>
          <w:sz w:val="24"/>
          <w:szCs w:val="24"/>
        </w:rPr>
        <w:t xml:space="preserve">Сокращенное фирменное наименование: </w:t>
      </w:r>
      <w:r w:rsidRPr="00D17457">
        <w:rPr>
          <w:b/>
          <w:bCs/>
          <w:i/>
          <w:iCs/>
          <w:sz w:val="24"/>
          <w:szCs w:val="24"/>
        </w:rPr>
        <w:t>ООО «ТЕХНОСТРОЙ»</w:t>
      </w:r>
    </w:p>
    <w:p w:rsidR="00883ED4" w:rsidRPr="00D17457" w:rsidRDefault="00883ED4" w:rsidP="00D17457">
      <w:pPr>
        <w:spacing w:after="120"/>
        <w:jc w:val="both"/>
        <w:rPr>
          <w:b/>
          <w:bCs/>
          <w:i/>
          <w:iCs/>
          <w:sz w:val="24"/>
          <w:szCs w:val="24"/>
        </w:rPr>
      </w:pPr>
      <w:r w:rsidRPr="00D17457">
        <w:rPr>
          <w:bCs/>
          <w:iCs/>
          <w:sz w:val="24"/>
          <w:szCs w:val="24"/>
        </w:rPr>
        <w:t>Адрес места нахождения:</w:t>
      </w:r>
      <w:r w:rsidRPr="00D17457">
        <w:rPr>
          <w:b/>
          <w:bCs/>
          <w:i/>
          <w:iCs/>
          <w:sz w:val="24"/>
          <w:szCs w:val="24"/>
        </w:rPr>
        <w:t xml:space="preserve"> 125040, г. Москва, ул. Верхняя, д.34, стр.1</w:t>
      </w:r>
    </w:p>
    <w:p w:rsidR="00883ED4" w:rsidRPr="00D17457" w:rsidRDefault="00883ED4" w:rsidP="00D17457">
      <w:pPr>
        <w:spacing w:after="120"/>
        <w:jc w:val="both"/>
        <w:rPr>
          <w:bCs/>
          <w:iCs/>
          <w:sz w:val="24"/>
          <w:szCs w:val="24"/>
        </w:rPr>
      </w:pPr>
      <w:r w:rsidRPr="00D17457">
        <w:rPr>
          <w:bCs/>
          <w:iCs/>
          <w:sz w:val="24"/>
          <w:szCs w:val="24"/>
        </w:rPr>
        <w:t xml:space="preserve">Основной государственный регистрационный номер (ОГРН): </w:t>
      </w:r>
      <w:r w:rsidRPr="00D17457">
        <w:rPr>
          <w:b/>
          <w:bCs/>
          <w:i/>
          <w:iCs/>
          <w:sz w:val="24"/>
          <w:szCs w:val="24"/>
        </w:rPr>
        <w:t>1127746150333</w:t>
      </w:r>
    </w:p>
    <w:p w:rsidR="00883ED4" w:rsidRPr="00D17457" w:rsidRDefault="00883ED4" w:rsidP="00D17457">
      <w:pPr>
        <w:spacing w:after="120"/>
        <w:jc w:val="both"/>
        <w:rPr>
          <w:bCs/>
          <w:iCs/>
          <w:sz w:val="24"/>
          <w:szCs w:val="24"/>
        </w:rPr>
      </w:pPr>
      <w:r w:rsidRPr="00D17457">
        <w:rPr>
          <w:bCs/>
          <w:iCs/>
          <w:sz w:val="24"/>
          <w:szCs w:val="24"/>
        </w:rPr>
        <w:t xml:space="preserve">ИНН: </w:t>
      </w:r>
      <w:r w:rsidRPr="00D17457">
        <w:rPr>
          <w:b/>
          <w:bCs/>
          <w:i/>
          <w:iCs/>
          <w:sz w:val="24"/>
          <w:szCs w:val="24"/>
        </w:rPr>
        <w:t>7706770269</w:t>
      </w:r>
    </w:p>
    <w:p w:rsidR="00883ED4" w:rsidRPr="00D17457" w:rsidRDefault="00883ED4" w:rsidP="00D17457">
      <w:pPr>
        <w:spacing w:after="120"/>
        <w:jc w:val="both"/>
        <w:rPr>
          <w:i/>
          <w:sz w:val="24"/>
          <w:szCs w:val="24"/>
        </w:rPr>
      </w:pPr>
      <w:r w:rsidRPr="00D17457">
        <w:rPr>
          <w:sz w:val="24"/>
          <w:szCs w:val="24"/>
        </w:rPr>
        <w:t xml:space="preserve">Доля участия лица в уставном капитале эмитента (%): </w:t>
      </w:r>
      <w:r w:rsidRPr="00D17457">
        <w:rPr>
          <w:b/>
          <w:i/>
          <w:sz w:val="24"/>
          <w:szCs w:val="24"/>
        </w:rPr>
        <w:t>9,2387</w:t>
      </w:r>
    </w:p>
    <w:p w:rsidR="00883ED4" w:rsidRPr="00D17457" w:rsidRDefault="00883ED4" w:rsidP="00D17457">
      <w:pPr>
        <w:spacing w:after="240"/>
        <w:jc w:val="both"/>
        <w:rPr>
          <w:b/>
          <w:i/>
          <w:sz w:val="24"/>
          <w:szCs w:val="24"/>
        </w:rPr>
      </w:pPr>
      <w:r w:rsidRPr="00D17457">
        <w:rPr>
          <w:sz w:val="24"/>
          <w:szCs w:val="24"/>
        </w:rPr>
        <w:t xml:space="preserve">Доля принадлежавших лицу обыкновенных акций эмитента (%): </w:t>
      </w:r>
      <w:r w:rsidRPr="00D17457">
        <w:rPr>
          <w:b/>
          <w:i/>
          <w:sz w:val="24"/>
          <w:szCs w:val="24"/>
        </w:rPr>
        <w:t>9,2387</w:t>
      </w:r>
    </w:p>
    <w:p w:rsidR="00883ED4" w:rsidRPr="00D17457" w:rsidRDefault="00883ED4" w:rsidP="00C24FA7">
      <w:pPr>
        <w:widowControl/>
        <w:numPr>
          <w:ilvl w:val="0"/>
          <w:numId w:val="28"/>
        </w:numPr>
        <w:autoSpaceDE/>
        <w:autoSpaceDN/>
        <w:adjustRightInd/>
        <w:spacing w:before="0" w:after="120" w:line="276" w:lineRule="auto"/>
        <w:contextualSpacing/>
        <w:jc w:val="both"/>
        <w:rPr>
          <w:sz w:val="24"/>
          <w:szCs w:val="24"/>
        </w:rPr>
      </w:pPr>
      <w:r w:rsidRPr="00D17457">
        <w:rPr>
          <w:sz w:val="24"/>
          <w:szCs w:val="24"/>
        </w:rPr>
        <w:lastRenderedPageBreak/>
        <w:t xml:space="preserve">Полное фирменное наименование: </w:t>
      </w:r>
      <w:r w:rsidRPr="00D17457">
        <w:rPr>
          <w:b/>
          <w:i/>
          <w:sz w:val="24"/>
          <w:szCs w:val="24"/>
        </w:rPr>
        <w:t>Закрытое акционерное общество «Мета СТ»</w:t>
      </w:r>
    </w:p>
    <w:p w:rsidR="00883ED4" w:rsidRPr="00D17457" w:rsidRDefault="00883ED4" w:rsidP="00D17457">
      <w:pPr>
        <w:spacing w:after="120"/>
        <w:jc w:val="both"/>
        <w:rPr>
          <w:b/>
          <w:i/>
          <w:sz w:val="24"/>
          <w:szCs w:val="24"/>
        </w:rPr>
      </w:pPr>
      <w:r w:rsidRPr="00D17457">
        <w:rPr>
          <w:sz w:val="24"/>
          <w:szCs w:val="24"/>
        </w:rPr>
        <w:t xml:space="preserve">Сокращенное фирменное наименование: </w:t>
      </w:r>
      <w:r w:rsidRPr="00D17457">
        <w:rPr>
          <w:b/>
          <w:i/>
          <w:sz w:val="24"/>
          <w:szCs w:val="24"/>
        </w:rPr>
        <w:t>ЗАО «Мета СТ»</w:t>
      </w:r>
    </w:p>
    <w:p w:rsidR="00883ED4" w:rsidRPr="00D17457" w:rsidRDefault="00883ED4" w:rsidP="00D17457">
      <w:pPr>
        <w:spacing w:after="120"/>
        <w:jc w:val="both"/>
        <w:rPr>
          <w:sz w:val="24"/>
          <w:szCs w:val="24"/>
        </w:rPr>
      </w:pPr>
      <w:r w:rsidRPr="00D17457">
        <w:rPr>
          <w:sz w:val="24"/>
          <w:szCs w:val="24"/>
        </w:rPr>
        <w:t xml:space="preserve">Место нахождения: </w:t>
      </w:r>
      <w:r w:rsidRPr="00D17457">
        <w:rPr>
          <w:b/>
          <w:i/>
          <w:sz w:val="24"/>
          <w:szCs w:val="24"/>
        </w:rPr>
        <w:t>111033, город Москва, ул. Золоторожский вал, д. 11</w:t>
      </w:r>
    </w:p>
    <w:p w:rsidR="00883ED4" w:rsidRPr="00D17457" w:rsidRDefault="00883ED4" w:rsidP="00D17457">
      <w:pPr>
        <w:spacing w:after="120"/>
        <w:jc w:val="both"/>
        <w:rPr>
          <w:sz w:val="24"/>
          <w:szCs w:val="24"/>
        </w:rPr>
      </w:pPr>
      <w:r w:rsidRPr="00D17457">
        <w:rPr>
          <w:sz w:val="24"/>
          <w:szCs w:val="24"/>
        </w:rPr>
        <w:t xml:space="preserve">Основной государственный регистрационный номер (ОГРН): </w:t>
      </w:r>
      <w:r w:rsidRPr="00D17457">
        <w:rPr>
          <w:b/>
          <w:i/>
          <w:sz w:val="24"/>
          <w:szCs w:val="24"/>
        </w:rPr>
        <w:t>1047796276362</w:t>
      </w:r>
    </w:p>
    <w:p w:rsidR="00883ED4" w:rsidRPr="00D17457" w:rsidRDefault="00883ED4" w:rsidP="00D17457">
      <w:pPr>
        <w:spacing w:after="120"/>
        <w:jc w:val="both"/>
        <w:rPr>
          <w:sz w:val="24"/>
          <w:szCs w:val="24"/>
        </w:rPr>
      </w:pPr>
      <w:r w:rsidRPr="00D17457">
        <w:rPr>
          <w:sz w:val="24"/>
          <w:szCs w:val="24"/>
        </w:rPr>
        <w:t xml:space="preserve">ИНН: </w:t>
      </w:r>
      <w:r w:rsidRPr="00D17457">
        <w:rPr>
          <w:b/>
          <w:i/>
          <w:sz w:val="24"/>
          <w:szCs w:val="24"/>
        </w:rPr>
        <w:t>7722512836</w:t>
      </w:r>
    </w:p>
    <w:p w:rsidR="00883ED4" w:rsidRPr="00D17457" w:rsidRDefault="00883ED4" w:rsidP="00D17457">
      <w:pPr>
        <w:spacing w:after="120"/>
        <w:jc w:val="both"/>
        <w:rPr>
          <w:b/>
          <w:sz w:val="24"/>
          <w:szCs w:val="24"/>
        </w:rPr>
      </w:pPr>
      <w:r w:rsidRPr="00D17457">
        <w:rPr>
          <w:sz w:val="24"/>
          <w:szCs w:val="24"/>
        </w:rPr>
        <w:t xml:space="preserve">Доля участия лица в уставном капитале эмитента (%): </w:t>
      </w:r>
      <w:r w:rsidRPr="00D17457">
        <w:rPr>
          <w:b/>
          <w:i/>
          <w:sz w:val="24"/>
          <w:szCs w:val="24"/>
        </w:rPr>
        <w:t>42,7647</w:t>
      </w:r>
    </w:p>
    <w:p w:rsidR="00883ED4" w:rsidRPr="00D17457" w:rsidRDefault="00883ED4" w:rsidP="00D17457">
      <w:pPr>
        <w:spacing w:after="120"/>
        <w:jc w:val="both"/>
        <w:rPr>
          <w:sz w:val="24"/>
          <w:szCs w:val="24"/>
        </w:rPr>
      </w:pPr>
      <w:r w:rsidRPr="00D17457">
        <w:rPr>
          <w:sz w:val="24"/>
          <w:szCs w:val="24"/>
        </w:rPr>
        <w:t xml:space="preserve">Доля принадлежавших лицу обыкновенных акций эмитента (%): </w:t>
      </w:r>
      <w:r w:rsidRPr="00D17457">
        <w:rPr>
          <w:b/>
          <w:i/>
          <w:sz w:val="24"/>
          <w:szCs w:val="24"/>
        </w:rPr>
        <w:t>42,7647</w:t>
      </w:r>
    </w:p>
    <w:p w:rsidR="00A13E51" w:rsidRPr="00D17457" w:rsidRDefault="00A13E51" w:rsidP="00D17457">
      <w:pPr>
        <w:ind w:left="200"/>
        <w:jc w:val="both"/>
        <w:rPr>
          <w:sz w:val="24"/>
          <w:szCs w:val="24"/>
        </w:rPr>
      </w:pPr>
    </w:p>
    <w:p w:rsidR="00A13E51" w:rsidRPr="00D17457" w:rsidRDefault="00A13E51" w:rsidP="00D17457">
      <w:pPr>
        <w:ind w:left="200"/>
        <w:jc w:val="both"/>
        <w:rPr>
          <w:sz w:val="24"/>
          <w:szCs w:val="24"/>
        </w:rPr>
      </w:pPr>
      <w:r w:rsidRPr="00D17457">
        <w:rPr>
          <w:sz w:val="24"/>
          <w:szCs w:val="24"/>
        </w:rPr>
        <w:t>Дата составления списка лиц, имеющих право на участие в общем собрании акционеров (участников) эмитента:</w:t>
      </w:r>
      <w:r w:rsidRPr="00D17457">
        <w:rPr>
          <w:rStyle w:val="Subst"/>
          <w:bCs/>
          <w:iCs/>
          <w:sz w:val="24"/>
          <w:szCs w:val="24"/>
        </w:rPr>
        <w:t xml:space="preserve"> 01.12.2014</w:t>
      </w:r>
    </w:p>
    <w:p w:rsidR="00883ED4" w:rsidRPr="00D17457" w:rsidRDefault="00883ED4" w:rsidP="00D17457">
      <w:pPr>
        <w:spacing w:after="120"/>
        <w:jc w:val="both"/>
        <w:rPr>
          <w:sz w:val="24"/>
          <w:szCs w:val="24"/>
        </w:rPr>
      </w:pPr>
      <w:r w:rsidRPr="00D17457">
        <w:rPr>
          <w:sz w:val="24"/>
          <w:szCs w:val="24"/>
        </w:rPr>
        <w:t>Список акционеров (участников):</w:t>
      </w:r>
    </w:p>
    <w:p w:rsidR="00C24FA7" w:rsidRPr="00D17457" w:rsidRDefault="00C24FA7" w:rsidP="00C24FA7">
      <w:pPr>
        <w:widowControl/>
        <w:numPr>
          <w:ilvl w:val="0"/>
          <w:numId w:val="29"/>
        </w:numPr>
        <w:autoSpaceDE/>
        <w:autoSpaceDN/>
        <w:adjustRightInd/>
        <w:spacing w:before="0" w:after="120" w:line="276" w:lineRule="auto"/>
        <w:contextualSpacing/>
        <w:jc w:val="both"/>
        <w:rPr>
          <w:b/>
          <w:i/>
          <w:sz w:val="24"/>
          <w:szCs w:val="24"/>
        </w:rPr>
      </w:pPr>
      <w:r w:rsidRPr="00D17457">
        <w:rPr>
          <w:sz w:val="24"/>
          <w:szCs w:val="24"/>
        </w:rPr>
        <w:t xml:space="preserve">Наименование: </w:t>
      </w:r>
      <w:r w:rsidRPr="00D17457">
        <w:rPr>
          <w:b/>
          <w:i/>
          <w:sz w:val="24"/>
          <w:szCs w:val="24"/>
        </w:rPr>
        <w:t>Город Москва в лице Департамента городского имущества города Москвы</w:t>
      </w:r>
    </w:p>
    <w:p w:rsidR="00C24FA7" w:rsidRPr="00D17457" w:rsidRDefault="00C24FA7" w:rsidP="00C24FA7">
      <w:pPr>
        <w:spacing w:after="120"/>
        <w:jc w:val="both"/>
        <w:rPr>
          <w:sz w:val="24"/>
          <w:szCs w:val="24"/>
        </w:rPr>
      </w:pPr>
      <w:r w:rsidRPr="00D17457">
        <w:rPr>
          <w:sz w:val="24"/>
          <w:szCs w:val="24"/>
        </w:rPr>
        <w:t xml:space="preserve">Сокращенное наименование: </w:t>
      </w:r>
      <w:r w:rsidRPr="00D17457">
        <w:rPr>
          <w:b/>
          <w:i/>
          <w:sz w:val="24"/>
          <w:szCs w:val="24"/>
        </w:rPr>
        <w:t>отсутствует</w:t>
      </w:r>
    </w:p>
    <w:p w:rsidR="00C24FA7" w:rsidRPr="00D17457" w:rsidRDefault="00C24FA7" w:rsidP="00C24FA7">
      <w:pPr>
        <w:spacing w:after="120"/>
        <w:jc w:val="both"/>
        <w:rPr>
          <w:sz w:val="24"/>
          <w:szCs w:val="24"/>
        </w:rPr>
      </w:pPr>
      <w:r w:rsidRPr="00D17457">
        <w:rPr>
          <w:sz w:val="24"/>
          <w:szCs w:val="24"/>
        </w:rPr>
        <w:t xml:space="preserve">Место нахождения: </w:t>
      </w:r>
      <w:r w:rsidRPr="00D17457">
        <w:rPr>
          <w:b/>
          <w:i/>
          <w:sz w:val="24"/>
          <w:szCs w:val="24"/>
        </w:rPr>
        <w:t>115054, г. Москва, ул. Бахрушина, д.20</w:t>
      </w:r>
    </w:p>
    <w:p w:rsidR="00C24FA7" w:rsidRPr="00D17457" w:rsidRDefault="00C24FA7" w:rsidP="00C24FA7">
      <w:pPr>
        <w:spacing w:after="120"/>
        <w:jc w:val="both"/>
        <w:rPr>
          <w:sz w:val="24"/>
          <w:szCs w:val="24"/>
        </w:rPr>
      </w:pPr>
      <w:r w:rsidRPr="00D17457">
        <w:rPr>
          <w:sz w:val="24"/>
          <w:szCs w:val="24"/>
        </w:rPr>
        <w:t xml:space="preserve">Основной государственный регистрационный номер (ОГРН): </w:t>
      </w:r>
      <w:r w:rsidRPr="00D17457">
        <w:rPr>
          <w:b/>
          <w:i/>
          <w:sz w:val="24"/>
          <w:szCs w:val="24"/>
        </w:rPr>
        <w:t>1037739510423</w:t>
      </w:r>
    </w:p>
    <w:p w:rsidR="00C24FA7" w:rsidRPr="00D17457" w:rsidRDefault="00C24FA7" w:rsidP="00C24FA7">
      <w:pPr>
        <w:spacing w:after="120"/>
        <w:jc w:val="both"/>
        <w:rPr>
          <w:sz w:val="24"/>
          <w:szCs w:val="24"/>
        </w:rPr>
      </w:pPr>
      <w:r w:rsidRPr="00D17457">
        <w:rPr>
          <w:sz w:val="24"/>
          <w:szCs w:val="24"/>
        </w:rPr>
        <w:t xml:space="preserve">ИНН: </w:t>
      </w:r>
      <w:r w:rsidRPr="00D17457">
        <w:rPr>
          <w:b/>
          <w:i/>
          <w:sz w:val="24"/>
          <w:szCs w:val="24"/>
        </w:rPr>
        <w:t>7705031674</w:t>
      </w:r>
    </w:p>
    <w:p w:rsidR="00C24FA7" w:rsidRPr="00D17457" w:rsidRDefault="00C24FA7" w:rsidP="00C24FA7">
      <w:pPr>
        <w:spacing w:after="120"/>
        <w:jc w:val="both"/>
        <w:rPr>
          <w:b/>
          <w:sz w:val="24"/>
          <w:szCs w:val="24"/>
        </w:rPr>
      </w:pPr>
      <w:r w:rsidRPr="00D17457">
        <w:rPr>
          <w:sz w:val="24"/>
          <w:szCs w:val="24"/>
        </w:rPr>
        <w:t xml:space="preserve">Доля участия лица в уставном капитале эмитента (%): </w:t>
      </w:r>
      <w:r w:rsidRPr="00D17457">
        <w:rPr>
          <w:b/>
          <w:i/>
          <w:sz w:val="24"/>
          <w:szCs w:val="24"/>
        </w:rPr>
        <w:t>17,1981</w:t>
      </w:r>
    </w:p>
    <w:p w:rsidR="00C24FA7" w:rsidRPr="00D17457" w:rsidRDefault="00C24FA7" w:rsidP="00C24FA7">
      <w:pPr>
        <w:spacing w:after="240"/>
        <w:jc w:val="both"/>
        <w:rPr>
          <w:sz w:val="24"/>
          <w:szCs w:val="24"/>
        </w:rPr>
      </w:pPr>
      <w:r w:rsidRPr="00D17457">
        <w:rPr>
          <w:sz w:val="24"/>
          <w:szCs w:val="24"/>
        </w:rPr>
        <w:t xml:space="preserve">Доля принадлежавших лицу обыкновенных акций эмитента (%): </w:t>
      </w:r>
      <w:r w:rsidRPr="00D17457">
        <w:rPr>
          <w:b/>
          <w:i/>
          <w:sz w:val="24"/>
          <w:szCs w:val="24"/>
        </w:rPr>
        <w:t>17,1981</w:t>
      </w:r>
    </w:p>
    <w:p w:rsidR="00883ED4" w:rsidRPr="00D17457" w:rsidRDefault="00883ED4" w:rsidP="00C24FA7">
      <w:pPr>
        <w:widowControl/>
        <w:numPr>
          <w:ilvl w:val="0"/>
          <w:numId w:val="29"/>
        </w:numPr>
        <w:autoSpaceDE/>
        <w:autoSpaceDN/>
        <w:adjustRightInd/>
        <w:spacing w:before="0" w:after="120" w:line="276" w:lineRule="auto"/>
        <w:contextualSpacing/>
        <w:jc w:val="both"/>
        <w:rPr>
          <w:b/>
          <w:i/>
          <w:sz w:val="24"/>
          <w:szCs w:val="24"/>
        </w:rPr>
      </w:pPr>
      <w:r w:rsidRPr="00D17457">
        <w:rPr>
          <w:sz w:val="24"/>
          <w:szCs w:val="24"/>
        </w:rPr>
        <w:t xml:space="preserve">Полное фирменное наименование: </w:t>
      </w:r>
      <w:r w:rsidRPr="00D17457">
        <w:rPr>
          <w:b/>
          <w:i/>
          <w:sz w:val="24"/>
          <w:szCs w:val="24"/>
        </w:rPr>
        <w:t>ОБЩЕСТВО С ОГРАНИЧЕННОЙ ОТВЕТСТВЕННОСТЬЮ «ЛИДЕР ИНВЕСТ ГРУПП»</w:t>
      </w:r>
    </w:p>
    <w:p w:rsidR="00883ED4" w:rsidRPr="00D17457" w:rsidRDefault="00883ED4" w:rsidP="00D17457">
      <w:pPr>
        <w:spacing w:after="120"/>
        <w:jc w:val="both"/>
        <w:rPr>
          <w:b/>
          <w:i/>
          <w:sz w:val="24"/>
          <w:szCs w:val="24"/>
        </w:rPr>
      </w:pPr>
      <w:r w:rsidRPr="00D17457">
        <w:rPr>
          <w:sz w:val="24"/>
          <w:szCs w:val="24"/>
        </w:rPr>
        <w:t xml:space="preserve">Сокращенное фирменное наименование: </w:t>
      </w:r>
      <w:r w:rsidRPr="00D17457">
        <w:rPr>
          <w:b/>
          <w:i/>
          <w:sz w:val="24"/>
          <w:szCs w:val="24"/>
        </w:rPr>
        <w:t>ООО «ЛИГ»</w:t>
      </w:r>
    </w:p>
    <w:p w:rsidR="00883ED4" w:rsidRPr="00D17457" w:rsidRDefault="00883ED4" w:rsidP="00D17457">
      <w:pPr>
        <w:spacing w:after="120"/>
        <w:jc w:val="both"/>
        <w:rPr>
          <w:b/>
          <w:bCs/>
          <w:iCs/>
          <w:sz w:val="24"/>
          <w:szCs w:val="24"/>
        </w:rPr>
      </w:pPr>
      <w:r w:rsidRPr="00D17457">
        <w:rPr>
          <w:bCs/>
          <w:iCs/>
          <w:sz w:val="24"/>
          <w:szCs w:val="24"/>
        </w:rPr>
        <w:t>Адрес места нахождения:</w:t>
      </w:r>
      <w:r w:rsidRPr="00D17457">
        <w:rPr>
          <w:b/>
          <w:bCs/>
          <w:i/>
          <w:iCs/>
          <w:sz w:val="24"/>
          <w:szCs w:val="24"/>
        </w:rPr>
        <w:t>123298, город Москва, Тепличный переулок, дом 4</w:t>
      </w:r>
    </w:p>
    <w:p w:rsidR="00883ED4" w:rsidRPr="00D17457" w:rsidRDefault="00883ED4" w:rsidP="00D17457">
      <w:pPr>
        <w:spacing w:after="120"/>
        <w:jc w:val="both"/>
        <w:rPr>
          <w:b/>
          <w:bCs/>
          <w:i/>
          <w:iCs/>
          <w:sz w:val="24"/>
          <w:szCs w:val="24"/>
        </w:rPr>
      </w:pPr>
      <w:r w:rsidRPr="00D17457">
        <w:rPr>
          <w:sz w:val="24"/>
          <w:szCs w:val="24"/>
        </w:rPr>
        <w:t xml:space="preserve">Основной государственный регистрационный номер (ОГРН): </w:t>
      </w:r>
      <w:r w:rsidRPr="00D17457">
        <w:rPr>
          <w:b/>
          <w:i/>
          <w:sz w:val="24"/>
          <w:szCs w:val="24"/>
        </w:rPr>
        <w:t>5137746179632</w:t>
      </w:r>
    </w:p>
    <w:p w:rsidR="00883ED4" w:rsidRPr="00D17457" w:rsidRDefault="00883ED4" w:rsidP="00D17457">
      <w:pPr>
        <w:spacing w:after="120"/>
        <w:jc w:val="both"/>
        <w:rPr>
          <w:b/>
          <w:i/>
          <w:sz w:val="24"/>
          <w:szCs w:val="24"/>
        </w:rPr>
      </w:pPr>
      <w:r w:rsidRPr="00D17457">
        <w:rPr>
          <w:bCs/>
          <w:iCs/>
          <w:sz w:val="24"/>
          <w:szCs w:val="24"/>
        </w:rPr>
        <w:t>ИНН:</w:t>
      </w:r>
      <w:r w:rsidRPr="00D17457">
        <w:rPr>
          <w:b/>
          <w:bCs/>
          <w:i/>
          <w:iCs/>
          <w:sz w:val="24"/>
          <w:szCs w:val="24"/>
        </w:rPr>
        <w:t xml:space="preserve"> 7734714185</w:t>
      </w:r>
    </w:p>
    <w:p w:rsidR="00883ED4" w:rsidRPr="00D17457" w:rsidRDefault="00883ED4" w:rsidP="00D17457">
      <w:pPr>
        <w:spacing w:after="120"/>
        <w:jc w:val="both"/>
        <w:rPr>
          <w:i/>
          <w:sz w:val="24"/>
          <w:szCs w:val="24"/>
        </w:rPr>
      </w:pPr>
      <w:r w:rsidRPr="00D17457">
        <w:rPr>
          <w:sz w:val="24"/>
          <w:szCs w:val="24"/>
        </w:rPr>
        <w:t xml:space="preserve">Доля участия лица в уставном капитале эмитента (%): </w:t>
      </w:r>
      <w:r w:rsidRPr="00D17457">
        <w:rPr>
          <w:b/>
          <w:i/>
          <w:sz w:val="24"/>
          <w:szCs w:val="24"/>
        </w:rPr>
        <w:t>11,5148</w:t>
      </w:r>
    </w:p>
    <w:p w:rsidR="00883ED4" w:rsidRPr="00D17457" w:rsidRDefault="00883ED4" w:rsidP="00D17457">
      <w:pPr>
        <w:spacing w:after="240"/>
        <w:jc w:val="both"/>
        <w:rPr>
          <w:sz w:val="24"/>
          <w:szCs w:val="24"/>
        </w:rPr>
      </w:pPr>
      <w:r w:rsidRPr="00D17457">
        <w:rPr>
          <w:sz w:val="24"/>
          <w:szCs w:val="24"/>
        </w:rPr>
        <w:t xml:space="preserve">Доля принадлежавших лицу обыкновенных акций эмитента (%): </w:t>
      </w:r>
      <w:r w:rsidRPr="00D17457">
        <w:rPr>
          <w:b/>
          <w:i/>
          <w:sz w:val="24"/>
          <w:szCs w:val="24"/>
        </w:rPr>
        <w:t>11,5148</w:t>
      </w:r>
    </w:p>
    <w:p w:rsidR="00883ED4" w:rsidRPr="00D17457" w:rsidRDefault="00883ED4" w:rsidP="00C24FA7">
      <w:pPr>
        <w:widowControl/>
        <w:numPr>
          <w:ilvl w:val="0"/>
          <w:numId w:val="29"/>
        </w:numPr>
        <w:autoSpaceDE/>
        <w:autoSpaceDN/>
        <w:adjustRightInd/>
        <w:spacing w:before="0" w:after="120" w:line="276" w:lineRule="auto"/>
        <w:contextualSpacing/>
        <w:jc w:val="both"/>
        <w:rPr>
          <w:b/>
          <w:bCs/>
          <w:iCs/>
          <w:sz w:val="24"/>
          <w:szCs w:val="24"/>
        </w:rPr>
      </w:pPr>
      <w:r w:rsidRPr="00D17457">
        <w:rPr>
          <w:bCs/>
          <w:iCs/>
          <w:sz w:val="24"/>
          <w:szCs w:val="24"/>
        </w:rPr>
        <w:t xml:space="preserve">Полное фирменное наименование: </w:t>
      </w:r>
      <w:r w:rsidRPr="00D17457">
        <w:rPr>
          <w:b/>
          <w:bCs/>
          <w:i/>
          <w:iCs/>
          <w:sz w:val="24"/>
          <w:szCs w:val="24"/>
        </w:rPr>
        <w:t>ОБЩЕСТВО С ОГРАНИЧЕННОЙ ОТВЕТСТВЕННОСТЬЮ «ТЕХНОСТРОЙ»</w:t>
      </w:r>
    </w:p>
    <w:p w:rsidR="00883ED4" w:rsidRPr="00D17457" w:rsidRDefault="00883ED4" w:rsidP="00D17457">
      <w:pPr>
        <w:spacing w:after="120"/>
        <w:jc w:val="both"/>
        <w:rPr>
          <w:b/>
          <w:bCs/>
          <w:iCs/>
          <w:sz w:val="24"/>
          <w:szCs w:val="24"/>
        </w:rPr>
      </w:pPr>
      <w:r w:rsidRPr="00D17457">
        <w:rPr>
          <w:bCs/>
          <w:iCs/>
          <w:sz w:val="24"/>
          <w:szCs w:val="24"/>
        </w:rPr>
        <w:t xml:space="preserve">Сокращенное фирменное наименование: </w:t>
      </w:r>
      <w:r w:rsidRPr="00D17457">
        <w:rPr>
          <w:b/>
          <w:bCs/>
          <w:i/>
          <w:iCs/>
          <w:sz w:val="24"/>
          <w:szCs w:val="24"/>
        </w:rPr>
        <w:t>ООО «ТЕХНОСТРОЙ»</w:t>
      </w:r>
    </w:p>
    <w:p w:rsidR="00883ED4" w:rsidRPr="00D17457" w:rsidRDefault="00883ED4" w:rsidP="00D17457">
      <w:pPr>
        <w:spacing w:after="120"/>
        <w:jc w:val="both"/>
        <w:rPr>
          <w:bCs/>
          <w:iCs/>
          <w:sz w:val="24"/>
          <w:szCs w:val="24"/>
        </w:rPr>
      </w:pPr>
      <w:r w:rsidRPr="00D17457">
        <w:rPr>
          <w:bCs/>
          <w:iCs/>
          <w:sz w:val="24"/>
          <w:szCs w:val="24"/>
        </w:rPr>
        <w:t>Адрес места нахождения:</w:t>
      </w:r>
      <w:r w:rsidRPr="00D17457">
        <w:rPr>
          <w:b/>
          <w:bCs/>
          <w:i/>
          <w:iCs/>
          <w:sz w:val="24"/>
          <w:szCs w:val="24"/>
        </w:rPr>
        <w:t xml:space="preserve"> 125040, г. Москва, ул. Верхняя, д.34, стр.1</w:t>
      </w:r>
    </w:p>
    <w:p w:rsidR="00883ED4" w:rsidRPr="00D17457" w:rsidRDefault="00883ED4" w:rsidP="00D17457">
      <w:pPr>
        <w:spacing w:after="120"/>
        <w:jc w:val="both"/>
        <w:rPr>
          <w:bCs/>
          <w:iCs/>
          <w:sz w:val="24"/>
          <w:szCs w:val="24"/>
        </w:rPr>
      </w:pPr>
      <w:r w:rsidRPr="00D17457">
        <w:rPr>
          <w:bCs/>
          <w:iCs/>
          <w:sz w:val="24"/>
          <w:szCs w:val="24"/>
        </w:rPr>
        <w:t>Основной государственный регистрационный номер (ОГРН):</w:t>
      </w:r>
      <w:r w:rsidRPr="00D17457">
        <w:rPr>
          <w:b/>
          <w:bCs/>
          <w:i/>
          <w:iCs/>
          <w:sz w:val="24"/>
          <w:szCs w:val="24"/>
        </w:rPr>
        <w:t>1127746150333</w:t>
      </w:r>
    </w:p>
    <w:p w:rsidR="00883ED4" w:rsidRPr="00D17457" w:rsidRDefault="00883ED4" w:rsidP="00D17457">
      <w:pPr>
        <w:spacing w:after="120"/>
        <w:jc w:val="both"/>
        <w:rPr>
          <w:bCs/>
          <w:iCs/>
          <w:sz w:val="24"/>
          <w:szCs w:val="24"/>
        </w:rPr>
      </w:pPr>
      <w:r w:rsidRPr="00D17457">
        <w:rPr>
          <w:bCs/>
          <w:iCs/>
          <w:sz w:val="24"/>
          <w:szCs w:val="24"/>
        </w:rPr>
        <w:t xml:space="preserve">ИНН: </w:t>
      </w:r>
      <w:r w:rsidRPr="00D17457">
        <w:rPr>
          <w:b/>
          <w:bCs/>
          <w:i/>
          <w:iCs/>
          <w:sz w:val="24"/>
          <w:szCs w:val="24"/>
        </w:rPr>
        <w:t>7706770269</w:t>
      </w:r>
    </w:p>
    <w:p w:rsidR="00883ED4" w:rsidRPr="00D17457" w:rsidRDefault="00883ED4" w:rsidP="00D17457">
      <w:pPr>
        <w:spacing w:after="120"/>
        <w:jc w:val="both"/>
        <w:rPr>
          <w:i/>
          <w:sz w:val="24"/>
          <w:szCs w:val="24"/>
        </w:rPr>
      </w:pPr>
      <w:r w:rsidRPr="00D17457">
        <w:rPr>
          <w:sz w:val="24"/>
          <w:szCs w:val="24"/>
        </w:rPr>
        <w:t xml:space="preserve">Доля участия лица в уставном капитале эмитента (%): </w:t>
      </w:r>
      <w:r w:rsidRPr="00D17457">
        <w:rPr>
          <w:b/>
          <w:i/>
          <w:sz w:val="24"/>
          <w:szCs w:val="24"/>
        </w:rPr>
        <w:t>9,2387</w:t>
      </w:r>
    </w:p>
    <w:p w:rsidR="00883ED4" w:rsidRPr="00D17457" w:rsidRDefault="00883ED4" w:rsidP="00D17457">
      <w:pPr>
        <w:spacing w:after="240"/>
        <w:jc w:val="both"/>
        <w:rPr>
          <w:b/>
          <w:i/>
          <w:sz w:val="24"/>
          <w:szCs w:val="24"/>
        </w:rPr>
      </w:pPr>
      <w:r w:rsidRPr="00D17457">
        <w:rPr>
          <w:sz w:val="24"/>
          <w:szCs w:val="24"/>
        </w:rPr>
        <w:t xml:space="preserve">Доля принадлежавших лицу обыкновенных акций эмитента (%): </w:t>
      </w:r>
      <w:r w:rsidRPr="00D17457">
        <w:rPr>
          <w:b/>
          <w:i/>
          <w:sz w:val="24"/>
          <w:szCs w:val="24"/>
        </w:rPr>
        <w:t>9,2387</w:t>
      </w:r>
    </w:p>
    <w:p w:rsidR="00883ED4" w:rsidRPr="00D17457" w:rsidRDefault="00883ED4" w:rsidP="00C24FA7">
      <w:pPr>
        <w:widowControl/>
        <w:numPr>
          <w:ilvl w:val="0"/>
          <w:numId w:val="29"/>
        </w:numPr>
        <w:autoSpaceDE/>
        <w:autoSpaceDN/>
        <w:adjustRightInd/>
        <w:spacing w:before="0" w:after="120" w:line="276" w:lineRule="auto"/>
        <w:contextualSpacing/>
        <w:jc w:val="both"/>
        <w:rPr>
          <w:sz w:val="24"/>
          <w:szCs w:val="24"/>
        </w:rPr>
      </w:pPr>
      <w:r w:rsidRPr="00D17457">
        <w:rPr>
          <w:sz w:val="24"/>
          <w:szCs w:val="24"/>
        </w:rPr>
        <w:lastRenderedPageBreak/>
        <w:t xml:space="preserve">Полное фирменное наименование: </w:t>
      </w:r>
      <w:r w:rsidRPr="00D17457">
        <w:rPr>
          <w:b/>
          <w:i/>
          <w:sz w:val="24"/>
          <w:szCs w:val="24"/>
        </w:rPr>
        <w:t>Закрытое акционерное общество «Мета СТ»</w:t>
      </w:r>
    </w:p>
    <w:p w:rsidR="00883ED4" w:rsidRPr="00D17457" w:rsidRDefault="00883ED4" w:rsidP="00D17457">
      <w:pPr>
        <w:spacing w:after="120"/>
        <w:jc w:val="both"/>
        <w:rPr>
          <w:b/>
          <w:i/>
          <w:sz w:val="24"/>
          <w:szCs w:val="24"/>
        </w:rPr>
      </w:pPr>
      <w:r w:rsidRPr="00D17457">
        <w:rPr>
          <w:sz w:val="24"/>
          <w:szCs w:val="24"/>
        </w:rPr>
        <w:t xml:space="preserve">Сокращенное фирменное наименование: </w:t>
      </w:r>
      <w:r w:rsidRPr="00D17457">
        <w:rPr>
          <w:b/>
          <w:i/>
          <w:sz w:val="24"/>
          <w:szCs w:val="24"/>
        </w:rPr>
        <w:t>ЗАО «Мета СТ»</w:t>
      </w:r>
    </w:p>
    <w:p w:rsidR="00883ED4" w:rsidRPr="00D17457" w:rsidRDefault="00883ED4" w:rsidP="00D17457">
      <w:pPr>
        <w:spacing w:after="120"/>
        <w:jc w:val="both"/>
        <w:rPr>
          <w:sz w:val="24"/>
          <w:szCs w:val="24"/>
        </w:rPr>
      </w:pPr>
      <w:r w:rsidRPr="00D17457">
        <w:rPr>
          <w:sz w:val="24"/>
          <w:szCs w:val="24"/>
        </w:rPr>
        <w:t xml:space="preserve">Место нахождения: </w:t>
      </w:r>
      <w:r w:rsidRPr="00D17457">
        <w:rPr>
          <w:b/>
          <w:i/>
          <w:sz w:val="24"/>
          <w:szCs w:val="24"/>
        </w:rPr>
        <w:t>111033, город Москва, ул. Золоторожский вал, д. 11</w:t>
      </w:r>
    </w:p>
    <w:p w:rsidR="00883ED4" w:rsidRPr="00D17457" w:rsidRDefault="00883ED4" w:rsidP="00D17457">
      <w:pPr>
        <w:spacing w:after="120"/>
        <w:jc w:val="both"/>
        <w:rPr>
          <w:sz w:val="24"/>
          <w:szCs w:val="24"/>
        </w:rPr>
      </w:pPr>
      <w:r w:rsidRPr="00D17457">
        <w:rPr>
          <w:sz w:val="24"/>
          <w:szCs w:val="24"/>
        </w:rPr>
        <w:t xml:space="preserve">Основной государственный регистрационный номер (ОГРН): </w:t>
      </w:r>
      <w:r w:rsidRPr="00D17457">
        <w:rPr>
          <w:b/>
          <w:i/>
          <w:sz w:val="24"/>
          <w:szCs w:val="24"/>
        </w:rPr>
        <w:t>1047796276362</w:t>
      </w:r>
    </w:p>
    <w:p w:rsidR="00883ED4" w:rsidRPr="00D17457" w:rsidRDefault="00883ED4" w:rsidP="00D17457">
      <w:pPr>
        <w:spacing w:after="120"/>
        <w:jc w:val="both"/>
        <w:rPr>
          <w:sz w:val="24"/>
          <w:szCs w:val="24"/>
        </w:rPr>
      </w:pPr>
      <w:r w:rsidRPr="00D17457">
        <w:rPr>
          <w:sz w:val="24"/>
          <w:szCs w:val="24"/>
        </w:rPr>
        <w:t xml:space="preserve">ИНН: </w:t>
      </w:r>
      <w:r w:rsidRPr="00D17457">
        <w:rPr>
          <w:b/>
          <w:i/>
          <w:sz w:val="24"/>
          <w:szCs w:val="24"/>
        </w:rPr>
        <w:t>7722512836</w:t>
      </w:r>
    </w:p>
    <w:p w:rsidR="00883ED4" w:rsidRPr="00D17457" w:rsidRDefault="00883ED4" w:rsidP="00D17457">
      <w:pPr>
        <w:spacing w:after="120"/>
        <w:jc w:val="both"/>
        <w:rPr>
          <w:b/>
          <w:sz w:val="24"/>
          <w:szCs w:val="24"/>
        </w:rPr>
      </w:pPr>
      <w:r w:rsidRPr="00D17457">
        <w:rPr>
          <w:sz w:val="24"/>
          <w:szCs w:val="24"/>
        </w:rPr>
        <w:t xml:space="preserve">Доля участия лица в уставном капитале эмитента (%): </w:t>
      </w:r>
      <w:r w:rsidRPr="00D17457">
        <w:rPr>
          <w:b/>
          <w:i/>
          <w:sz w:val="24"/>
          <w:szCs w:val="24"/>
        </w:rPr>
        <w:t>42,7647</w:t>
      </w:r>
    </w:p>
    <w:p w:rsidR="00883ED4" w:rsidRPr="00D17457" w:rsidRDefault="00883ED4" w:rsidP="00D17457">
      <w:pPr>
        <w:spacing w:after="120"/>
        <w:jc w:val="both"/>
        <w:rPr>
          <w:sz w:val="24"/>
          <w:szCs w:val="24"/>
        </w:rPr>
      </w:pPr>
      <w:r w:rsidRPr="00D17457">
        <w:rPr>
          <w:sz w:val="24"/>
          <w:szCs w:val="24"/>
        </w:rPr>
        <w:t xml:space="preserve">Доля принадлежавших лицу обыкновенных акций эмитента (%): </w:t>
      </w:r>
      <w:r w:rsidRPr="00D17457">
        <w:rPr>
          <w:b/>
          <w:i/>
          <w:sz w:val="24"/>
          <w:szCs w:val="24"/>
        </w:rPr>
        <w:t>42,7647</w:t>
      </w:r>
    </w:p>
    <w:p w:rsidR="00A13E51" w:rsidRPr="00D17457" w:rsidRDefault="00A13E51" w:rsidP="00D17457">
      <w:pPr>
        <w:ind w:left="200"/>
        <w:jc w:val="both"/>
        <w:rPr>
          <w:sz w:val="24"/>
          <w:szCs w:val="24"/>
        </w:rPr>
      </w:pPr>
    </w:p>
    <w:p w:rsidR="00A13E51" w:rsidRPr="00D17457" w:rsidRDefault="00A13E51" w:rsidP="00D17457">
      <w:pPr>
        <w:ind w:left="200"/>
        <w:jc w:val="both"/>
        <w:rPr>
          <w:sz w:val="24"/>
          <w:szCs w:val="24"/>
        </w:rPr>
      </w:pPr>
      <w:r w:rsidRPr="00D17457">
        <w:rPr>
          <w:sz w:val="24"/>
          <w:szCs w:val="24"/>
        </w:rPr>
        <w:t>Дата составления списка лиц, имеющих право на участие в общем собрании акционеров (участников) эмитента:</w:t>
      </w:r>
      <w:r w:rsidRPr="00D17457">
        <w:rPr>
          <w:rStyle w:val="Subst"/>
          <w:bCs/>
          <w:iCs/>
          <w:sz w:val="24"/>
          <w:szCs w:val="24"/>
        </w:rPr>
        <w:t xml:space="preserve"> 11.04.2015</w:t>
      </w:r>
    </w:p>
    <w:p w:rsidR="00883ED4" w:rsidRPr="00D17457" w:rsidRDefault="00883ED4" w:rsidP="00D17457">
      <w:pPr>
        <w:spacing w:after="120"/>
        <w:jc w:val="both"/>
        <w:rPr>
          <w:sz w:val="24"/>
          <w:szCs w:val="24"/>
        </w:rPr>
      </w:pPr>
      <w:r w:rsidRPr="00D17457">
        <w:rPr>
          <w:sz w:val="24"/>
          <w:szCs w:val="24"/>
        </w:rPr>
        <w:t>Список акционеров (участников):</w:t>
      </w:r>
    </w:p>
    <w:p w:rsidR="004518AA" w:rsidRPr="00D17457" w:rsidRDefault="004518AA" w:rsidP="004518AA">
      <w:pPr>
        <w:numPr>
          <w:ilvl w:val="0"/>
          <w:numId w:val="25"/>
        </w:numPr>
        <w:ind w:left="0" w:firstLine="0"/>
        <w:jc w:val="both"/>
        <w:rPr>
          <w:sz w:val="24"/>
          <w:szCs w:val="24"/>
        </w:rPr>
      </w:pPr>
      <w:r w:rsidRPr="00D17457">
        <w:rPr>
          <w:sz w:val="24"/>
          <w:szCs w:val="24"/>
        </w:rPr>
        <w:t>Полное фирменное наименование:</w:t>
      </w:r>
      <w:r w:rsidRPr="00D17457">
        <w:rPr>
          <w:rStyle w:val="Subst"/>
          <w:bCs/>
          <w:iCs/>
          <w:sz w:val="24"/>
          <w:szCs w:val="24"/>
        </w:rPr>
        <w:t xml:space="preserve"> </w:t>
      </w:r>
      <w:r>
        <w:rPr>
          <w:rStyle w:val="Subst"/>
          <w:bCs/>
          <w:iCs/>
          <w:sz w:val="24"/>
          <w:szCs w:val="24"/>
        </w:rPr>
        <w:t>Государственное унитарное предприятие города Москвы «Московское имущество»</w:t>
      </w:r>
    </w:p>
    <w:p w:rsidR="004518AA" w:rsidRPr="00D17457" w:rsidRDefault="004518AA" w:rsidP="004518AA">
      <w:pPr>
        <w:jc w:val="both"/>
        <w:rPr>
          <w:sz w:val="24"/>
          <w:szCs w:val="24"/>
        </w:rPr>
      </w:pPr>
      <w:r w:rsidRPr="00D17457">
        <w:rPr>
          <w:sz w:val="24"/>
          <w:szCs w:val="24"/>
        </w:rPr>
        <w:t>Сокращенное фирменное наименование:</w:t>
      </w:r>
      <w:r>
        <w:rPr>
          <w:sz w:val="24"/>
          <w:szCs w:val="24"/>
        </w:rPr>
        <w:t xml:space="preserve"> </w:t>
      </w:r>
      <w:r w:rsidRPr="00010C5C">
        <w:rPr>
          <w:b/>
          <w:i/>
          <w:sz w:val="24"/>
          <w:szCs w:val="24"/>
        </w:rPr>
        <w:t>ГУП «Московское имущество»</w:t>
      </w:r>
    </w:p>
    <w:p w:rsidR="004518AA" w:rsidRPr="00D17457" w:rsidRDefault="004518AA" w:rsidP="004518AA">
      <w:pPr>
        <w:pStyle w:val="SubHeading"/>
        <w:jc w:val="both"/>
        <w:rPr>
          <w:sz w:val="24"/>
          <w:szCs w:val="24"/>
        </w:rPr>
      </w:pPr>
      <w:r w:rsidRPr="00D17457">
        <w:rPr>
          <w:sz w:val="24"/>
          <w:szCs w:val="24"/>
        </w:rPr>
        <w:t>Место нахождения</w:t>
      </w:r>
      <w:r>
        <w:rPr>
          <w:sz w:val="24"/>
          <w:szCs w:val="24"/>
        </w:rPr>
        <w:t xml:space="preserve"> </w:t>
      </w:r>
      <w:r>
        <w:rPr>
          <w:rStyle w:val="Subst"/>
          <w:bCs/>
          <w:iCs/>
          <w:sz w:val="24"/>
          <w:szCs w:val="24"/>
        </w:rPr>
        <w:t xml:space="preserve">117218, </w:t>
      </w:r>
      <w:r w:rsidRPr="00D17457">
        <w:rPr>
          <w:rStyle w:val="Subst"/>
          <w:bCs/>
          <w:iCs/>
          <w:sz w:val="24"/>
          <w:szCs w:val="24"/>
        </w:rPr>
        <w:t xml:space="preserve"> Россия, г. Москва, </w:t>
      </w:r>
      <w:r>
        <w:rPr>
          <w:rStyle w:val="Subst"/>
          <w:bCs/>
          <w:iCs/>
          <w:sz w:val="24"/>
          <w:szCs w:val="24"/>
        </w:rPr>
        <w:t>у. Кржижановского, д. 14, корп. 1</w:t>
      </w:r>
    </w:p>
    <w:p w:rsidR="004518AA" w:rsidRPr="00D17457" w:rsidRDefault="004518AA" w:rsidP="004518AA">
      <w:pPr>
        <w:jc w:val="both"/>
        <w:rPr>
          <w:sz w:val="24"/>
          <w:szCs w:val="24"/>
        </w:rPr>
      </w:pPr>
      <w:r w:rsidRPr="00D17457">
        <w:rPr>
          <w:sz w:val="24"/>
          <w:szCs w:val="24"/>
        </w:rPr>
        <w:t>ИНН:</w:t>
      </w:r>
      <w:r w:rsidRPr="00D17457">
        <w:rPr>
          <w:rStyle w:val="Subst"/>
          <w:bCs/>
          <w:iCs/>
          <w:sz w:val="24"/>
          <w:szCs w:val="24"/>
        </w:rPr>
        <w:t xml:space="preserve"> </w:t>
      </w:r>
      <w:r>
        <w:rPr>
          <w:rStyle w:val="Subst"/>
          <w:bCs/>
          <w:iCs/>
          <w:sz w:val="24"/>
          <w:szCs w:val="24"/>
        </w:rPr>
        <w:t>7727268885</w:t>
      </w:r>
    </w:p>
    <w:p w:rsidR="004518AA" w:rsidRPr="00D17457" w:rsidRDefault="004518AA" w:rsidP="004518AA">
      <w:pPr>
        <w:jc w:val="both"/>
        <w:rPr>
          <w:sz w:val="24"/>
          <w:szCs w:val="24"/>
        </w:rPr>
      </w:pPr>
      <w:r w:rsidRPr="00D17457">
        <w:rPr>
          <w:sz w:val="24"/>
          <w:szCs w:val="24"/>
        </w:rPr>
        <w:t>ОГРН:</w:t>
      </w:r>
      <w:r w:rsidRPr="00D17457">
        <w:rPr>
          <w:rStyle w:val="Subst"/>
          <w:bCs/>
          <w:iCs/>
          <w:sz w:val="24"/>
          <w:szCs w:val="24"/>
        </w:rPr>
        <w:t xml:space="preserve"> </w:t>
      </w:r>
      <w:r>
        <w:rPr>
          <w:rStyle w:val="Subst"/>
          <w:bCs/>
          <w:iCs/>
          <w:sz w:val="24"/>
          <w:szCs w:val="24"/>
        </w:rPr>
        <w:t>1047727021198</w:t>
      </w:r>
    </w:p>
    <w:p w:rsidR="00883ED4" w:rsidRPr="00D17457" w:rsidRDefault="00883ED4" w:rsidP="00D17457">
      <w:pPr>
        <w:spacing w:after="120"/>
        <w:jc w:val="both"/>
        <w:rPr>
          <w:b/>
          <w:sz w:val="24"/>
          <w:szCs w:val="24"/>
        </w:rPr>
      </w:pPr>
      <w:r w:rsidRPr="00D17457">
        <w:rPr>
          <w:sz w:val="24"/>
          <w:szCs w:val="24"/>
        </w:rPr>
        <w:t xml:space="preserve">Доля участия лица в уставном капитале эмитента (%): </w:t>
      </w:r>
      <w:r w:rsidRPr="00D17457">
        <w:rPr>
          <w:b/>
          <w:i/>
          <w:sz w:val="24"/>
          <w:szCs w:val="24"/>
        </w:rPr>
        <w:t>17,1981</w:t>
      </w:r>
    </w:p>
    <w:p w:rsidR="00883ED4" w:rsidRPr="00D17457" w:rsidRDefault="00883ED4" w:rsidP="00D17457">
      <w:pPr>
        <w:spacing w:after="240"/>
        <w:jc w:val="both"/>
        <w:rPr>
          <w:sz w:val="24"/>
          <w:szCs w:val="24"/>
        </w:rPr>
      </w:pPr>
      <w:r w:rsidRPr="00D17457">
        <w:rPr>
          <w:sz w:val="24"/>
          <w:szCs w:val="24"/>
        </w:rPr>
        <w:t xml:space="preserve">Доля принадлежавших лицу обыкновенных акций эмитента (%): </w:t>
      </w:r>
      <w:r w:rsidRPr="00D17457">
        <w:rPr>
          <w:b/>
          <w:i/>
          <w:sz w:val="24"/>
          <w:szCs w:val="24"/>
        </w:rPr>
        <w:t>17,1981</w:t>
      </w:r>
    </w:p>
    <w:p w:rsidR="00883ED4" w:rsidRPr="00D17457" w:rsidRDefault="00883ED4" w:rsidP="004518AA">
      <w:pPr>
        <w:widowControl/>
        <w:numPr>
          <w:ilvl w:val="0"/>
          <w:numId w:val="25"/>
        </w:numPr>
        <w:autoSpaceDE/>
        <w:autoSpaceDN/>
        <w:adjustRightInd/>
        <w:spacing w:before="0" w:after="120" w:line="276" w:lineRule="auto"/>
        <w:contextualSpacing/>
        <w:jc w:val="both"/>
        <w:rPr>
          <w:b/>
          <w:i/>
          <w:sz w:val="24"/>
          <w:szCs w:val="24"/>
        </w:rPr>
      </w:pPr>
      <w:r w:rsidRPr="00D17457">
        <w:rPr>
          <w:sz w:val="24"/>
          <w:szCs w:val="24"/>
        </w:rPr>
        <w:t xml:space="preserve">Полное фирменное наименование: </w:t>
      </w:r>
      <w:r w:rsidRPr="00D17457">
        <w:rPr>
          <w:b/>
          <w:i/>
          <w:sz w:val="24"/>
          <w:szCs w:val="24"/>
        </w:rPr>
        <w:t>ОБЩЕСТВО С ОГРАНИЧЕННОЙ ОТВЕТСТВЕННОСТЬЮ «ЛИДЕР ИНВЕСТ ГРУПП»</w:t>
      </w:r>
    </w:p>
    <w:p w:rsidR="00883ED4" w:rsidRPr="00D17457" w:rsidRDefault="00883ED4" w:rsidP="00D17457">
      <w:pPr>
        <w:spacing w:after="120"/>
        <w:jc w:val="both"/>
        <w:rPr>
          <w:b/>
          <w:i/>
          <w:sz w:val="24"/>
          <w:szCs w:val="24"/>
        </w:rPr>
      </w:pPr>
      <w:r w:rsidRPr="00D17457">
        <w:rPr>
          <w:sz w:val="24"/>
          <w:szCs w:val="24"/>
        </w:rPr>
        <w:t xml:space="preserve">Сокращенное фирменное наименование: </w:t>
      </w:r>
      <w:r w:rsidRPr="00D17457">
        <w:rPr>
          <w:b/>
          <w:i/>
          <w:sz w:val="24"/>
          <w:szCs w:val="24"/>
        </w:rPr>
        <w:t>ООО «ЛИГ»</w:t>
      </w:r>
    </w:p>
    <w:p w:rsidR="00883ED4" w:rsidRPr="00D17457" w:rsidRDefault="00883ED4" w:rsidP="00D17457">
      <w:pPr>
        <w:spacing w:after="120"/>
        <w:jc w:val="both"/>
        <w:rPr>
          <w:b/>
          <w:bCs/>
          <w:iCs/>
          <w:sz w:val="24"/>
          <w:szCs w:val="24"/>
        </w:rPr>
      </w:pPr>
      <w:r w:rsidRPr="00D17457">
        <w:rPr>
          <w:bCs/>
          <w:iCs/>
          <w:sz w:val="24"/>
          <w:szCs w:val="24"/>
        </w:rPr>
        <w:t>Адрес места нахождения:</w:t>
      </w:r>
      <w:r w:rsidRPr="00D17457">
        <w:rPr>
          <w:b/>
          <w:bCs/>
          <w:i/>
          <w:iCs/>
          <w:sz w:val="24"/>
          <w:szCs w:val="24"/>
        </w:rPr>
        <w:t>123298, город Москва, Тепличный переулок, дом 4</w:t>
      </w:r>
    </w:p>
    <w:p w:rsidR="00883ED4" w:rsidRPr="00D17457" w:rsidRDefault="00883ED4" w:rsidP="00D17457">
      <w:pPr>
        <w:spacing w:after="120"/>
        <w:jc w:val="both"/>
        <w:rPr>
          <w:b/>
          <w:bCs/>
          <w:i/>
          <w:iCs/>
          <w:sz w:val="24"/>
          <w:szCs w:val="24"/>
        </w:rPr>
      </w:pPr>
      <w:r w:rsidRPr="00D17457">
        <w:rPr>
          <w:sz w:val="24"/>
          <w:szCs w:val="24"/>
        </w:rPr>
        <w:t xml:space="preserve">Основной государственный регистрационный номер (ОГРН): </w:t>
      </w:r>
      <w:r w:rsidRPr="00D17457">
        <w:rPr>
          <w:b/>
          <w:i/>
          <w:sz w:val="24"/>
          <w:szCs w:val="24"/>
        </w:rPr>
        <w:t>5137746179632</w:t>
      </w:r>
    </w:p>
    <w:p w:rsidR="00883ED4" w:rsidRPr="00D17457" w:rsidRDefault="00883ED4" w:rsidP="00D17457">
      <w:pPr>
        <w:spacing w:after="120"/>
        <w:jc w:val="both"/>
        <w:rPr>
          <w:b/>
          <w:i/>
          <w:sz w:val="24"/>
          <w:szCs w:val="24"/>
        </w:rPr>
      </w:pPr>
      <w:r w:rsidRPr="00D17457">
        <w:rPr>
          <w:bCs/>
          <w:iCs/>
          <w:sz w:val="24"/>
          <w:szCs w:val="24"/>
        </w:rPr>
        <w:t>ИНН:</w:t>
      </w:r>
      <w:r w:rsidRPr="00D17457">
        <w:rPr>
          <w:b/>
          <w:bCs/>
          <w:i/>
          <w:iCs/>
          <w:sz w:val="24"/>
          <w:szCs w:val="24"/>
        </w:rPr>
        <w:t xml:space="preserve"> 7734714185</w:t>
      </w:r>
    </w:p>
    <w:p w:rsidR="00883ED4" w:rsidRPr="00D17457" w:rsidRDefault="00883ED4" w:rsidP="00D17457">
      <w:pPr>
        <w:spacing w:after="120"/>
        <w:jc w:val="both"/>
        <w:rPr>
          <w:i/>
          <w:sz w:val="24"/>
          <w:szCs w:val="24"/>
        </w:rPr>
      </w:pPr>
      <w:r w:rsidRPr="00D17457">
        <w:rPr>
          <w:sz w:val="24"/>
          <w:szCs w:val="24"/>
        </w:rPr>
        <w:t xml:space="preserve">Доля участия лица в уставном капитале эмитента (%): </w:t>
      </w:r>
      <w:r w:rsidR="004518AA">
        <w:rPr>
          <w:b/>
          <w:i/>
          <w:sz w:val="24"/>
          <w:szCs w:val="24"/>
        </w:rPr>
        <w:t>26,4374</w:t>
      </w:r>
    </w:p>
    <w:p w:rsidR="00883ED4" w:rsidRPr="00D17457" w:rsidRDefault="00883ED4" w:rsidP="00D17457">
      <w:pPr>
        <w:spacing w:after="240"/>
        <w:jc w:val="both"/>
        <w:rPr>
          <w:sz w:val="24"/>
          <w:szCs w:val="24"/>
        </w:rPr>
      </w:pPr>
      <w:r w:rsidRPr="00D17457">
        <w:rPr>
          <w:sz w:val="24"/>
          <w:szCs w:val="24"/>
        </w:rPr>
        <w:t xml:space="preserve">Доля принадлежавших лицу обыкновенных акций эмитента (%): </w:t>
      </w:r>
      <w:r w:rsidR="004518AA">
        <w:rPr>
          <w:b/>
          <w:i/>
          <w:sz w:val="24"/>
          <w:szCs w:val="24"/>
        </w:rPr>
        <w:t>26,4374</w:t>
      </w:r>
    </w:p>
    <w:p w:rsidR="00883ED4" w:rsidRPr="00D17457" w:rsidRDefault="00883ED4" w:rsidP="004518AA">
      <w:pPr>
        <w:widowControl/>
        <w:numPr>
          <w:ilvl w:val="0"/>
          <w:numId w:val="25"/>
        </w:numPr>
        <w:autoSpaceDE/>
        <w:autoSpaceDN/>
        <w:adjustRightInd/>
        <w:spacing w:before="0" w:after="120" w:line="276" w:lineRule="auto"/>
        <w:contextualSpacing/>
        <w:jc w:val="both"/>
        <w:rPr>
          <w:b/>
          <w:bCs/>
          <w:iCs/>
          <w:sz w:val="24"/>
          <w:szCs w:val="24"/>
        </w:rPr>
      </w:pPr>
      <w:r w:rsidRPr="00D17457">
        <w:rPr>
          <w:bCs/>
          <w:iCs/>
          <w:sz w:val="24"/>
          <w:szCs w:val="24"/>
        </w:rPr>
        <w:t xml:space="preserve">Полное фирменное наименование: </w:t>
      </w:r>
      <w:r w:rsidRPr="00D17457">
        <w:rPr>
          <w:b/>
          <w:bCs/>
          <w:i/>
          <w:iCs/>
          <w:sz w:val="24"/>
          <w:szCs w:val="24"/>
        </w:rPr>
        <w:t>ОБЩЕСТВО С ОГРАНИЧЕННОЙ ОТВЕТСТВЕННОСТЬЮ «ТЕХНОСТРОЙ»</w:t>
      </w:r>
    </w:p>
    <w:p w:rsidR="00883ED4" w:rsidRPr="00D17457" w:rsidRDefault="00883ED4" w:rsidP="00D17457">
      <w:pPr>
        <w:spacing w:after="120"/>
        <w:jc w:val="both"/>
        <w:rPr>
          <w:b/>
          <w:bCs/>
          <w:iCs/>
          <w:sz w:val="24"/>
          <w:szCs w:val="24"/>
        </w:rPr>
      </w:pPr>
      <w:r w:rsidRPr="00D17457">
        <w:rPr>
          <w:bCs/>
          <w:iCs/>
          <w:sz w:val="24"/>
          <w:szCs w:val="24"/>
        </w:rPr>
        <w:t xml:space="preserve">Сокращенное фирменное наименование: </w:t>
      </w:r>
      <w:r w:rsidRPr="00D17457">
        <w:rPr>
          <w:b/>
          <w:bCs/>
          <w:i/>
          <w:iCs/>
          <w:sz w:val="24"/>
          <w:szCs w:val="24"/>
        </w:rPr>
        <w:t>ООО «ТЕХНОСТРОЙ»</w:t>
      </w:r>
    </w:p>
    <w:p w:rsidR="00883ED4" w:rsidRPr="00D17457" w:rsidRDefault="00883ED4" w:rsidP="00D17457">
      <w:pPr>
        <w:spacing w:after="120"/>
        <w:jc w:val="both"/>
        <w:rPr>
          <w:bCs/>
          <w:iCs/>
          <w:sz w:val="24"/>
          <w:szCs w:val="24"/>
        </w:rPr>
      </w:pPr>
      <w:r w:rsidRPr="00D17457">
        <w:rPr>
          <w:bCs/>
          <w:iCs/>
          <w:sz w:val="24"/>
          <w:szCs w:val="24"/>
        </w:rPr>
        <w:t>Адрес места нахождения:</w:t>
      </w:r>
      <w:r w:rsidRPr="00D17457">
        <w:rPr>
          <w:b/>
          <w:bCs/>
          <w:i/>
          <w:iCs/>
          <w:sz w:val="24"/>
          <w:szCs w:val="24"/>
        </w:rPr>
        <w:t xml:space="preserve"> 125040, г. Москва, ул. Верхняя, д.34, стр.1</w:t>
      </w:r>
    </w:p>
    <w:p w:rsidR="00883ED4" w:rsidRPr="00D17457" w:rsidRDefault="00883ED4" w:rsidP="00D17457">
      <w:pPr>
        <w:spacing w:after="120"/>
        <w:jc w:val="both"/>
        <w:rPr>
          <w:bCs/>
          <w:iCs/>
          <w:sz w:val="24"/>
          <w:szCs w:val="24"/>
        </w:rPr>
      </w:pPr>
      <w:r w:rsidRPr="00D17457">
        <w:rPr>
          <w:bCs/>
          <w:iCs/>
          <w:sz w:val="24"/>
          <w:szCs w:val="24"/>
        </w:rPr>
        <w:t>Основной государственный регистрационный номер (ОГРН):</w:t>
      </w:r>
      <w:r w:rsidRPr="00D17457">
        <w:rPr>
          <w:b/>
          <w:bCs/>
          <w:i/>
          <w:iCs/>
          <w:sz w:val="24"/>
          <w:szCs w:val="24"/>
        </w:rPr>
        <w:t>1127746150333</w:t>
      </w:r>
    </w:p>
    <w:p w:rsidR="00883ED4" w:rsidRPr="00D17457" w:rsidRDefault="00883ED4" w:rsidP="00D17457">
      <w:pPr>
        <w:spacing w:after="120"/>
        <w:jc w:val="both"/>
        <w:rPr>
          <w:bCs/>
          <w:iCs/>
          <w:sz w:val="24"/>
          <w:szCs w:val="24"/>
        </w:rPr>
      </w:pPr>
      <w:r w:rsidRPr="00D17457">
        <w:rPr>
          <w:bCs/>
          <w:iCs/>
          <w:sz w:val="24"/>
          <w:szCs w:val="24"/>
        </w:rPr>
        <w:t xml:space="preserve">ИНН: </w:t>
      </w:r>
      <w:r w:rsidRPr="00D17457">
        <w:rPr>
          <w:b/>
          <w:bCs/>
          <w:i/>
          <w:iCs/>
          <w:sz w:val="24"/>
          <w:szCs w:val="24"/>
        </w:rPr>
        <w:t>7706770269</w:t>
      </w:r>
    </w:p>
    <w:p w:rsidR="00883ED4" w:rsidRPr="00D17457" w:rsidRDefault="00883ED4" w:rsidP="00D17457">
      <w:pPr>
        <w:spacing w:after="120"/>
        <w:jc w:val="both"/>
        <w:rPr>
          <w:i/>
          <w:sz w:val="24"/>
          <w:szCs w:val="24"/>
        </w:rPr>
      </w:pPr>
      <w:r w:rsidRPr="00D17457">
        <w:rPr>
          <w:sz w:val="24"/>
          <w:szCs w:val="24"/>
        </w:rPr>
        <w:t xml:space="preserve">Доля участия лица в уставном капитале эмитента (%): </w:t>
      </w:r>
      <w:r w:rsidR="004518AA">
        <w:rPr>
          <w:b/>
          <w:i/>
          <w:sz w:val="24"/>
          <w:szCs w:val="24"/>
        </w:rPr>
        <w:t>11,0087</w:t>
      </w:r>
    </w:p>
    <w:p w:rsidR="00883ED4" w:rsidRPr="00D17457" w:rsidRDefault="00883ED4" w:rsidP="00D17457">
      <w:pPr>
        <w:spacing w:after="240"/>
        <w:jc w:val="both"/>
        <w:rPr>
          <w:b/>
          <w:i/>
          <w:sz w:val="24"/>
          <w:szCs w:val="24"/>
        </w:rPr>
      </w:pPr>
      <w:r w:rsidRPr="00D17457">
        <w:rPr>
          <w:sz w:val="24"/>
          <w:szCs w:val="24"/>
        </w:rPr>
        <w:t xml:space="preserve">Доля принадлежавших лицу обыкновенных акций эмитента (%): </w:t>
      </w:r>
      <w:r w:rsidR="004518AA">
        <w:rPr>
          <w:b/>
          <w:i/>
          <w:sz w:val="24"/>
          <w:szCs w:val="24"/>
        </w:rPr>
        <w:t>11,0087</w:t>
      </w:r>
    </w:p>
    <w:p w:rsidR="00883ED4" w:rsidRPr="00D17457" w:rsidRDefault="00883ED4" w:rsidP="004518AA">
      <w:pPr>
        <w:widowControl/>
        <w:numPr>
          <w:ilvl w:val="0"/>
          <w:numId w:val="25"/>
        </w:numPr>
        <w:autoSpaceDE/>
        <w:autoSpaceDN/>
        <w:adjustRightInd/>
        <w:spacing w:before="0" w:after="120" w:line="276" w:lineRule="auto"/>
        <w:contextualSpacing/>
        <w:jc w:val="both"/>
        <w:rPr>
          <w:sz w:val="24"/>
          <w:szCs w:val="24"/>
        </w:rPr>
      </w:pPr>
      <w:r w:rsidRPr="00D17457">
        <w:rPr>
          <w:sz w:val="24"/>
          <w:szCs w:val="24"/>
        </w:rPr>
        <w:lastRenderedPageBreak/>
        <w:t xml:space="preserve">Полное фирменное наименование: </w:t>
      </w:r>
      <w:r w:rsidR="004518AA">
        <w:rPr>
          <w:b/>
          <w:i/>
          <w:sz w:val="24"/>
          <w:szCs w:val="24"/>
        </w:rPr>
        <w:t>ОБЩЕСТВО С ОГРАНИЧЕННОЙ ОТВЕТСТВЕННОСТЬЮ</w:t>
      </w:r>
      <w:r w:rsidRPr="00D17457">
        <w:rPr>
          <w:b/>
          <w:i/>
          <w:sz w:val="24"/>
          <w:szCs w:val="24"/>
        </w:rPr>
        <w:t xml:space="preserve"> «М</w:t>
      </w:r>
      <w:r w:rsidR="00122DB1">
        <w:rPr>
          <w:b/>
          <w:i/>
          <w:sz w:val="24"/>
          <w:szCs w:val="24"/>
        </w:rPr>
        <w:t>ЕТА</w:t>
      </w:r>
      <w:r w:rsidRPr="00D17457">
        <w:rPr>
          <w:b/>
          <w:i/>
          <w:sz w:val="24"/>
          <w:szCs w:val="24"/>
        </w:rPr>
        <w:t xml:space="preserve"> СТ»</w:t>
      </w:r>
    </w:p>
    <w:p w:rsidR="00883ED4" w:rsidRPr="00D17457" w:rsidRDefault="00883ED4" w:rsidP="00D17457">
      <w:pPr>
        <w:spacing w:after="120"/>
        <w:jc w:val="both"/>
        <w:rPr>
          <w:b/>
          <w:i/>
          <w:sz w:val="24"/>
          <w:szCs w:val="24"/>
        </w:rPr>
      </w:pPr>
      <w:r w:rsidRPr="00D17457">
        <w:rPr>
          <w:sz w:val="24"/>
          <w:szCs w:val="24"/>
        </w:rPr>
        <w:t xml:space="preserve">Сокращенное фирменное наименование: </w:t>
      </w:r>
      <w:r w:rsidR="004518AA">
        <w:rPr>
          <w:b/>
          <w:i/>
          <w:sz w:val="24"/>
          <w:szCs w:val="24"/>
        </w:rPr>
        <w:t>ООО</w:t>
      </w:r>
      <w:r w:rsidRPr="00D17457">
        <w:rPr>
          <w:b/>
          <w:i/>
          <w:sz w:val="24"/>
          <w:szCs w:val="24"/>
        </w:rPr>
        <w:t xml:space="preserve"> «М</w:t>
      </w:r>
      <w:r w:rsidR="00122DB1">
        <w:rPr>
          <w:b/>
          <w:i/>
          <w:sz w:val="24"/>
          <w:szCs w:val="24"/>
        </w:rPr>
        <w:t>ЕТА</w:t>
      </w:r>
      <w:r w:rsidRPr="00D17457">
        <w:rPr>
          <w:b/>
          <w:i/>
          <w:sz w:val="24"/>
          <w:szCs w:val="24"/>
        </w:rPr>
        <w:t xml:space="preserve"> СТ»</w:t>
      </w:r>
    </w:p>
    <w:p w:rsidR="00883ED4" w:rsidRPr="00D17457" w:rsidRDefault="00883ED4" w:rsidP="00D17457">
      <w:pPr>
        <w:spacing w:after="120"/>
        <w:jc w:val="both"/>
        <w:rPr>
          <w:sz w:val="24"/>
          <w:szCs w:val="24"/>
        </w:rPr>
      </w:pPr>
      <w:r w:rsidRPr="00D17457">
        <w:rPr>
          <w:sz w:val="24"/>
          <w:szCs w:val="24"/>
        </w:rPr>
        <w:t xml:space="preserve">Место нахождения: </w:t>
      </w:r>
      <w:r w:rsidRPr="00D17457">
        <w:rPr>
          <w:b/>
          <w:i/>
          <w:sz w:val="24"/>
          <w:szCs w:val="24"/>
        </w:rPr>
        <w:t>111033, город Москва, ул. Золоторожский вал, д. 11</w:t>
      </w:r>
    </w:p>
    <w:p w:rsidR="00883ED4" w:rsidRPr="00D17457" w:rsidRDefault="00883ED4" w:rsidP="00D17457">
      <w:pPr>
        <w:spacing w:after="120"/>
        <w:jc w:val="both"/>
        <w:rPr>
          <w:sz w:val="24"/>
          <w:szCs w:val="24"/>
        </w:rPr>
      </w:pPr>
      <w:r w:rsidRPr="00D17457">
        <w:rPr>
          <w:sz w:val="24"/>
          <w:szCs w:val="24"/>
        </w:rPr>
        <w:t xml:space="preserve">Основной государственный регистрационный номер (ОГРН): </w:t>
      </w:r>
      <w:r w:rsidRPr="00D17457">
        <w:rPr>
          <w:b/>
          <w:i/>
          <w:sz w:val="24"/>
          <w:szCs w:val="24"/>
        </w:rPr>
        <w:t>1047796276362</w:t>
      </w:r>
    </w:p>
    <w:p w:rsidR="00883ED4" w:rsidRPr="00D17457" w:rsidRDefault="00883ED4" w:rsidP="00D17457">
      <w:pPr>
        <w:spacing w:after="120"/>
        <w:jc w:val="both"/>
        <w:rPr>
          <w:sz w:val="24"/>
          <w:szCs w:val="24"/>
        </w:rPr>
      </w:pPr>
      <w:r w:rsidRPr="00D17457">
        <w:rPr>
          <w:sz w:val="24"/>
          <w:szCs w:val="24"/>
        </w:rPr>
        <w:t xml:space="preserve">ИНН: </w:t>
      </w:r>
      <w:r w:rsidRPr="00D17457">
        <w:rPr>
          <w:b/>
          <w:i/>
          <w:sz w:val="24"/>
          <w:szCs w:val="24"/>
        </w:rPr>
        <w:t>7722512836</w:t>
      </w:r>
    </w:p>
    <w:p w:rsidR="00883ED4" w:rsidRPr="00D17457" w:rsidRDefault="00883ED4" w:rsidP="00D17457">
      <w:pPr>
        <w:spacing w:after="120"/>
        <w:jc w:val="both"/>
        <w:rPr>
          <w:b/>
          <w:sz w:val="24"/>
          <w:szCs w:val="24"/>
        </w:rPr>
      </w:pPr>
      <w:r w:rsidRPr="00D17457">
        <w:rPr>
          <w:sz w:val="24"/>
          <w:szCs w:val="24"/>
        </w:rPr>
        <w:t xml:space="preserve">Доля участия лица в уставном капитале эмитента (%): </w:t>
      </w:r>
      <w:r w:rsidR="004518AA">
        <w:rPr>
          <w:b/>
          <w:i/>
          <w:sz w:val="24"/>
          <w:szCs w:val="24"/>
        </w:rPr>
        <w:t>19,7647</w:t>
      </w:r>
    </w:p>
    <w:p w:rsidR="00883ED4" w:rsidRDefault="00883ED4" w:rsidP="00D17457">
      <w:pPr>
        <w:spacing w:after="120"/>
        <w:jc w:val="both"/>
        <w:rPr>
          <w:b/>
          <w:i/>
          <w:sz w:val="24"/>
          <w:szCs w:val="24"/>
        </w:rPr>
      </w:pPr>
      <w:r w:rsidRPr="00D17457">
        <w:rPr>
          <w:sz w:val="24"/>
          <w:szCs w:val="24"/>
        </w:rPr>
        <w:t xml:space="preserve">Доля принадлежавших лицу обыкновенных акций эмитента (%): </w:t>
      </w:r>
      <w:r w:rsidR="004518AA">
        <w:rPr>
          <w:b/>
          <w:i/>
          <w:sz w:val="24"/>
          <w:szCs w:val="24"/>
        </w:rPr>
        <w:t>19,7647</w:t>
      </w:r>
    </w:p>
    <w:p w:rsidR="00C670CC" w:rsidRPr="00D17457" w:rsidRDefault="00C670CC" w:rsidP="00C670CC">
      <w:pPr>
        <w:numPr>
          <w:ilvl w:val="0"/>
          <w:numId w:val="25"/>
        </w:numPr>
        <w:jc w:val="both"/>
        <w:rPr>
          <w:sz w:val="24"/>
          <w:szCs w:val="24"/>
        </w:rPr>
      </w:pPr>
      <w:r w:rsidRPr="00D17457">
        <w:rPr>
          <w:sz w:val="24"/>
          <w:szCs w:val="24"/>
        </w:rPr>
        <w:t>Полное фирменное наименование:</w:t>
      </w:r>
      <w:r w:rsidRPr="00D17457">
        <w:rPr>
          <w:rStyle w:val="Subst"/>
          <w:bCs/>
          <w:iCs/>
          <w:sz w:val="24"/>
          <w:szCs w:val="24"/>
        </w:rPr>
        <w:t xml:space="preserve"> Акционерное общество «Мегаполис МСК»</w:t>
      </w:r>
    </w:p>
    <w:p w:rsidR="00C670CC" w:rsidRPr="00D17457" w:rsidRDefault="00C670CC" w:rsidP="00C670CC">
      <w:pPr>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АО "Мегаполис МСК"</w:t>
      </w:r>
    </w:p>
    <w:p w:rsidR="00C670CC" w:rsidRPr="00D17457" w:rsidRDefault="00C670CC" w:rsidP="00C670CC">
      <w:pPr>
        <w:pStyle w:val="SubHeading"/>
        <w:jc w:val="both"/>
        <w:rPr>
          <w:sz w:val="24"/>
          <w:szCs w:val="24"/>
        </w:rPr>
      </w:pPr>
      <w:r w:rsidRPr="00D17457">
        <w:rPr>
          <w:sz w:val="24"/>
          <w:szCs w:val="24"/>
        </w:rPr>
        <w:t>Место нахождения</w:t>
      </w:r>
      <w:r>
        <w:rPr>
          <w:sz w:val="24"/>
          <w:szCs w:val="24"/>
        </w:rPr>
        <w:t xml:space="preserve">: </w:t>
      </w:r>
      <w:r w:rsidRPr="00D17457">
        <w:rPr>
          <w:rStyle w:val="Subst"/>
          <w:bCs/>
          <w:iCs/>
          <w:sz w:val="24"/>
          <w:szCs w:val="24"/>
        </w:rPr>
        <w:t>119331 Россия, г. Москва, проспект Вернадского 29 оф. 5</w:t>
      </w:r>
    </w:p>
    <w:p w:rsidR="00C670CC" w:rsidRPr="00D17457" w:rsidRDefault="00C670CC" w:rsidP="00C670CC">
      <w:pPr>
        <w:jc w:val="both"/>
        <w:rPr>
          <w:sz w:val="24"/>
          <w:szCs w:val="24"/>
        </w:rPr>
      </w:pPr>
      <w:r w:rsidRPr="00D17457">
        <w:rPr>
          <w:sz w:val="24"/>
          <w:szCs w:val="24"/>
        </w:rPr>
        <w:t>Основной государственный регистрационный номер (ОГРН):</w:t>
      </w:r>
      <w:r w:rsidRPr="00D17457">
        <w:rPr>
          <w:rStyle w:val="Subst"/>
          <w:bCs/>
          <w:iCs/>
          <w:sz w:val="24"/>
          <w:szCs w:val="24"/>
        </w:rPr>
        <w:t xml:space="preserve"> 1137746206344</w:t>
      </w:r>
    </w:p>
    <w:p w:rsidR="00C670CC" w:rsidRPr="00D17457" w:rsidRDefault="00C670CC" w:rsidP="00C670CC">
      <w:pPr>
        <w:jc w:val="both"/>
        <w:rPr>
          <w:sz w:val="24"/>
          <w:szCs w:val="24"/>
        </w:rPr>
      </w:pPr>
      <w:r w:rsidRPr="00D17457">
        <w:rPr>
          <w:sz w:val="24"/>
          <w:szCs w:val="24"/>
        </w:rPr>
        <w:t>ИНН:</w:t>
      </w:r>
      <w:r w:rsidRPr="00D17457">
        <w:rPr>
          <w:rStyle w:val="Subst"/>
          <w:bCs/>
          <w:iCs/>
          <w:sz w:val="24"/>
          <w:szCs w:val="24"/>
        </w:rPr>
        <w:t xml:space="preserve"> 7701991313</w:t>
      </w:r>
    </w:p>
    <w:p w:rsidR="00C670CC" w:rsidRPr="00D17457" w:rsidRDefault="00C670CC" w:rsidP="00C670CC">
      <w:pPr>
        <w:jc w:val="both"/>
        <w:rPr>
          <w:sz w:val="24"/>
          <w:szCs w:val="24"/>
        </w:rPr>
      </w:pPr>
      <w:r w:rsidRPr="00D17457">
        <w:rPr>
          <w:sz w:val="24"/>
          <w:szCs w:val="24"/>
        </w:rPr>
        <w:t>Доля участия лица в уставном капитале эмитента</w:t>
      </w:r>
      <w:r>
        <w:rPr>
          <w:sz w:val="24"/>
          <w:szCs w:val="24"/>
        </w:rPr>
        <w:t>, %</w:t>
      </w:r>
      <w:r w:rsidRPr="00D17457">
        <w:rPr>
          <w:sz w:val="24"/>
          <w:szCs w:val="24"/>
        </w:rPr>
        <w:t>:</w:t>
      </w:r>
      <w:r>
        <w:rPr>
          <w:rStyle w:val="Subst"/>
          <w:bCs/>
          <w:iCs/>
          <w:sz w:val="24"/>
          <w:szCs w:val="24"/>
        </w:rPr>
        <w:t xml:space="preserve"> 13</w:t>
      </w:r>
    </w:p>
    <w:p w:rsidR="00C670CC" w:rsidRPr="00D17457" w:rsidRDefault="00C670CC" w:rsidP="00C670CC">
      <w:pPr>
        <w:jc w:val="both"/>
        <w:rPr>
          <w:sz w:val="24"/>
          <w:szCs w:val="24"/>
        </w:rPr>
      </w:pPr>
      <w:r w:rsidRPr="00D17457">
        <w:rPr>
          <w:sz w:val="24"/>
          <w:szCs w:val="24"/>
        </w:rPr>
        <w:t>Доля принадлежащих лицу обыкновенных акций эмитента</w:t>
      </w:r>
      <w:r>
        <w:rPr>
          <w:sz w:val="24"/>
          <w:szCs w:val="24"/>
        </w:rPr>
        <w:t>, %</w:t>
      </w:r>
      <w:r w:rsidRPr="00D17457">
        <w:rPr>
          <w:sz w:val="24"/>
          <w:szCs w:val="24"/>
        </w:rPr>
        <w:t>:</w:t>
      </w:r>
      <w:r>
        <w:rPr>
          <w:rStyle w:val="Subst"/>
          <w:bCs/>
          <w:iCs/>
          <w:sz w:val="24"/>
          <w:szCs w:val="24"/>
        </w:rPr>
        <w:t xml:space="preserve"> 13</w:t>
      </w:r>
    </w:p>
    <w:p w:rsidR="00C670CC" w:rsidRPr="00D17457" w:rsidRDefault="00C670CC" w:rsidP="00C670CC">
      <w:pPr>
        <w:pStyle w:val="ThinDelim"/>
        <w:jc w:val="both"/>
        <w:rPr>
          <w:sz w:val="24"/>
          <w:szCs w:val="24"/>
        </w:rPr>
      </w:pPr>
    </w:p>
    <w:p w:rsidR="00A13E51" w:rsidRPr="00D17457" w:rsidRDefault="00A13E51" w:rsidP="00D17457">
      <w:pPr>
        <w:ind w:left="200"/>
        <w:jc w:val="both"/>
        <w:rPr>
          <w:sz w:val="24"/>
          <w:szCs w:val="24"/>
        </w:rPr>
      </w:pPr>
      <w:r w:rsidRPr="00D17457">
        <w:rPr>
          <w:sz w:val="24"/>
          <w:szCs w:val="24"/>
        </w:rPr>
        <w:t>Дата составления списка лиц, имеющих право на участие в общем собрании акционеров (участников) эмитента:</w:t>
      </w:r>
      <w:r w:rsidRPr="00D17457">
        <w:rPr>
          <w:rStyle w:val="Subst"/>
          <w:bCs/>
          <w:iCs/>
          <w:sz w:val="24"/>
          <w:szCs w:val="24"/>
        </w:rPr>
        <w:t xml:space="preserve"> 29.05.2015</w:t>
      </w:r>
    </w:p>
    <w:p w:rsidR="00883ED4" w:rsidRPr="00D17457" w:rsidRDefault="00883ED4" w:rsidP="00D17457">
      <w:pPr>
        <w:spacing w:after="120"/>
        <w:jc w:val="both"/>
        <w:rPr>
          <w:sz w:val="24"/>
          <w:szCs w:val="24"/>
        </w:rPr>
      </w:pPr>
      <w:r w:rsidRPr="00D17457">
        <w:rPr>
          <w:sz w:val="24"/>
          <w:szCs w:val="24"/>
        </w:rPr>
        <w:t>Список акционеров (участников):</w:t>
      </w:r>
    </w:p>
    <w:p w:rsidR="004518AA" w:rsidRPr="00D17457" w:rsidRDefault="004518AA" w:rsidP="004518AA">
      <w:pPr>
        <w:numPr>
          <w:ilvl w:val="0"/>
          <w:numId w:val="21"/>
        </w:numPr>
        <w:jc w:val="both"/>
        <w:rPr>
          <w:sz w:val="24"/>
          <w:szCs w:val="24"/>
        </w:rPr>
      </w:pPr>
      <w:r w:rsidRPr="00D17457">
        <w:rPr>
          <w:sz w:val="24"/>
          <w:szCs w:val="24"/>
        </w:rPr>
        <w:t>Полное фирменное наименование:</w:t>
      </w:r>
      <w:r w:rsidRPr="00D17457">
        <w:rPr>
          <w:rStyle w:val="Subst"/>
          <w:bCs/>
          <w:iCs/>
          <w:sz w:val="24"/>
          <w:szCs w:val="24"/>
        </w:rPr>
        <w:t xml:space="preserve"> </w:t>
      </w:r>
      <w:r>
        <w:rPr>
          <w:rStyle w:val="Subst"/>
          <w:bCs/>
          <w:iCs/>
          <w:sz w:val="24"/>
          <w:szCs w:val="24"/>
        </w:rPr>
        <w:t>Государственное унитарное предприятие города Москвы «Московское имущество»</w:t>
      </w:r>
    </w:p>
    <w:p w:rsidR="004518AA" w:rsidRPr="00D17457" w:rsidRDefault="004518AA" w:rsidP="004518AA">
      <w:pPr>
        <w:jc w:val="both"/>
        <w:rPr>
          <w:sz w:val="24"/>
          <w:szCs w:val="24"/>
        </w:rPr>
      </w:pPr>
      <w:r w:rsidRPr="00D17457">
        <w:rPr>
          <w:sz w:val="24"/>
          <w:szCs w:val="24"/>
        </w:rPr>
        <w:t>Сокращенное фирменное наименование:</w:t>
      </w:r>
      <w:r>
        <w:rPr>
          <w:sz w:val="24"/>
          <w:szCs w:val="24"/>
        </w:rPr>
        <w:t xml:space="preserve"> </w:t>
      </w:r>
      <w:r w:rsidRPr="00010C5C">
        <w:rPr>
          <w:b/>
          <w:i/>
          <w:sz w:val="24"/>
          <w:szCs w:val="24"/>
        </w:rPr>
        <w:t>ГУП «Московское имущество»</w:t>
      </w:r>
    </w:p>
    <w:p w:rsidR="004518AA" w:rsidRPr="00D17457" w:rsidRDefault="004518AA" w:rsidP="004518AA">
      <w:pPr>
        <w:pStyle w:val="SubHeading"/>
        <w:jc w:val="both"/>
        <w:rPr>
          <w:sz w:val="24"/>
          <w:szCs w:val="24"/>
        </w:rPr>
      </w:pPr>
      <w:r w:rsidRPr="00D17457">
        <w:rPr>
          <w:sz w:val="24"/>
          <w:szCs w:val="24"/>
        </w:rPr>
        <w:t>Место нахождения</w:t>
      </w:r>
      <w:r>
        <w:rPr>
          <w:sz w:val="24"/>
          <w:szCs w:val="24"/>
        </w:rPr>
        <w:t xml:space="preserve"> </w:t>
      </w:r>
      <w:r>
        <w:rPr>
          <w:rStyle w:val="Subst"/>
          <w:bCs/>
          <w:iCs/>
          <w:sz w:val="24"/>
          <w:szCs w:val="24"/>
        </w:rPr>
        <w:t xml:space="preserve">117218, </w:t>
      </w:r>
      <w:r w:rsidRPr="00D17457">
        <w:rPr>
          <w:rStyle w:val="Subst"/>
          <w:bCs/>
          <w:iCs/>
          <w:sz w:val="24"/>
          <w:szCs w:val="24"/>
        </w:rPr>
        <w:t xml:space="preserve"> Россия, г. Москва, </w:t>
      </w:r>
      <w:r>
        <w:rPr>
          <w:rStyle w:val="Subst"/>
          <w:bCs/>
          <w:iCs/>
          <w:sz w:val="24"/>
          <w:szCs w:val="24"/>
        </w:rPr>
        <w:t>у. Кржижановского, д. 14, корп. 1</w:t>
      </w:r>
    </w:p>
    <w:p w:rsidR="004518AA" w:rsidRPr="00D17457" w:rsidRDefault="004518AA" w:rsidP="004518AA">
      <w:pPr>
        <w:jc w:val="both"/>
        <w:rPr>
          <w:sz w:val="24"/>
          <w:szCs w:val="24"/>
        </w:rPr>
      </w:pPr>
      <w:r w:rsidRPr="00D17457">
        <w:rPr>
          <w:sz w:val="24"/>
          <w:szCs w:val="24"/>
        </w:rPr>
        <w:t>ИНН:</w:t>
      </w:r>
      <w:r w:rsidRPr="00D17457">
        <w:rPr>
          <w:rStyle w:val="Subst"/>
          <w:bCs/>
          <w:iCs/>
          <w:sz w:val="24"/>
          <w:szCs w:val="24"/>
        </w:rPr>
        <w:t xml:space="preserve"> </w:t>
      </w:r>
      <w:r>
        <w:rPr>
          <w:rStyle w:val="Subst"/>
          <w:bCs/>
          <w:iCs/>
          <w:sz w:val="24"/>
          <w:szCs w:val="24"/>
        </w:rPr>
        <w:t>7727268885</w:t>
      </w:r>
    </w:p>
    <w:p w:rsidR="004518AA" w:rsidRPr="00D17457" w:rsidRDefault="004518AA" w:rsidP="004518AA">
      <w:pPr>
        <w:jc w:val="both"/>
        <w:rPr>
          <w:sz w:val="24"/>
          <w:szCs w:val="24"/>
        </w:rPr>
      </w:pPr>
      <w:r w:rsidRPr="00D17457">
        <w:rPr>
          <w:sz w:val="24"/>
          <w:szCs w:val="24"/>
        </w:rPr>
        <w:t>ОГРН:</w:t>
      </w:r>
      <w:r w:rsidRPr="00D17457">
        <w:rPr>
          <w:rStyle w:val="Subst"/>
          <w:bCs/>
          <w:iCs/>
          <w:sz w:val="24"/>
          <w:szCs w:val="24"/>
        </w:rPr>
        <w:t xml:space="preserve"> </w:t>
      </w:r>
      <w:r>
        <w:rPr>
          <w:rStyle w:val="Subst"/>
          <w:bCs/>
          <w:iCs/>
          <w:sz w:val="24"/>
          <w:szCs w:val="24"/>
        </w:rPr>
        <w:t>1047727021198</w:t>
      </w:r>
    </w:p>
    <w:p w:rsidR="00883ED4" w:rsidRPr="00D17457" w:rsidRDefault="00883ED4" w:rsidP="004518AA">
      <w:pPr>
        <w:spacing w:after="120"/>
        <w:jc w:val="both"/>
        <w:rPr>
          <w:b/>
          <w:sz w:val="24"/>
          <w:szCs w:val="24"/>
        </w:rPr>
      </w:pPr>
      <w:r w:rsidRPr="00D17457">
        <w:rPr>
          <w:sz w:val="24"/>
          <w:szCs w:val="24"/>
        </w:rPr>
        <w:t xml:space="preserve">Доля участия лица в уставном капитале эмитента (%): </w:t>
      </w:r>
      <w:r w:rsidRPr="00D17457">
        <w:rPr>
          <w:b/>
          <w:i/>
          <w:sz w:val="24"/>
          <w:szCs w:val="24"/>
        </w:rPr>
        <w:t>17,1981</w:t>
      </w:r>
    </w:p>
    <w:p w:rsidR="00883ED4" w:rsidRPr="00D17457" w:rsidRDefault="00883ED4" w:rsidP="004518AA">
      <w:pPr>
        <w:spacing w:after="240"/>
        <w:jc w:val="both"/>
        <w:rPr>
          <w:sz w:val="24"/>
          <w:szCs w:val="24"/>
        </w:rPr>
      </w:pPr>
      <w:r w:rsidRPr="00D17457">
        <w:rPr>
          <w:sz w:val="24"/>
          <w:szCs w:val="24"/>
        </w:rPr>
        <w:t xml:space="preserve">Доля принадлежавших лицу обыкновенных акций эмитента (%): </w:t>
      </w:r>
      <w:r w:rsidRPr="00D17457">
        <w:rPr>
          <w:b/>
          <w:i/>
          <w:sz w:val="24"/>
          <w:szCs w:val="24"/>
        </w:rPr>
        <w:t>17,1981</w:t>
      </w:r>
    </w:p>
    <w:p w:rsidR="00883ED4" w:rsidRPr="00D17457" w:rsidRDefault="00883ED4" w:rsidP="004518AA">
      <w:pPr>
        <w:widowControl/>
        <w:numPr>
          <w:ilvl w:val="0"/>
          <w:numId w:val="21"/>
        </w:numPr>
        <w:autoSpaceDE/>
        <w:autoSpaceDN/>
        <w:adjustRightInd/>
        <w:spacing w:before="0" w:after="120" w:line="276" w:lineRule="auto"/>
        <w:contextualSpacing/>
        <w:jc w:val="both"/>
        <w:rPr>
          <w:b/>
          <w:i/>
          <w:sz w:val="24"/>
          <w:szCs w:val="24"/>
        </w:rPr>
      </w:pPr>
      <w:r w:rsidRPr="00D17457">
        <w:rPr>
          <w:sz w:val="24"/>
          <w:szCs w:val="24"/>
        </w:rPr>
        <w:t xml:space="preserve">Полное фирменное наименование: </w:t>
      </w:r>
      <w:r w:rsidRPr="00D17457">
        <w:rPr>
          <w:b/>
          <w:i/>
          <w:sz w:val="24"/>
          <w:szCs w:val="24"/>
        </w:rPr>
        <w:t>ОБЩЕСТВО С ОГРАНИЧЕННОЙ ОТВЕТСТВЕННОСТЬЮ «ЛИДЕР ИНВЕСТ ГРУПП»</w:t>
      </w:r>
    </w:p>
    <w:p w:rsidR="00883ED4" w:rsidRPr="00D17457" w:rsidRDefault="00883ED4" w:rsidP="00D17457">
      <w:pPr>
        <w:spacing w:after="120"/>
        <w:jc w:val="both"/>
        <w:rPr>
          <w:b/>
          <w:i/>
          <w:sz w:val="24"/>
          <w:szCs w:val="24"/>
        </w:rPr>
      </w:pPr>
      <w:r w:rsidRPr="00D17457">
        <w:rPr>
          <w:sz w:val="24"/>
          <w:szCs w:val="24"/>
        </w:rPr>
        <w:t xml:space="preserve">Сокращенное фирменное наименование: </w:t>
      </w:r>
      <w:r w:rsidRPr="00D17457">
        <w:rPr>
          <w:b/>
          <w:i/>
          <w:sz w:val="24"/>
          <w:szCs w:val="24"/>
        </w:rPr>
        <w:t>ООО «ЛИГ»</w:t>
      </w:r>
    </w:p>
    <w:p w:rsidR="00883ED4" w:rsidRPr="00D17457" w:rsidRDefault="00883ED4" w:rsidP="00D17457">
      <w:pPr>
        <w:spacing w:after="120"/>
        <w:jc w:val="both"/>
        <w:rPr>
          <w:b/>
          <w:bCs/>
          <w:iCs/>
          <w:sz w:val="24"/>
          <w:szCs w:val="24"/>
        </w:rPr>
      </w:pPr>
      <w:r w:rsidRPr="00D17457">
        <w:rPr>
          <w:bCs/>
          <w:iCs/>
          <w:sz w:val="24"/>
          <w:szCs w:val="24"/>
        </w:rPr>
        <w:t>Адрес места нахождения:</w:t>
      </w:r>
      <w:r w:rsidRPr="00D17457">
        <w:rPr>
          <w:b/>
          <w:bCs/>
          <w:i/>
          <w:iCs/>
          <w:sz w:val="24"/>
          <w:szCs w:val="24"/>
        </w:rPr>
        <w:t>123298, город Москва, Тепличный переулок, дом 4</w:t>
      </w:r>
    </w:p>
    <w:p w:rsidR="00883ED4" w:rsidRPr="00D17457" w:rsidRDefault="00883ED4" w:rsidP="00D17457">
      <w:pPr>
        <w:spacing w:after="120"/>
        <w:jc w:val="both"/>
        <w:rPr>
          <w:b/>
          <w:bCs/>
          <w:i/>
          <w:iCs/>
          <w:sz w:val="24"/>
          <w:szCs w:val="24"/>
        </w:rPr>
      </w:pPr>
      <w:r w:rsidRPr="00D17457">
        <w:rPr>
          <w:sz w:val="24"/>
          <w:szCs w:val="24"/>
        </w:rPr>
        <w:t xml:space="preserve">Основной государственный регистрационный номер (ОГРН): </w:t>
      </w:r>
      <w:r w:rsidRPr="00D17457">
        <w:rPr>
          <w:b/>
          <w:i/>
          <w:sz w:val="24"/>
          <w:szCs w:val="24"/>
        </w:rPr>
        <w:t>5137746179632</w:t>
      </w:r>
    </w:p>
    <w:p w:rsidR="00883ED4" w:rsidRPr="00D17457" w:rsidRDefault="00883ED4" w:rsidP="00D17457">
      <w:pPr>
        <w:spacing w:after="120"/>
        <w:jc w:val="both"/>
        <w:rPr>
          <w:b/>
          <w:i/>
          <w:sz w:val="24"/>
          <w:szCs w:val="24"/>
        </w:rPr>
      </w:pPr>
      <w:r w:rsidRPr="00D17457">
        <w:rPr>
          <w:bCs/>
          <w:iCs/>
          <w:sz w:val="24"/>
          <w:szCs w:val="24"/>
        </w:rPr>
        <w:t>ИНН:</w:t>
      </w:r>
      <w:r w:rsidRPr="00D17457">
        <w:rPr>
          <w:b/>
          <w:bCs/>
          <w:i/>
          <w:iCs/>
          <w:sz w:val="24"/>
          <w:szCs w:val="24"/>
        </w:rPr>
        <w:t xml:space="preserve"> 7734714185</w:t>
      </w:r>
    </w:p>
    <w:p w:rsidR="00883ED4" w:rsidRPr="00D17457" w:rsidRDefault="00883ED4" w:rsidP="00D17457">
      <w:pPr>
        <w:spacing w:after="120"/>
        <w:jc w:val="both"/>
        <w:rPr>
          <w:i/>
          <w:sz w:val="24"/>
          <w:szCs w:val="24"/>
        </w:rPr>
      </w:pPr>
      <w:r w:rsidRPr="00D17457">
        <w:rPr>
          <w:sz w:val="24"/>
          <w:szCs w:val="24"/>
        </w:rPr>
        <w:t xml:space="preserve">Доля участия лица в уставном капитале эмитента (%): </w:t>
      </w:r>
      <w:r w:rsidR="004518AA">
        <w:rPr>
          <w:b/>
          <w:i/>
          <w:sz w:val="24"/>
          <w:szCs w:val="24"/>
        </w:rPr>
        <w:t>26,4374</w:t>
      </w:r>
    </w:p>
    <w:p w:rsidR="00883ED4" w:rsidRPr="00D17457" w:rsidRDefault="00883ED4" w:rsidP="00D17457">
      <w:pPr>
        <w:spacing w:after="240"/>
        <w:jc w:val="both"/>
        <w:rPr>
          <w:sz w:val="24"/>
          <w:szCs w:val="24"/>
        </w:rPr>
      </w:pPr>
      <w:r w:rsidRPr="00D17457">
        <w:rPr>
          <w:sz w:val="24"/>
          <w:szCs w:val="24"/>
        </w:rPr>
        <w:t xml:space="preserve">Доля принадлежавших лицу обыкновенных акций эмитента (%): </w:t>
      </w:r>
      <w:r w:rsidR="004518AA">
        <w:rPr>
          <w:b/>
          <w:i/>
          <w:sz w:val="24"/>
          <w:szCs w:val="24"/>
        </w:rPr>
        <w:t>26,4374</w:t>
      </w:r>
    </w:p>
    <w:p w:rsidR="00883ED4" w:rsidRPr="00D17457" w:rsidRDefault="00883ED4" w:rsidP="004518AA">
      <w:pPr>
        <w:widowControl/>
        <w:numPr>
          <w:ilvl w:val="0"/>
          <w:numId w:val="21"/>
        </w:numPr>
        <w:autoSpaceDE/>
        <w:autoSpaceDN/>
        <w:adjustRightInd/>
        <w:spacing w:before="0" w:after="120" w:line="276" w:lineRule="auto"/>
        <w:contextualSpacing/>
        <w:jc w:val="both"/>
        <w:rPr>
          <w:b/>
          <w:bCs/>
          <w:iCs/>
          <w:sz w:val="24"/>
          <w:szCs w:val="24"/>
        </w:rPr>
      </w:pPr>
      <w:r w:rsidRPr="00D17457">
        <w:rPr>
          <w:bCs/>
          <w:iCs/>
          <w:sz w:val="24"/>
          <w:szCs w:val="24"/>
        </w:rPr>
        <w:t xml:space="preserve">Полное фирменное наименование: </w:t>
      </w:r>
      <w:r w:rsidRPr="00D17457">
        <w:rPr>
          <w:b/>
          <w:bCs/>
          <w:i/>
          <w:iCs/>
          <w:sz w:val="24"/>
          <w:szCs w:val="24"/>
        </w:rPr>
        <w:t>ОБЩЕСТВО С ОГРАНИЧЕННОЙ ОТВЕТСТВЕННОСТЬЮ «ТЕХНОСТРОЙ»</w:t>
      </w:r>
    </w:p>
    <w:p w:rsidR="00883ED4" w:rsidRPr="00D17457" w:rsidRDefault="00883ED4" w:rsidP="00D17457">
      <w:pPr>
        <w:spacing w:after="120"/>
        <w:jc w:val="both"/>
        <w:rPr>
          <w:b/>
          <w:bCs/>
          <w:iCs/>
          <w:sz w:val="24"/>
          <w:szCs w:val="24"/>
        </w:rPr>
      </w:pPr>
      <w:r w:rsidRPr="00D17457">
        <w:rPr>
          <w:bCs/>
          <w:iCs/>
          <w:sz w:val="24"/>
          <w:szCs w:val="24"/>
        </w:rPr>
        <w:t xml:space="preserve">Сокращенное фирменное наименование: </w:t>
      </w:r>
      <w:r w:rsidRPr="00D17457">
        <w:rPr>
          <w:b/>
          <w:bCs/>
          <w:i/>
          <w:iCs/>
          <w:sz w:val="24"/>
          <w:szCs w:val="24"/>
        </w:rPr>
        <w:t>ООО «ТЕХНОСТРОЙ»</w:t>
      </w:r>
    </w:p>
    <w:p w:rsidR="00883ED4" w:rsidRPr="00D17457" w:rsidRDefault="00883ED4" w:rsidP="00D17457">
      <w:pPr>
        <w:spacing w:after="120"/>
        <w:jc w:val="both"/>
        <w:rPr>
          <w:bCs/>
          <w:iCs/>
          <w:sz w:val="24"/>
          <w:szCs w:val="24"/>
        </w:rPr>
      </w:pPr>
      <w:r w:rsidRPr="00D17457">
        <w:rPr>
          <w:bCs/>
          <w:iCs/>
          <w:sz w:val="24"/>
          <w:szCs w:val="24"/>
        </w:rPr>
        <w:lastRenderedPageBreak/>
        <w:t>Адрес места нахождения:</w:t>
      </w:r>
      <w:r w:rsidRPr="00D17457">
        <w:rPr>
          <w:b/>
          <w:bCs/>
          <w:i/>
          <w:iCs/>
          <w:sz w:val="24"/>
          <w:szCs w:val="24"/>
        </w:rPr>
        <w:t xml:space="preserve"> 125040, г. Москва, ул. Верхняя, д.34, стр.1</w:t>
      </w:r>
    </w:p>
    <w:p w:rsidR="00883ED4" w:rsidRPr="00D17457" w:rsidRDefault="00883ED4" w:rsidP="00D17457">
      <w:pPr>
        <w:spacing w:after="120"/>
        <w:jc w:val="both"/>
        <w:rPr>
          <w:bCs/>
          <w:iCs/>
          <w:sz w:val="24"/>
          <w:szCs w:val="24"/>
        </w:rPr>
      </w:pPr>
      <w:r w:rsidRPr="00D17457">
        <w:rPr>
          <w:bCs/>
          <w:iCs/>
          <w:sz w:val="24"/>
          <w:szCs w:val="24"/>
        </w:rPr>
        <w:t>Основной государственный регистрационный номер (ОГРН):</w:t>
      </w:r>
      <w:r w:rsidRPr="00D17457">
        <w:rPr>
          <w:b/>
          <w:bCs/>
          <w:i/>
          <w:iCs/>
          <w:sz w:val="24"/>
          <w:szCs w:val="24"/>
        </w:rPr>
        <w:t>1127746150333</w:t>
      </w:r>
    </w:p>
    <w:p w:rsidR="00883ED4" w:rsidRPr="00D17457" w:rsidRDefault="00883ED4" w:rsidP="00D17457">
      <w:pPr>
        <w:spacing w:after="120"/>
        <w:jc w:val="both"/>
        <w:rPr>
          <w:bCs/>
          <w:iCs/>
          <w:sz w:val="24"/>
          <w:szCs w:val="24"/>
        </w:rPr>
      </w:pPr>
      <w:r w:rsidRPr="00D17457">
        <w:rPr>
          <w:bCs/>
          <w:iCs/>
          <w:sz w:val="24"/>
          <w:szCs w:val="24"/>
        </w:rPr>
        <w:t xml:space="preserve">ИНН: </w:t>
      </w:r>
      <w:r w:rsidRPr="00D17457">
        <w:rPr>
          <w:b/>
          <w:bCs/>
          <w:i/>
          <w:iCs/>
          <w:sz w:val="24"/>
          <w:szCs w:val="24"/>
        </w:rPr>
        <w:t>7706770269</w:t>
      </w:r>
    </w:p>
    <w:p w:rsidR="00883ED4" w:rsidRPr="00D17457" w:rsidRDefault="00883ED4" w:rsidP="00D17457">
      <w:pPr>
        <w:spacing w:after="120"/>
        <w:jc w:val="both"/>
        <w:rPr>
          <w:i/>
          <w:sz w:val="24"/>
          <w:szCs w:val="24"/>
        </w:rPr>
      </w:pPr>
      <w:r w:rsidRPr="00D17457">
        <w:rPr>
          <w:sz w:val="24"/>
          <w:szCs w:val="24"/>
        </w:rPr>
        <w:t xml:space="preserve">Доля участия лица в уставном капитале эмитента (%): </w:t>
      </w:r>
      <w:r w:rsidR="004518AA">
        <w:rPr>
          <w:b/>
          <w:i/>
          <w:sz w:val="24"/>
          <w:szCs w:val="24"/>
        </w:rPr>
        <w:t>11,0087</w:t>
      </w:r>
    </w:p>
    <w:p w:rsidR="00883ED4" w:rsidRPr="00D17457" w:rsidRDefault="00883ED4" w:rsidP="00D17457">
      <w:pPr>
        <w:spacing w:after="240"/>
        <w:jc w:val="both"/>
        <w:rPr>
          <w:b/>
          <w:i/>
          <w:sz w:val="24"/>
          <w:szCs w:val="24"/>
        </w:rPr>
      </w:pPr>
      <w:r w:rsidRPr="00D17457">
        <w:rPr>
          <w:sz w:val="24"/>
          <w:szCs w:val="24"/>
        </w:rPr>
        <w:t xml:space="preserve">Доля принадлежавших лицу обыкновенных акций эмитента (%): </w:t>
      </w:r>
      <w:r w:rsidR="004518AA">
        <w:rPr>
          <w:b/>
          <w:i/>
          <w:sz w:val="24"/>
          <w:szCs w:val="24"/>
        </w:rPr>
        <w:t>11,0087</w:t>
      </w:r>
    </w:p>
    <w:p w:rsidR="00883ED4" w:rsidRPr="00D17457" w:rsidRDefault="00883ED4" w:rsidP="004518AA">
      <w:pPr>
        <w:widowControl/>
        <w:numPr>
          <w:ilvl w:val="0"/>
          <w:numId w:val="21"/>
        </w:numPr>
        <w:autoSpaceDE/>
        <w:autoSpaceDN/>
        <w:adjustRightInd/>
        <w:spacing w:before="0" w:after="120" w:line="276" w:lineRule="auto"/>
        <w:contextualSpacing/>
        <w:jc w:val="both"/>
        <w:rPr>
          <w:sz w:val="24"/>
          <w:szCs w:val="24"/>
        </w:rPr>
      </w:pPr>
      <w:r w:rsidRPr="00D17457">
        <w:rPr>
          <w:sz w:val="24"/>
          <w:szCs w:val="24"/>
        </w:rPr>
        <w:t xml:space="preserve">Полное фирменное наименование: </w:t>
      </w:r>
      <w:r w:rsidR="004518AA">
        <w:rPr>
          <w:b/>
          <w:i/>
          <w:sz w:val="24"/>
          <w:szCs w:val="24"/>
        </w:rPr>
        <w:t>ОБЩЕСТВО С ОГРАНИЧЕННОЙ ОТВЕТСТВЕННОСТЬЮ</w:t>
      </w:r>
      <w:r w:rsidRPr="00D17457">
        <w:rPr>
          <w:b/>
          <w:i/>
          <w:sz w:val="24"/>
          <w:szCs w:val="24"/>
        </w:rPr>
        <w:t xml:space="preserve"> «М</w:t>
      </w:r>
      <w:r w:rsidR="001F378E">
        <w:rPr>
          <w:b/>
          <w:i/>
          <w:sz w:val="24"/>
          <w:szCs w:val="24"/>
        </w:rPr>
        <w:t>ЕТА</w:t>
      </w:r>
      <w:r w:rsidRPr="00D17457">
        <w:rPr>
          <w:b/>
          <w:i/>
          <w:sz w:val="24"/>
          <w:szCs w:val="24"/>
        </w:rPr>
        <w:t xml:space="preserve"> СТ»</w:t>
      </w:r>
    </w:p>
    <w:p w:rsidR="00883ED4" w:rsidRPr="00D17457" w:rsidRDefault="00883ED4" w:rsidP="00D17457">
      <w:pPr>
        <w:spacing w:after="120"/>
        <w:jc w:val="both"/>
        <w:rPr>
          <w:b/>
          <w:i/>
          <w:sz w:val="24"/>
          <w:szCs w:val="24"/>
        </w:rPr>
      </w:pPr>
      <w:r w:rsidRPr="00D17457">
        <w:rPr>
          <w:sz w:val="24"/>
          <w:szCs w:val="24"/>
        </w:rPr>
        <w:t xml:space="preserve">Сокращенное фирменное наименование: </w:t>
      </w:r>
      <w:r w:rsidRPr="00D17457">
        <w:rPr>
          <w:b/>
          <w:i/>
          <w:sz w:val="24"/>
          <w:szCs w:val="24"/>
        </w:rPr>
        <w:t>О</w:t>
      </w:r>
      <w:r w:rsidR="004518AA">
        <w:rPr>
          <w:b/>
          <w:i/>
          <w:sz w:val="24"/>
          <w:szCs w:val="24"/>
        </w:rPr>
        <w:t>ОО</w:t>
      </w:r>
      <w:r w:rsidRPr="00D17457">
        <w:rPr>
          <w:b/>
          <w:i/>
          <w:sz w:val="24"/>
          <w:szCs w:val="24"/>
        </w:rPr>
        <w:t xml:space="preserve"> «М</w:t>
      </w:r>
      <w:r w:rsidR="00756B49">
        <w:rPr>
          <w:b/>
          <w:i/>
          <w:sz w:val="24"/>
          <w:szCs w:val="24"/>
        </w:rPr>
        <w:t>ЕТА</w:t>
      </w:r>
      <w:r w:rsidRPr="00D17457">
        <w:rPr>
          <w:b/>
          <w:i/>
          <w:sz w:val="24"/>
          <w:szCs w:val="24"/>
        </w:rPr>
        <w:t xml:space="preserve"> СТ»</w:t>
      </w:r>
    </w:p>
    <w:p w:rsidR="00883ED4" w:rsidRPr="00D17457" w:rsidRDefault="00883ED4" w:rsidP="00D17457">
      <w:pPr>
        <w:spacing w:after="120"/>
        <w:jc w:val="both"/>
        <w:rPr>
          <w:sz w:val="24"/>
          <w:szCs w:val="24"/>
        </w:rPr>
      </w:pPr>
      <w:r w:rsidRPr="00D17457">
        <w:rPr>
          <w:sz w:val="24"/>
          <w:szCs w:val="24"/>
        </w:rPr>
        <w:t xml:space="preserve">Место нахождения: </w:t>
      </w:r>
      <w:r w:rsidRPr="00D17457">
        <w:rPr>
          <w:b/>
          <w:i/>
          <w:sz w:val="24"/>
          <w:szCs w:val="24"/>
        </w:rPr>
        <w:t>111033, город Москва, ул. Золоторожский вал, д. 11</w:t>
      </w:r>
    </w:p>
    <w:p w:rsidR="00883ED4" w:rsidRPr="00D17457" w:rsidRDefault="00883ED4" w:rsidP="00D17457">
      <w:pPr>
        <w:spacing w:after="120"/>
        <w:jc w:val="both"/>
        <w:rPr>
          <w:sz w:val="24"/>
          <w:szCs w:val="24"/>
        </w:rPr>
      </w:pPr>
      <w:r w:rsidRPr="00D17457">
        <w:rPr>
          <w:sz w:val="24"/>
          <w:szCs w:val="24"/>
        </w:rPr>
        <w:t xml:space="preserve">Основной государственный регистрационный номер (ОГРН): </w:t>
      </w:r>
      <w:r w:rsidRPr="00D17457">
        <w:rPr>
          <w:b/>
          <w:i/>
          <w:sz w:val="24"/>
          <w:szCs w:val="24"/>
        </w:rPr>
        <w:t>1047796276362</w:t>
      </w:r>
    </w:p>
    <w:p w:rsidR="00883ED4" w:rsidRPr="00D17457" w:rsidRDefault="00883ED4" w:rsidP="00D17457">
      <w:pPr>
        <w:spacing w:after="120"/>
        <w:jc w:val="both"/>
        <w:rPr>
          <w:sz w:val="24"/>
          <w:szCs w:val="24"/>
        </w:rPr>
      </w:pPr>
      <w:r w:rsidRPr="00D17457">
        <w:rPr>
          <w:sz w:val="24"/>
          <w:szCs w:val="24"/>
        </w:rPr>
        <w:t xml:space="preserve">ИНН: </w:t>
      </w:r>
      <w:r w:rsidRPr="00D17457">
        <w:rPr>
          <w:b/>
          <w:i/>
          <w:sz w:val="24"/>
          <w:szCs w:val="24"/>
        </w:rPr>
        <w:t>7722512836</w:t>
      </w:r>
    </w:p>
    <w:p w:rsidR="00883ED4" w:rsidRPr="00D17457" w:rsidRDefault="00883ED4" w:rsidP="00D17457">
      <w:pPr>
        <w:spacing w:after="120"/>
        <w:jc w:val="both"/>
        <w:rPr>
          <w:b/>
          <w:sz w:val="24"/>
          <w:szCs w:val="24"/>
        </w:rPr>
      </w:pPr>
      <w:r w:rsidRPr="00D17457">
        <w:rPr>
          <w:sz w:val="24"/>
          <w:szCs w:val="24"/>
        </w:rPr>
        <w:t xml:space="preserve">Доля участия лица в уставном капитале эмитента (%): </w:t>
      </w:r>
      <w:r w:rsidR="004518AA">
        <w:rPr>
          <w:b/>
          <w:i/>
          <w:sz w:val="24"/>
          <w:szCs w:val="24"/>
        </w:rPr>
        <w:t>19,7647</w:t>
      </w:r>
    </w:p>
    <w:p w:rsidR="00883ED4" w:rsidRDefault="00883ED4" w:rsidP="00D17457">
      <w:pPr>
        <w:spacing w:after="120"/>
        <w:jc w:val="both"/>
        <w:rPr>
          <w:b/>
          <w:i/>
          <w:sz w:val="24"/>
          <w:szCs w:val="24"/>
        </w:rPr>
      </w:pPr>
      <w:r w:rsidRPr="00D17457">
        <w:rPr>
          <w:sz w:val="24"/>
          <w:szCs w:val="24"/>
        </w:rPr>
        <w:t xml:space="preserve">Доля принадлежавших лицу обыкновенных акций эмитента (%): </w:t>
      </w:r>
      <w:r w:rsidR="004518AA">
        <w:rPr>
          <w:b/>
          <w:i/>
          <w:sz w:val="24"/>
          <w:szCs w:val="24"/>
        </w:rPr>
        <w:t>19,7647</w:t>
      </w:r>
    </w:p>
    <w:p w:rsidR="00C670CC" w:rsidRPr="00D17457" w:rsidRDefault="00C670CC" w:rsidP="00C670CC">
      <w:pPr>
        <w:numPr>
          <w:ilvl w:val="0"/>
          <w:numId w:val="21"/>
        </w:numPr>
        <w:jc w:val="both"/>
        <w:rPr>
          <w:sz w:val="24"/>
          <w:szCs w:val="24"/>
        </w:rPr>
      </w:pPr>
      <w:r>
        <w:rPr>
          <w:b/>
          <w:i/>
          <w:sz w:val="24"/>
          <w:szCs w:val="24"/>
        </w:rPr>
        <w:t xml:space="preserve"> </w:t>
      </w:r>
      <w:r w:rsidRPr="00D17457">
        <w:rPr>
          <w:sz w:val="24"/>
          <w:szCs w:val="24"/>
        </w:rPr>
        <w:t>Полное фирменное наименование:</w:t>
      </w:r>
      <w:r w:rsidRPr="00D17457">
        <w:rPr>
          <w:rStyle w:val="Subst"/>
          <w:bCs/>
          <w:iCs/>
          <w:sz w:val="24"/>
          <w:szCs w:val="24"/>
        </w:rPr>
        <w:t xml:space="preserve"> Акционерное общество «Мегаполис МСК»</w:t>
      </w:r>
    </w:p>
    <w:p w:rsidR="00C670CC" w:rsidRPr="00D17457" w:rsidRDefault="00C670CC" w:rsidP="00C670CC">
      <w:pPr>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АО "Мегаполис МСК"</w:t>
      </w:r>
    </w:p>
    <w:p w:rsidR="00C670CC" w:rsidRPr="00D17457" w:rsidRDefault="00C670CC" w:rsidP="00C670CC">
      <w:pPr>
        <w:pStyle w:val="SubHeading"/>
        <w:jc w:val="both"/>
        <w:rPr>
          <w:sz w:val="24"/>
          <w:szCs w:val="24"/>
        </w:rPr>
      </w:pPr>
      <w:r w:rsidRPr="00D17457">
        <w:rPr>
          <w:sz w:val="24"/>
          <w:szCs w:val="24"/>
        </w:rPr>
        <w:t>Место нахождения</w:t>
      </w:r>
      <w:r>
        <w:rPr>
          <w:sz w:val="24"/>
          <w:szCs w:val="24"/>
        </w:rPr>
        <w:t xml:space="preserve">: </w:t>
      </w:r>
      <w:r w:rsidRPr="00D17457">
        <w:rPr>
          <w:rStyle w:val="Subst"/>
          <w:bCs/>
          <w:iCs/>
          <w:sz w:val="24"/>
          <w:szCs w:val="24"/>
        </w:rPr>
        <w:t>119331 Россия, г. Москва, проспект Вернадского 29 оф. 5</w:t>
      </w:r>
    </w:p>
    <w:p w:rsidR="00C670CC" w:rsidRPr="00D17457" w:rsidRDefault="00C670CC" w:rsidP="00C670CC">
      <w:pPr>
        <w:jc w:val="both"/>
        <w:rPr>
          <w:sz w:val="24"/>
          <w:szCs w:val="24"/>
        </w:rPr>
      </w:pPr>
      <w:r w:rsidRPr="00D17457">
        <w:rPr>
          <w:sz w:val="24"/>
          <w:szCs w:val="24"/>
        </w:rPr>
        <w:t>Основной государственный регистрационный номер (ОГРН):</w:t>
      </w:r>
      <w:r w:rsidRPr="00D17457">
        <w:rPr>
          <w:rStyle w:val="Subst"/>
          <w:bCs/>
          <w:iCs/>
          <w:sz w:val="24"/>
          <w:szCs w:val="24"/>
        </w:rPr>
        <w:t xml:space="preserve"> 1137746206344</w:t>
      </w:r>
    </w:p>
    <w:p w:rsidR="00C670CC" w:rsidRPr="00D17457" w:rsidRDefault="00C670CC" w:rsidP="00C670CC">
      <w:pPr>
        <w:jc w:val="both"/>
        <w:rPr>
          <w:sz w:val="24"/>
          <w:szCs w:val="24"/>
        </w:rPr>
      </w:pPr>
      <w:r w:rsidRPr="00D17457">
        <w:rPr>
          <w:sz w:val="24"/>
          <w:szCs w:val="24"/>
        </w:rPr>
        <w:t>ИНН:</w:t>
      </w:r>
      <w:r w:rsidRPr="00D17457">
        <w:rPr>
          <w:rStyle w:val="Subst"/>
          <w:bCs/>
          <w:iCs/>
          <w:sz w:val="24"/>
          <w:szCs w:val="24"/>
        </w:rPr>
        <w:t xml:space="preserve"> 7701991313</w:t>
      </w:r>
    </w:p>
    <w:p w:rsidR="00C670CC" w:rsidRPr="00D17457" w:rsidRDefault="00C670CC" w:rsidP="00C670CC">
      <w:pPr>
        <w:jc w:val="both"/>
        <w:rPr>
          <w:sz w:val="24"/>
          <w:szCs w:val="24"/>
        </w:rPr>
      </w:pPr>
      <w:r w:rsidRPr="00D17457">
        <w:rPr>
          <w:sz w:val="24"/>
          <w:szCs w:val="24"/>
        </w:rPr>
        <w:t>Доля участия лица в уставном капитале эмитента</w:t>
      </w:r>
      <w:r>
        <w:rPr>
          <w:sz w:val="24"/>
          <w:szCs w:val="24"/>
        </w:rPr>
        <w:t>, %</w:t>
      </w:r>
      <w:r w:rsidRPr="00D17457">
        <w:rPr>
          <w:sz w:val="24"/>
          <w:szCs w:val="24"/>
        </w:rPr>
        <w:t>:</w:t>
      </w:r>
      <w:r>
        <w:rPr>
          <w:rStyle w:val="Subst"/>
          <w:bCs/>
          <w:iCs/>
          <w:sz w:val="24"/>
          <w:szCs w:val="24"/>
        </w:rPr>
        <w:t xml:space="preserve"> 13</w:t>
      </w:r>
    </w:p>
    <w:p w:rsidR="00C670CC" w:rsidRPr="00D17457" w:rsidRDefault="00C670CC" w:rsidP="00C670CC">
      <w:pPr>
        <w:jc w:val="both"/>
        <w:rPr>
          <w:sz w:val="24"/>
          <w:szCs w:val="24"/>
        </w:rPr>
      </w:pPr>
      <w:r w:rsidRPr="00D17457">
        <w:rPr>
          <w:sz w:val="24"/>
          <w:szCs w:val="24"/>
        </w:rPr>
        <w:t>Доля принадлежащих лицу обыкновенных акций эмитента</w:t>
      </w:r>
      <w:r>
        <w:rPr>
          <w:sz w:val="24"/>
          <w:szCs w:val="24"/>
        </w:rPr>
        <w:t>, %</w:t>
      </w:r>
      <w:r w:rsidRPr="00D17457">
        <w:rPr>
          <w:sz w:val="24"/>
          <w:szCs w:val="24"/>
        </w:rPr>
        <w:t>:</w:t>
      </w:r>
      <w:r>
        <w:rPr>
          <w:rStyle w:val="Subst"/>
          <w:bCs/>
          <w:iCs/>
          <w:sz w:val="24"/>
          <w:szCs w:val="24"/>
        </w:rPr>
        <w:t xml:space="preserve"> 13</w:t>
      </w:r>
    </w:p>
    <w:p w:rsidR="00A13E51" w:rsidRPr="001A2896" w:rsidRDefault="00A13E51" w:rsidP="004518AA">
      <w:pPr>
        <w:pStyle w:val="2"/>
        <w:rPr>
          <w:sz w:val="28"/>
          <w:szCs w:val="28"/>
        </w:rPr>
      </w:pPr>
      <w:bookmarkStart w:id="478" w:name="_Toc427259559"/>
      <w:bookmarkStart w:id="479" w:name="_Toc427312271"/>
      <w:bookmarkStart w:id="480" w:name="_Toc427312374"/>
      <w:bookmarkStart w:id="481" w:name="_Toc427312477"/>
      <w:bookmarkStart w:id="482" w:name="_Toc427315012"/>
      <w:bookmarkStart w:id="483" w:name="_Toc427333461"/>
      <w:r w:rsidRPr="001A2896">
        <w:rPr>
          <w:sz w:val="28"/>
          <w:szCs w:val="28"/>
        </w:rPr>
        <w:t>6.6. Сведения о совершенных эмитентом сделках, в совершении которых имелась заинтересованность</w:t>
      </w:r>
      <w:bookmarkEnd w:id="478"/>
      <w:bookmarkEnd w:id="479"/>
      <w:bookmarkEnd w:id="480"/>
      <w:bookmarkEnd w:id="481"/>
      <w:bookmarkEnd w:id="482"/>
      <w:bookmarkEnd w:id="483"/>
    </w:p>
    <w:p w:rsidR="00A13E51" w:rsidRPr="00D17457" w:rsidRDefault="00A13E51" w:rsidP="00D17457">
      <w:pPr>
        <w:ind w:left="200"/>
        <w:jc w:val="both"/>
        <w:rPr>
          <w:sz w:val="24"/>
          <w:szCs w:val="24"/>
        </w:rPr>
      </w:pPr>
      <w:r w:rsidRPr="00D17457">
        <w:rPr>
          <w:sz w:val="24"/>
          <w:szCs w:val="24"/>
        </w:rP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A13E51" w:rsidRPr="00D17457" w:rsidRDefault="00A13E51" w:rsidP="00D17457">
      <w:pPr>
        <w:ind w:left="200"/>
        <w:jc w:val="both"/>
        <w:rPr>
          <w:sz w:val="24"/>
          <w:szCs w:val="24"/>
        </w:rPr>
      </w:pPr>
      <w:r w:rsidRPr="00D17457">
        <w:rPr>
          <w:sz w:val="24"/>
          <w:szCs w:val="24"/>
        </w:rPr>
        <w:t>Единица измерения:</w:t>
      </w:r>
      <w:r w:rsidRPr="00D17457">
        <w:rPr>
          <w:rStyle w:val="Subst"/>
          <w:bCs/>
          <w:iCs/>
          <w:sz w:val="24"/>
          <w:szCs w:val="24"/>
        </w:rPr>
        <w:t xml:space="preserve"> тыс. руб.</w:t>
      </w:r>
    </w:p>
    <w:p w:rsidR="00A13E51" w:rsidRPr="00D17457" w:rsidRDefault="00A13E51" w:rsidP="00D17457">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A13E51" w:rsidRPr="00116427">
        <w:tblPrEx>
          <w:tblCellMar>
            <w:top w:w="0" w:type="dxa"/>
            <w:bottom w:w="0" w:type="dxa"/>
          </w:tblCellMar>
        </w:tblPrEx>
        <w:tc>
          <w:tcPr>
            <w:tcW w:w="5112" w:type="dxa"/>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Общий объем в денежном выражении</w:t>
            </w:r>
          </w:p>
        </w:tc>
      </w:tr>
      <w:tr w:rsidR="00A13E51" w:rsidRPr="00116427">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A13E51" w:rsidRPr="00116427" w:rsidRDefault="001F7D2E" w:rsidP="00D17457">
            <w:pPr>
              <w:jc w:val="both"/>
              <w:rPr>
                <w:sz w:val="24"/>
                <w:szCs w:val="24"/>
              </w:rPr>
            </w:pPr>
            <w:r w:rsidRPr="00116427">
              <w:rPr>
                <w:sz w:val="24"/>
                <w:szCs w:val="24"/>
              </w:rPr>
              <w:t>-</w:t>
            </w:r>
          </w:p>
        </w:tc>
        <w:tc>
          <w:tcPr>
            <w:tcW w:w="2640" w:type="dxa"/>
            <w:tcBorders>
              <w:top w:val="single" w:sz="6" w:space="0" w:color="auto"/>
              <w:left w:val="single" w:sz="6" w:space="0" w:color="auto"/>
              <w:bottom w:val="single" w:sz="6" w:space="0" w:color="auto"/>
              <w:right w:val="double" w:sz="6" w:space="0" w:color="auto"/>
            </w:tcBorders>
          </w:tcPr>
          <w:p w:rsidR="00A13E51" w:rsidRPr="00116427" w:rsidRDefault="001F7D2E" w:rsidP="00D17457">
            <w:pPr>
              <w:jc w:val="both"/>
              <w:rPr>
                <w:sz w:val="24"/>
                <w:szCs w:val="24"/>
              </w:rPr>
            </w:pPr>
            <w:r w:rsidRPr="00116427">
              <w:rPr>
                <w:sz w:val="24"/>
                <w:szCs w:val="24"/>
              </w:rPr>
              <w:t>-</w:t>
            </w:r>
          </w:p>
        </w:tc>
      </w:tr>
      <w:tr w:rsidR="00A13E51" w:rsidRPr="00116427">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w:t>
            </w:r>
            <w:r w:rsidRPr="00116427">
              <w:rPr>
                <w:sz w:val="24"/>
                <w:szCs w:val="24"/>
              </w:rPr>
              <w:lastRenderedPageBreak/>
              <w:t>эмитента</w:t>
            </w:r>
          </w:p>
        </w:tc>
        <w:tc>
          <w:tcPr>
            <w:tcW w:w="1500" w:type="dxa"/>
            <w:tcBorders>
              <w:top w:val="single" w:sz="6" w:space="0" w:color="auto"/>
              <w:left w:val="single" w:sz="6" w:space="0" w:color="auto"/>
              <w:bottom w:val="single" w:sz="6" w:space="0" w:color="auto"/>
              <w:right w:val="single" w:sz="6" w:space="0" w:color="auto"/>
            </w:tcBorders>
          </w:tcPr>
          <w:p w:rsidR="00A13E51" w:rsidRPr="00116427" w:rsidRDefault="001F7D2E" w:rsidP="00D17457">
            <w:pPr>
              <w:jc w:val="both"/>
              <w:rPr>
                <w:sz w:val="24"/>
                <w:szCs w:val="24"/>
              </w:rPr>
            </w:pPr>
            <w:r w:rsidRPr="00116427">
              <w:rPr>
                <w:sz w:val="24"/>
                <w:szCs w:val="24"/>
              </w:rPr>
              <w:lastRenderedPageBreak/>
              <w:t>-</w:t>
            </w:r>
          </w:p>
        </w:tc>
        <w:tc>
          <w:tcPr>
            <w:tcW w:w="2640" w:type="dxa"/>
            <w:tcBorders>
              <w:top w:val="single" w:sz="6" w:space="0" w:color="auto"/>
              <w:left w:val="single" w:sz="6" w:space="0" w:color="auto"/>
              <w:bottom w:val="single" w:sz="6" w:space="0" w:color="auto"/>
              <w:right w:val="double" w:sz="6" w:space="0" w:color="auto"/>
            </w:tcBorders>
          </w:tcPr>
          <w:p w:rsidR="00A13E51" w:rsidRPr="00116427" w:rsidRDefault="001F7D2E" w:rsidP="00D17457">
            <w:pPr>
              <w:jc w:val="both"/>
              <w:rPr>
                <w:sz w:val="24"/>
                <w:szCs w:val="24"/>
              </w:rPr>
            </w:pPr>
            <w:r w:rsidRPr="00116427">
              <w:rPr>
                <w:sz w:val="24"/>
                <w:szCs w:val="24"/>
              </w:rPr>
              <w:t>-</w:t>
            </w:r>
          </w:p>
        </w:tc>
      </w:tr>
      <w:tr w:rsidR="00A13E51" w:rsidRPr="00116427">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lastRenderedPageBreak/>
              <w:t>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A13E51" w:rsidRPr="00116427" w:rsidRDefault="001F7D2E" w:rsidP="00D17457">
            <w:pPr>
              <w:jc w:val="both"/>
              <w:rPr>
                <w:sz w:val="24"/>
                <w:szCs w:val="24"/>
              </w:rPr>
            </w:pPr>
            <w:r w:rsidRPr="00116427">
              <w:rPr>
                <w:sz w:val="24"/>
                <w:szCs w:val="24"/>
              </w:rPr>
              <w:t>-</w:t>
            </w:r>
          </w:p>
        </w:tc>
        <w:tc>
          <w:tcPr>
            <w:tcW w:w="2640" w:type="dxa"/>
            <w:tcBorders>
              <w:top w:val="single" w:sz="6" w:space="0" w:color="auto"/>
              <w:left w:val="single" w:sz="6" w:space="0" w:color="auto"/>
              <w:bottom w:val="single" w:sz="6" w:space="0" w:color="auto"/>
              <w:right w:val="double" w:sz="6" w:space="0" w:color="auto"/>
            </w:tcBorders>
          </w:tcPr>
          <w:p w:rsidR="00A13E51" w:rsidRPr="00116427" w:rsidRDefault="001F7D2E" w:rsidP="00D17457">
            <w:pPr>
              <w:jc w:val="both"/>
              <w:rPr>
                <w:sz w:val="24"/>
                <w:szCs w:val="24"/>
              </w:rPr>
            </w:pPr>
            <w:r w:rsidRPr="00116427">
              <w:rPr>
                <w:sz w:val="24"/>
                <w:szCs w:val="24"/>
              </w:rPr>
              <w:t>-</w:t>
            </w:r>
          </w:p>
        </w:tc>
      </w:tr>
      <w:tr w:rsidR="00A13E51" w:rsidRPr="00116427">
        <w:tblPrEx>
          <w:tblCellMar>
            <w:top w:w="0" w:type="dxa"/>
            <w:bottom w:w="0" w:type="dxa"/>
          </w:tblCellMar>
        </w:tblPrEx>
        <w:tc>
          <w:tcPr>
            <w:tcW w:w="5112" w:type="dxa"/>
            <w:tcBorders>
              <w:top w:val="single" w:sz="6" w:space="0" w:color="auto"/>
              <w:left w:val="double" w:sz="6" w:space="0" w:color="auto"/>
              <w:bottom w:val="double" w:sz="6" w:space="0" w:color="auto"/>
              <w:right w:val="single" w:sz="6" w:space="0" w:color="auto"/>
            </w:tcBorders>
          </w:tcPr>
          <w:p w:rsidR="00A13E51" w:rsidRPr="00116427" w:rsidRDefault="00A13E51" w:rsidP="00D17457">
            <w:pPr>
              <w:jc w:val="both"/>
              <w:rPr>
                <w:sz w:val="24"/>
                <w:szCs w:val="24"/>
              </w:rPr>
            </w:pPr>
            <w:r w:rsidRPr="00116427">
              <w:rPr>
                <w:sz w:val="24"/>
                <w:szCs w:val="24"/>
              </w:rPr>
              <w:t>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A13E51" w:rsidRPr="00116427" w:rsidRDefault="001F7D2E" w:rsidP="00D17457">
            <w:pPr>
              <w:jc w:val="both"/>
              <w:rPr>
                <w:sz w:val="24"/>
                <w:szCs w:val="24"/>
              </w:rPr>
            </w:pPr>
            <w:r w:rsidRPr="00116427">
              <w:rPr>
                <w:sz w:val="24"/>
                <w:szCs w:val="24"/>
              </w:rPr>
              <w:t>-</w:t>
            </w:r>
          </w:p>
        </w:tc>
        <w:tc>
          <w:tcPr>
            <w:tcW w:w="2640" w:type="dxa"/>
            <w:tcBorders>
              <w:top w:val="single" w:sz="6" w:space="0" w:color="auto"/>
              <w:left w:val="single" w:sz="6" w:space="0" w:color="auto"/>
              <w:bottom w:val="double" w:sz="6" w:space="0" w:color="auto"/>
              <w:right w:val="double" w:sz="6" w:space="0" w:color="auto"/>
            </w:tcBorders>
          </w:tcPr>
          <w:p w:rsidR="00A13E51" w:rsidRPr="00116427" w:rsidRDefault="001F7D2E" w:rsidP="00D17457">
            <w:pPr>
              <w:jc w:val="both"/>
              <w:rPr>
                <w:sz w:val="24"/>
                <w:szCs w:val="24"/>
              </w:rPr>
            </w:pPr>
            <w:r w:rsidRPr="00116427">
              <w:rPr>
                <w:sz w:val="24"/>
                <w:szCs w:val="24"/>
              </w:rPr>
              <w:t>-</w:t>
            </w:r>
          </w:p>
        </w:tc>
      </w:tr>
    </w:tbl>
    <w:p w:rsidR="00A13E51" w:rsidRPr="00D17457" w:rsidRDefault="00A13E51" w:rsidP="00D17457">
      <w:pPr>
        <w:pStyle w:val="SubHeading"/>
        <w:ind w:left="200"/>
        <w:jc w:val="both"/>
        <w:rPr>
          <w:sz w:val="24"/>
          <w:szCs w:val="24"/>
        </w:rPr>
      </w:pPr>
      <w:r w:rsidRPr="00D17457">
        <w:rPr>
          <w:sz w:val="24"/>
          <w:szCs w:val="24"/>
        </w:rPr>
        <w:t>Сделки (группы взаимосвязанных сделок), цена которых составляет пять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A13E51" w:rsidRPr="00D17457" w:rsidRDefault="00A13E51" w:rsidP="00D17457">
      <w:pPr>
        <w:ind w:left="400"/>
        <w:jc w:val="both"/>
        <w:rPr>
          <w:sz w:val="24"/>
          <w:szCs w:val="24"/>
        </w:rPr>
      </w:pPr>
      <w:r w:rsidRPr="00D17457">
        <w:rPr>
          <w:rStyle w:val="Subst"/>
          <w:bCs/>
          <w:iCs/>
          <w:sz w:val="24"/>
          <w:szCs w:val="24"/>
        </w:rPr>
        <w:t>Указанных сделок не совершалось</w:t>
      </w:r>
    </w:p>
    <w:p w:rsidR="00A13E51" w:rsidRPr="00D17457" w:rsidRDefault="00A13E51" w:rsidP="00D17457">
      <w:pPr>
        <w:pStyle w:val="SubHeading"/>
        <w:ind w:left="200"/>
        <w:jc w:val="both"/>
        <w:rPr>
          <w:sz w:val="24"/>
          <w:szCs w:val="24"/>
        </w:rPr>
      </w:pPr>
      <w:r w:rsidRPr="00D17457">
        <w:rPr>
          <w:sz w:val="24"/>
          <w:szCs w:val="24"/>
        </w:rP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A13E51" w:rsidRPr="00D17457" w:rsidRDefault="00A13E51" w:rsidP="00D17457">
      <w:pPr>
        <w:ind w:left="400"/>
        <w:jc w:val="both"/>
        <w:rPr>
          <w:sz w:val="24"/>
          <w:szCs w:val="24"/>
        </w:rPr>
      </w:pPr>
      <w:r w:rsidRPr="00D17457">
        <w:rPr>
          <w:rStyle w:val="Subst"/>
          <w:bCs/>
          <w:iCs/>
          <w:sz w:val="24"/>
          <w:szCs w:val="24"/>
        </w:rPr>
        <w:t>Указанных сделок не совершалось</w:t>
      </w:r>
    </w:p>
    <w:p w:rsidR="00A13E51" w:rsidRPr="001A2896" w:rsidRDefault="00A13E51" w:rsidP="004518AA">
      <w:pPr>
        <w:pStyle w:val="2"/>
        <w:rPr>
          <w:sz w:val="28"/>
          <w:szCs w:val="28"/>
        </w:rPr>
      </w:pPr>
      <w:bookmarkStart w:id="484" w:name="_Toc427259560"/>
      <w:bookmarkStart w:id="485" w:name="_Toc427312272"/>
      <w:bookmarkStart w:id="486" w:name="_Toc427312375"/>
      <w:bookmarkStart w:id="487" w:name="_Toc427312478"/>
      <w:bookmarkStart w:id="488" w:name="_Toc427315013"/>
      <w:bookmarkStart w:id="489" w:name="_Toc427333462"/>
      <w:r w:rsidRPr="001A2896">
        <w:rPr>
          <w:sz w:val="28"/>
          <w:szCs w:val="28"/>
        </w:rPr>
        <w:t>6.7. Сведения о размере дебиторской задолженности</w:t>
      </w:r>
      <w:bookmarkEnd w:id="484"/>
      <w:bookmarkEnd w:id="485"/>
      <w:bookmarkEnd w:id="486"/>
      <w:bookmarkEnd w:id="487"/>
      <w:bookmarkEnd w:id="488"/>
      <w:bookmarkEnd w:id="489"/>
    </w:p>
    <w:p w:rsidR="00A13E51" w:rsidRPr="00D17457" w:rsidRDefault="00A13E51" w:rsidP="00D17457">
      <w:pPr>
        <w:pStyle w:val="SubHeading"/>
        <w:ind w:left="200"/>
        <w:jc w:val="both"/>
        <w:rPr>
          <w:sz w:val="24"/>
          <w:szCs w:val="24"/>
        </w:rPr>
      </w:pPr>
      <w:r w:rsidRPr="00D17457">
        <w:rPr>
          <w:sz w:val="24"/>
          <w:szCs w:val="24"/>
        </w:rPr>
        <w:t>На 30.06.2015 г.</w:t>
      </w:r>
    </w:p>
    <w:p w:rsidR="00A13E51" w:rsidRPr="00D17457" w:rsidRDefault="00A13E51" w:rsidP="00D17457">
      <w:pPr>
        <w:ind w:left="400"/>
        <w:jc w:val="both"/>
        <w:rPr>
          <w:sz w:val="24"/>
          <w:szCs w:val="24"/>
        </w:rPr>
      </w:pPr>
      <w:r w:rsidRPr="00D17457">
        <w:rPr>
          <w:sz w:val="24"/>
          <w:szCs w:val="24"/>
        </w:rPr>
        <w:t>Единица измерения:</w:t>
      </w:r>
      <w:r w:rsidRPr="00D17457">
        <w:rPr>
          <w:rStyle w:val="Subst"/>
          <w:bCs/>
          <w:iCs/>
          <w:sz w:val="24"/>
          <w:szCs w:val="24"/>
        </w:rPr>
        <w:t xml:space="preserve"> тыс. руб.</w:t>
      </w:r>
    </w:p>
    <w:p w:rsidR="00A13E51" w:rsidRPr="00D17457" w:rsidRDefault="00A13E51" w:rsidP="00D17457">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A13E51" w:rsidRPr="00116427">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Значение показателя</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1F7D2E" w:rsidP="001F7D2E">
            <w:pPr>
              <w:jc w:val="both"/>
              <w:rPr>
                <w:sz w:val="24"/>
                <w:szCs w:val="24"/>
              </w:rPr>
            </w:pPr>
            <w:r w:rsidRPr="00116427">
              <w:rPr>
                <w:sz w:val="24"/>
                <w:szCs w:val="24"/>
              </w:rPr>
              <w:t>351 814</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9E7C8B" w:rsidP="00D17457">
            <w:pPr>
              <w:jc w:val="both"/>
              <w:rPr>
                <w:sz w:val="24"/>
                <w:szCs w:val="24"/>
              </w:rPr>
            </w:pPr>
            <w:r w:rsidRPr="00116427">
              <w:rPr>
                <w:sz w:val="24"/>
                <w:szCs w:val="24"/>
              </w:rPr>
              <w:t>129 083</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9E7C8B"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9E7C8B"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9E7C8B"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9E7C8B" w:rsidP="00D17457">
            <w:pPr>
              <w:jc w:val="both"/>
              <w:rPr>
                <w:sz w:val="24"/>
                <w:szCs w:val="24"/>
              </w:rPr>
            </w:pPr>
            <w:r w:rsidRPr="00116427">
              <w:rPr>
                <w:sz w:val="24"/>
                <w:szCs w:val="24"/>
              </w:rPr>
              <w:t>0</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9E7C8B" w:rsidP="00D17457">
            <w:pPr>
              <w:jc w:val="both"/>
              <w:rPr>
                <w:sz w:val="24"/>
                <w:szCs w:val="24"/>
              </w:rPr>
            </w:pPr>
            <w:r w:rsidRPr="00116427">
              <w:rPr>
                <w:sz w:val="24"/>
                <w:szCs w:val="24"/>
              </w:rPr>
              <w:t>59 224</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9E7C8B" w:rsidP="00D17457">
            <w:pPr>
              <w:jc w:val="both"/>
              <w:rPr>
                <w:sz w:val="24"/>
                <w:szCs w:val="24"/>
              </w:rPr>
            </w:pPr>
            <w:r w:rsidRPr="00116427">
              <w:rPr>
                <w:sz w:val="24"/>
                <w:szCs w:val="24"/>
              </w:rPr>
              <w:t>44 532</w:t>
            </w:r>
          </w:p>
        </w:tc>
      </w:tr>
      <w:tr w:rsidR="00A13E51" w:rsidRPr="00116427">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A13E51" w:rsidRPr="00116427" w:rsidRDefault="009E7C8B" w:rsidP="009E7C8B">
            <w:pPr>
              <w:jc w:val="both"/>
              <w:rPr>
                <w:sz w:val="24"/>
                <w:szCs w:val="24"/>
              </w:rPr>
            </w:pPr>
            <w:r w:rsidRPr="00116427">
              <w:rPr>
                <w:sz w:val="24"/>
                <w:szCs w:val="24"/>
              </w:rPr>
              <w:t>411 038</w:t>
            </w:r>
          </w:p>
        </w:tc>
      </w:tr>
      <w:tr w:rsidR="00A13E51" w:rsidRPr="00116427">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A13E51" w:rsidRPr="00116427" w:rsidRDefault="00A13E51" w:rsidP="00D17457">
            <w:pPr>
              <w:jc w:val="both"/>
              <w:rPr>
                <w:sz w:val="24"/>
                <w:szCs w:val="24"/>
              </w:rPr>
            </w:pPr>
            <w:r w:rsidRPr="00116427">
              <w:rPr>
                <w:sz w:val="24"/>
                <w:szCs w:val="24"/>
              </w:rP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A13E51" w:rsidRPr="00116427" w:rsidRDefault="009E7C8B" w:rsidP="00D17457">
            <w:pPr>
              <w:jc w:val="both"/>
              <w:rPr>
                <w:sz w:val="24"/>
                <w:szCs w:val="24"/>
              </w:rPr>
            </w:pPr>
            <w:r w:rsidRPr="00116427">
              <w:rPr>
                <w:sz w:val="24"/>
                <w:szCs w:val="24"/>
              </w:rPr>
              <w:t>173 615</w:t>
            </w:r>
          </w:p>
        </w:tc>
      </w:tr>
    </w:tbl>
    <w:p w:rsidR="00A13E51" w:rsidRPr="00D17457" w:rsidRDefault="00A13E51" w:rsidP="005A0348">
      <w:pPr>
        <w:pStyle w:val="SubHeading"/>
        <w:jc w:val="both"/>
        <w:rPr>
          <w:sz w:val="24"/>
          <w:szCs w:val="24"/>
        </w:rPr>
      </w:pPr>
      <w:r w:rsidRPr="001F7D2E">
        <w:rPr>
          <w:sz w:val="24"/>
          <w:szCs w:val="24"/>
          <w:u w:val="single"/>
        </w:rPr>
        <w:t>Дебиторы, на долю которых приходится не менее 10 процентов от общей суммы дебиторской задолженности за указанный отчетный период</w:t>
      </w:r>
      <w:r w:rsidR="001F7D2E" w:rsidRPr="001F7D2E">
        <w:rPr>
          <w:sz w:val="24"/>
          <w:szCs w:val="24"/>
          <w:u w:val="single"/>
        </w:rPr>
        <w:t>:</w:t>
      </w:r>
      <w:r w:rsidR="001F7D2E">
        <w:rPr>
          <w:sz w:val="24"/>
          <w:szCs w:val="24"/>
        </w:rPr>
        <w:t xml:space="preserve"> Указанных дебиторов нет</w:t>
      </w:r>
    </w:p>
    <w:p w:rsidR="00A13E51" w:rsidRPr="009E7C8B" w:rsidRDefault="00A13E51" w:rsidP="004518AA">
      <w:pPr>
        <w:pStyle w:val="1"/>
      </w:pPr>
      <w:bookmarkStart w:id="490" w:name="_Toc426997510"/>
      <w:bookmarkStart w:id="491" w:name="_Toc426997534"/>
      <w:bookmarkStart w:id="492" w:name="_Toc427073930"/>
      <w:bookmarkStart w:id="493" w:name="_Toc427073940"/>
      <w:bookmarkStart w:id="494" w:name="_Toc427255171"/>
      <w:bookmarkStart w:id="495" w:name="_Toc427255180"/>
      <w:bookmarkStart w:id="496" w:name="_Toc427255196"/>
      <w:bookmarkStart w:id="497" w:name="_Toc427259561"/>
      <w:bookmarkStart w:id="498" w:name="_Toc427312273"/>
      <w:bookmarkStart w:id="499" w:name="_Toc427312376"/>
      <w:bookmarkStart w:id="500" w:name="_Toc427312479"/>
      <w:bookmarkStart w:id="501" w:name="_Toc427315014"/>
      <w:bookmarkStart w:id="502" w:name="_Toc427333463"/>
      <w:r w:rsidRPr="009E7C8B">
        <w:lastRenderedPageBreak/>
        <w:t>Раздел VII. Бухгалтерская(финансовая) отчетность эмитента и иная финансовая информация</w:t>
      </w:r>
      <w:bookmarkEnd w:id="490"/>
      <w:bookmarkEnd w:id="491"/>
      <w:bookmarkEnd w:id="492"/>
      <w:bookmarkEnd w:id="493"/>
      <w:bookmarkEnd w:id="494"/>
      <w:bookmarkEnd w:id="495"/>
      <w:bookmarkEnd w:id="496"/>
      <w:bookmarkEnd w:id="497"/>
      <w:bookmarkEnd w:id="498"/>
      <w:bookmarkEnd w:id="499"/>
      <w:bookmarkEnd w:id="500"/>
      <w:bookmarkEnd w:id="501"/>
      <w:bookmarkEnd w:id="502"/>
    </w:p>
    <w:p w:rsidR="00A13E51" w:rsidRPr="001A2896" w:rsidRDefault="00A13E51" w:rsidP="004518AA">
      <w:pPr>
        <w:pStyle w:val="2"/>
        <w:rPr>
          <w:sz w:val="28"/>
          <w:szCs w:val="28"/>
        </w:rPr>
      </w:pPr>
      <w:bookmarkStart w:id="503" w:name="_Toc427259562"/>
      <w:bookmarkStart w:id="504" w:name="_Toc427312274"/>
      <w:bookmarkStart w:id="505" w:name="_Toc427312377"/>
      <w:bookmarkStart w:id="506" w:name="_Toc427312480"/>
      <w:bookmarkStart w:id="507" w:name="_Toc427315015"/>
      <w:bookmarkStart w:id="508" w:name="_Toc427333464"/>
      <w:r w:rsidRPr="001A2896">
        <w:rPr>
          <w:sz w:val="28"/>
          <w:szCs w:val="28"/>
        </w:rPr>
        <w:t>7.1. Годовая бухгалтерская(финансовая) отчетность эмитента</w:t>
      </w:r>
      <w:bookmarkEnd w:id="503"/>
      <w:bookmarkEnd w:id="504"/>
      <w:bookmarkEnd w:id="505"/>
      <w:bookmarkEnd w:id="506"/>
      <w:bookmarkEnd w:id="507"/>
      <w:bookmarkEnd w:id="508"/>
    </w:p>
    <w:p w:rsidR="00883ED4" w:rsidRPr="00D17457" w:rsidRDefault="00883ED4" w:rsidP="00D17457">
      <w:pPr>
        <w:jc w:val="both"/>
        <w:rPr>
          <w:rStyle w:val="Subst"/>
          <w:bCs/>
          <w:iCs/>
          <w:sz w:val="24"/>
          <w:szCs w:val="24"/>
        </w:rPr>
      </w:pPr>
    </w:p>
    <w:p w:rsidR="00883ED4" w:rsidRPr="00D17457" w:rsidRDefault="00883ED4" w:rsidP="00D17457">
      <w:pPr>
        <w:spacing w:after="200"/>
        <w:jc w:val="both"/>
        <w:rPr>
          <w:bCs/>
          <w:iCs/>
          <w:sz w:val="24"/>
          <w:szCs w:val="24"/>
        </w:rPr>
      </w:pPr>
      <w:r w:rsidRPr="00D17457">
        <w:rPr>
          <w:bCs/>
          <w:iCs/>
          <w:sz w:val="24"/>
          <w:szCs w:val="24"/>
        </w:rPr>
        <w:t>а) Годовая бухгалтерская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w:t>
      </w:r>
    </w:p>
    <w:p w:rsidR="00883ED4" w:rsidRPr="009E7C8B" w:rsidRDefault="00883ED4" w:rsidP="00D17457">
      <w:pPr>
        <w:spacing w:after="200"/>
        <w:jc w:val="both"/>
        <w:rPr>
          <w:sz w:val="24"/>
          <w:szCs w:val="24"/>
        </w:rPr>
      </w:pPr>
      <w:r w:rsidRPr="009E7C8B">
        <w:rPr>
          <w:sz w:val="24"/>
          <w:szCs w:val="24"/>
        </w:rPr>
        <w:t>Годовая бухгалтерская отчетность Эмитента за 2014 год с приложенным аудиторским заключением в отношении такой отчетности включена в Приложение 1 к настоящему ежеквартальному отчету.</w:t>
      </w:r>
    </w:p>
    <w:p w:rsidR="00883ED4" w:rsidRPr="00D17457" w:rsidRDefault="00883ED4" w:rsidP="00D17457">
      <w:pPr>
        <w:spacing w:after="200"/>
        <w:jc w:val="both"/>
        <w:rPr>
          <w:sz w:val="24"/>
          <w:szCs w:val="24"/>
        </w:rPr>
      </w:pPr>
      <w:r w:rsidRPr="00D17457">
        <w:rPr>
          <w:sz w:val="24"/>
          <w:szCs w:val="24"/>
        </w:rPr>
        <w:t>б) Годовая финансовая отчетность</w:t>
      </w:r>
      <w:r w:rsidRPr="00D17457">
        <w:rPr>
          <w:bCs/>
          <w:iCs/>
          <w:sz w:val="24"/>
          <w:szCs w:val="24"/>
        </w:rPr>
        <w:t xml:space="preserve"> эмитента за последний завершенный отчетный год</w:t>
      </w:r>
      <w:r w:rsidRPr="00D17457">
        <w:rPr>
          <w:sz w:val="24"/>
          <w:szCs w:val="24"/>
        </w:rPr>
        <w:t>, составленная в соответствии с Международными стандартами финансовой отчетности (МСФО) либо иными, отличными от МСФО, международно</w:t>
      </w:r>
      <w:r w:rsidR="009E7C8B">
        <w:rPr>
          <w:sz w:val="24"/>
          <w:szCs w:val="24"/>
        </w:rPr>
        <w:t>-</w:t>
      </w:r>
      <w:r w:rsidRPr="00D17457">
        <w:rPr>
          <w:sz w:val="24"/>
          <w:szCs w:val="24"/>
        </w:rPr>
        <w:t>признанными правилами.</w:t>
      </w:r>
    </w:p>
    <w:p w:rsidR="00A13E51" w:rsidRPr="009E7C8B" w:rsidRDefault="00A13E51" w:rsidP="00D17457">
      <w:pPr>
        <w:jc w:val="both"/>
        <w:rPr>
          <w:b/>
          <w:i/>
          <w:sz w:val="24"/>
          <w:szCs w:val="24"/>
        </w:rPr>
      </w:pPr>
      <w:r w:rsidRPr="009E7C8B">
        <w:rPr>
          <w:rStyle w:val="Subst"/>
          <w:b w:val="0"/>
          <w:bCs/>
          <w:i w:val="0"/>
          <w:iCs/>
          <w:sz w:val="24"/>
          <w:szCs w:val="24"/>
        </w:rPr>
        <w:t>В отчетном периоде эмитентом составлялась годовая бухгалтерская(финансовая) отчетность в соответствии с Международными стандартами финансовой отчетности либо Общепринятыми принципами бухгалтерского учета США</w:t>
      </w:r>
    </w:p>
    <w:p w:rsidR="00A13E51" w:rsidRPr="00D17457" w:rsidRDefault="00883ED4" w:rsidP="00D17457">
      <w:pPr>
        <w:pStyle w:val="SubHeading"/>
        <w:jc w:val="both"/>
        <w:rPr>
          <w:sz w:val="24"/>
          <w:szCs w:val="24"/>
        </w:rPr>
      </w:pPr>
      <w:r w:rsidRPr="00D17457">
        <w:rPr>
          <w:sz w:val="24"/>
          <w:szCs w:val="24"/>
        </w:rPr>
        <w:t>О</w:t>
      </w:r>
      <w:r w:rsidR="00A13E51" w:rsidRPr="00D17457">
        <w:rPr>
          <w:sz w:val="24"/>
          <w:szCs w:val="24"/>
        </w:rPr>
        <w:t>тчетный период</w:t>
      </w:r>
    </w:p>
    <w:p w:rsidR="00A13E51" w:rsidRPr="00D17457" w:rsidRDefault="00A13E51" w:rsidP="00D17457">
      <w:pPr>
        <w:ind w:left="200"/>
        <w:jc w:val="both"/>
        <w:rPr>
          <w:sz w:val="24"/>
          <w:szCs w:val="24"/>
        </w:rPr>
      </w:pPr>
      <w:r w:rsidRPr="00D17457">
        <w:rPr>
          <w:sz w:val="24"/>
          <w:szCs w:val="24"/>
        </w:rPr>
        <w:t>Год:</w:t>
      </w:r>
      <w:r w:rsidRPr="00D17457">
        <w:rPr>
          <w:rStyle w:val="Subst"/>
          <w:bCs/>
          <w:iCs/>
          <w:sz w:val="24"/>
          <w:szCs w:val="24"/>
        </w:rPr>
        <w:t xml:space="preserve"> 2014</w:t>
      </w:r>
    </w:p>
    <w:p w:rsidR="00A13E51" w:rsidRPr="00D17457" w:rsidRDefault="00A13E51" w:rsidP="00D17457">
      <w:pPr>
        <w:jc w:val="both"/>
        <w:rPr>
          <w:sz w:val="24"/>
          <w:szCs w:val="24"/>
        </w:rPr>
      </w:pPr>
      <w:r w:rsidRPr="00D17457">
        <w:rPr>
          <w:sz w:val="24"/>
          <w:szCs w:val="24"/>
        </w:rPr>
        <w:t>Стандарты (правила), в соответствии с которыми составлена бухгалтерская (финансовая) отчетность, раскрываемая в настоящем пункте ежеквартального отчета</w:t>
      </w:r>
    </w:p>
    <w:p w:rsidR="00A13E51" w:rsidRPr="00D17457" w:rsidRDefault="00A13E51" w:rsidP="00D17457">
      <w:pPr>
        <w:jc w:val="both"/>
        <w:rPr>
          <w:sz w:val="24"/>
          <w:szCs w:val="24"/>
        </w:rPr>
      </w:pPr>
      <w:r w:rsidRPr="00D17457">
        <w:rPr>
          <w:rStyle w:val="Subst"/>
          <w:bCs/>
          <w:iCs/>
          <w:sz w:val="24"/>
          <w:szCs w:val="24"/>
        </w:rPr>
        <w:t>МСФО</w:t>
      </w:r>
    </w:p>
    <w:p w:rsidR="00A13E51" w:rsidRPr="00D17457" w:rsidRDefault="00A13E51" w:rsidP="00D17457">
      <w:pPr>
        <w:jc w:val="both"/>
        <w:rPr>
          <w:sz w:val="24"/>
          <w:szCs w:val="24"/>
        </w:rPr>
      </w:pPr>
    </w:p>
    <w:p w:rsidR="00A13E51" w:rsidRPr="009E7C8B" w:rsidRDefault="00A13E51" w:rsidP="00D17457">
      <w:pPr>
        <w:jc w:val="both"/>
        <w:rPr>
          <w:rStyle w:val="Subst"/>
          <w:b w:val="0"/>
          <w:bCs/>
          <w:i w:val="0"/>
          <w:iCs/>
          <w:sz w:val="24"/>
          <w:szCs w:val="24"/>
        </w:rPr>
      </w:pPr>
      <w:r w:rsidRPr="009E7C8B">
        <w:rPr>
          <w:rStyle w:val="Subst"/>
          <w:b w:val="0"/>
          <w:bCs/>
          <w:i w:val="0"/>
          <w:iCs/>
          <w:sz w:val="24"/>
          <w:szCs w:val="24"/>
        </w:rPr>
        <w:t>Информация приводится в приложении</w:t>
      </w:r>
      <w:r w:rsidR="009E7C8B" w:rsidRPr="009E7C8B">
        <w:rPr>
          <w:rStyle w:val="Subst"/>
          <w:b w:val="0"/>
          <w:bCs/>
          <w:i w:val="0"/>
          <w:iCs/>
          <w:sz w:val="24"/>
          <w:szCs w:val="24"/>
        </w:rPr>
        <w:t xml:space="preserve"> № 2</w:t>
      </w:r>
      <w:r w:rsidRPr="009E7C8B">
        <w:rPr>
          <w:rStyle w:val="Subst"/>
          <w:b w:val="0"/>
          <w:bCs/>
          <w:i w:val="0"/>
          <w:iCs/>
          <w:sz w:val="24"/>
          <w:szCs w:val="24"/>
        </w:rPr>
        <w:t xml:space="preserve"> к настоящему ежеквартальному отчету</w:t>
      </w:r>
    </w:p>
    <w:p w:rsidR="00A13E51" w:rsidRPr="001A2896" w:rsidRDefault="00A13E51" w:rsidP="004518AA">
      <w:pPr>
        <w:pStyle w:val="2"/>
        <w:rPr>
          <w:sz w:val="28"/>
          <w:szCs w:val="28"/>
        </w:rPr>
      </w:pPr>
      <w:bookmarkStart w:id="509" w:name="_Toc427259563"/>
      <w:bookmarkStart w:id="510" w:name="_Toc427312275"/>
      <w:bookmarkStart w:id="511" w:name="_Toc427312378"/>
      <w:bookmarkStart w:id="512" w:name="_Toc427312481"/>
      <w:bookmarkStart w:id="513" w:name="_Toc427315016"/>
      <w:bookmarkStart w:id="514" w:name="_Toc427333465"/>
      <w:r w:rsidRPr="001A2896">
        <w:rPr>
          <w:sz w:val="28"/>
          <w:szCs w:val="28"/>
        </w:rPr>
        <w:t>7.2. Промежуточная бухгалтерская (финансовая) отчетность эмитента</w:t>
      </w:r>
      <w:bookmarkEnd w:id="509"/>
      <w:bookmarkEnd w:id="510"/>
      <w:bookmarkEnd w:id="511"/>
      <w:bookmarkEnd w:id="512"/>
      <w:bookmarkEnd w:id="513"/>
      <w:bookmarkEnd w:id="514"/>
    </w:p>
    <w:p w:rsidR="004518AA" w:rsidRPr="004518AA" w:rsidRDefault="004518AA" w:rsidP="004518AA"/>
    <w:p w:rsidR="00D17457" w:rsidRPr="00D17457" w:rsidRDefault="00D17457" w:rsidP="00D17457">
      <w:pPr>
        <w:spacing w:after="200"/>
        <w:jc w:val="both"/>
        <w:rPr>
          <w:bCs/>
          <w:iCs/>
          <w:sz w:val="24"/>
          <w:szCs w:val="24"/>
        </w:rPr>
      </w:pPr>
      <w:r w:rsidRPr="00D17457">
        <w:rPr>
          <w:bCs/>
          <w:iCs/>
          <w:sz w:val="24"/>
          <w:szCs w:val="24"/>
        </w:rPr>
        <w:t>а) Промежуточная бухгалтерская (финансовая) отчетность эмитента за отчетный период, состоящий из трех, шести или девяти месяцев текущего года, составленная в соответствии с требованиями законодательства Российской Федерации, а если в отношении нее проведен аудит - вместе с соответствующим аудиторским заключением.</w:t>
      </w:r>
    </w:p>
    <w:p w:rsidR="00D17457" w:rsidRPr="009E7C8B" w:rsidRDefault="00D17457" w:rsidP="00D17457">
      <w:pPr>
        <w:spacing w:after="200"/>
        <w:jc w:val="both"/>
        <w:rPr>
          <w:sz w:val="24"/>
          <w:szCs w:val="24"/>
        </w:rPr>
      </w:pPr>
      <w:r w:rsidRPr="009E7C8B">
        <w:rPr>
          <w:sz w:val="24"/>
          <w:szCs w:val="24"/>
        </w:rPr>
        <w:t xml:space="preserve">Бухгалтерская отчетность Эмитента </w:t>
      </w:r>
      <w:r w:rsidR="00E060C1">
        <w:rPr>
          <w:rFonts w:eastAsia="SimSun"/>
          <w:sz w:val="24"/>
          <w:szCs w:val="24"/>
        </w:rPr>
        <w:t>по состоянию на 30.06</w:t>
      </w:r>
      <w:r w:rsidRPr="009E7C8B">
        <w:rPr>
          <w:rFonts w:eastAsia="SimSun"/>
          <w:sz w:val="24"/>
          <w:szCs w:val="24"/>
        </w:rPr>
        <w:t xml:space="preserve">.2015 г. </w:t>
      </w:r>
      <w:r w:rsidRPr="009E7C8B">
        <w:rPr>
          <w:sz w:val="24"/>
          <w:szCs w:val="24"/>
        </w:rPr>
        <w:t>включена в Приложение </w:t>
      </w:r>
      <w:r w:rsidR="009E7C8B" w:rsidRPr="009E7C8B">
        <w:rPr>
          <w:sz w:val="24"/>
          <w:szCs w:val="24"/>
        </w:rPr>
        <w:t>3</w:t>
      </w:r>
      <w:r w:rsidRPr="009E7C8B">
        <w:rPr>
          <w:sz w:val="24"/>
          <w:szCs w:val="24"/>
        </w:rPr>
        <w:t xml:space="preserve"> к настоящему ежеквартальному отчету.</w:t>
      </w:r>
    </w:p>
    <w:p w:rsidR="00D17457" w:rsidRPr="00D17457" w:rsidRDefault="00D17457" w:rsidP="00D17457">
      <w:pPr>
        <w:spacing w:after="200"/>
        <w:jc w:val="both"/>
        <w:rPr>
          <w:bCs/>
          <w:iCs/>
          <w:sz w:val="24"/>
          <w:szCs w:val="24"/>
        </w:rPr>
      </w:pPr>
      <w:r w:rsidRPr="00D17457">
        <w:rPr>
          <w:bCs/>
          <w:iCs/>
          <w:sz w:val="24"/>
          <w:szCs w:val="24"/>
        </w:rPr>
        <w:t>б) Промежуточная финансовая отчетность, составленная в соответствии с Международными стандартами финансовой отчетности либо иными, отличными от МСФО, международно признанными правилами.</w:t>
      </w:r>
    </w:p>
    <w:p w:rsidR="00D17457" w:rsidRPr="009E7C8B" w:rsidRDefault="00D17457" w:rsidP="00D17457">
      <w:pPr>
        <w:spacing w:after="200"/>
        <w:jc w:val="both"/>
        <w:rPr>
          <w:sz w:val="24"/>
          <w:szCs w:val="24"/>
        </w:rPr>
      </w:pPr>
      <w:r w:rsidRPr="009E7C8B">
        <w:rPr>
          <w:sz w:val="24"/>
          <w:szCs w:val="24"/>
        </w:rPr>
        <w:t>Эмитент не составляет промежуточную финансовую отчетность, в соответствии с Международными стандартами финансовой отчетности (МСФО) либо иными, отличными от МСФО, международно</w:t>
      </w:r>
      <w:r w:rsidR="009E7C8B" w:rsidRPr="009E7C8B">
        <w:rPr>
          <w:sz w:val="24"/>
          <w:szCs w:val="24"/>
        </w:rPr>
        <w:t>-</w:t>
      </w:r>
      <w:r w:rsidRPr="009E7C8B">
        <w:rPr>
          <w:sz w:val="24"/>
          <w:szCs w:val="24"/>
        </w:rPr>
        <w:t>признанными правилами. В связи с этим информация в настоящем пункте настоящего ежеквартального отчета не приводится.</w:t>
      </w:r>
    </w:p>
    <w:p w:rsidR="00A13E51" w:rsidRPr="001A2896" w:rsidRDefault="00A13E51" w:rsidP="004518AA">
      <w:pPr>
        <w:pStyle w:val="2"/>
        <w:rPr>
          <w:sz w:val="28"/>
          <w:szCs w:val="28"/>
        </w:rPr>
      </w:pPr>
      <w:bookmarkStart w:id="515" w:name="_Toc427259564"/>
      <w:bookmarkStart w:id="516" w:name="_Toc427312276"/>
      <w:bookmarkStart w:id="517" w:name="_Toc427312379"/>
      <w:bookmarkStart w:id="518" w:name="_Toc427312482"/>
      <w:bookmarkStart w:id="519" w:name="_Toc427315017"/>
      <w:bookmarkStart w:id="520" w:name="_Toc427333466"/>
      <w:r w:rsidRPr="001A2896">
        <w:rPr>
          <w:sz w:val="28"/>
          <w:szCs w:val="28"/>
        </w:rPr>
        <w:t>7.3. Консолидированная финансовая отчетность эмитента</w:t>
      </w:r>
      <w:bookmarkEnd w:id="515"/>
      <w:bookmarkEnd w:id="516"/>
      <w:bookmarkEnd w:id="517"/>
      <w:bookmarkEnd w:id="518"/>
      <w:bookmarkEnd w:id="519"/>
      <w:bookmarkEnd w:id="520"/>
    </w:p>
    <w:p w:rsidR="004518AA" w:rsidRPr="004518AA" w:rsidRDefault="004518AA" w:rsidP="004518AA"/>
    <w:p w:rsidR="00D17457" w:rsidRPr="00D17457" w:rsidRDefault="00D17457" w:rsidP="00D17457">
      <w:pPr>
        <w:spacing w:after="200"/>
        <w:jc w:val="both"/>
        <w:rPr>
          <w:bCs/>
          <w:iCs/>
          <w:sz w:val="24"/>
          <w:szCs w:val="24"/>
        </w:rPr>
      </w:pPr>
      <w:r w:rsidRPr="00D17457">
        <w:rPr>
          <w:bCs/>
          <w:iCs/>
          <w:sz w:val="24"/>
          <w:szCs w:val="24"/>
        </w:rPr>
        <w:lastRenderedPageBreak/>
        <w:t xml:space="preserve">а) годовая консолидированная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консолидированной финансовой отчетности. </w:t>
      </w:r>
    </w:p>
    <w:p w:rsidR="009E7C8B" w:rsidRPr="009E7C8B" w:rsidRDefault="009E7C8B" w:rsidP="009E7C8B">
      <w:pPr>
        <w:jc w:val="both"/>
        <w:rPr>
          <w:b/>
          <w:i/>
          <w:sz w:val="24"/>
          <w:szCs w:val="24"/>
        </w:rPr>
      </w:pPr>
      <w:r w:rsidRPr="009E7C8B">
        <w:rPr>
          <w:rStyle w:val="Subst"/>
          <w:b w:val="0"/>
          <w:bCs/>
          <w:i w:val="0"/>
          <w:iCs/>
          <w:sz w:val="24"/>
          <w:szCs w:val="24"/>
        </w:rPr>
        <w:t>В отчетном периоде эмитентом составлялась годовая бухгалтерская(финансовая) отчетность в соответствии с Международными стандартами финансовой отчетности либо Общепринятыми принципами бухгалтерского учета США</w:t>
      </w:r>
    </w:p>
    <w:p w:rsidR="009E7C8B" w:rsidRPr="00D17457" w:rsidRDefault="009E7C8B" w:rsidP="009E7C8B">
      <w:pPr>
        <w:pStyle w:val="SubHeading"/>
        <w:jc w:val="both"/>
        <w:rPr>
          <w:sz w:val="24"/>
          <w:szCs w:val="24"/>
        </w:rPr>
      </w:pPr>
      <w:r w:rsidRPr="00D17457">
        <w:rPr>
          <w:sz w:val="24"/>
          <w:szCs w:val="24"/>
        </w:rPr>
        <w:t>Отчетный период</w:t>
      </w:r>
    </w:p>
    <w:p w:rsidR="009E7C8B" w:rsidRPr="00D17457" w:rsidRDefault="009E7C8B" w:rsidP="009E7C8B">
      <w:pPr>
        <w:ind w:left="200"/>
        <w:jc w:val="both"/>
        <w:rPr>
          <w:sz w:val="24"/>
          <w:szCs w:val="24"/>
        </w:rPr>
      </w:pPr>
      <w:r w:rsidRPr="00D17457">
        <w:rPr>
          <w:sz w:val="24"/>
          <w:szCs w:val="24"/>
        </w:rPr>
        <w:t>Год:</w:t>
      </w:r>
      <w:r w:rsidRPr="00D17457">
        <w:rPr>
          <w:rStyle w:val="Subst"/>
          <w:bCs/>
          <w:iCs/>
          <w:sz w:val="24"/>
          <w:szCs w:val="24"/>
        </w:rPr>
        <w:t xml:space="preserve"> 2014</w:t>
      </w:r>
    </w:p>
    <w:p w:rsidR="009E7C8B" w:rsidRPr="00D17457" w:rsidRDefault="009E7C8B" w:rsidP="009E7C8B">
      <w:pPr>
        <w:jc w:val="both"/>
        <w:rPr>
          <w:sz w:val="24"/>
          <w:szCs w:val="24"/>
        </w:rPr>
      </w:pPr>
      <w:r w:rsidRPr="00D17457">
        <w:rPr>
          <w:sz w:val="24"/>
          <w:szCs w:val="24"/>
        </w:rPr>
        <w:t>Стандарты (правила), в соответствии с которыми составлена бухгалтерская (финансовая) отчетность, раскрываемая в настоящем пункте ежеквартального отчета</w:t>
      </w:r>
    </w:p>
    <w:p w:rsidR="009E7C8B" w:rsidRPr="00D17457" w:rsidRDefault="009E7C8B" w:rsidP="009E7C8B">
      <w:pPr>
        <w:jc w:val="both"/>
        <w:rPr>
          <w:sz w:val="24"/>
          <w:szCs w:val="24"/>
        </w:rPr>
      </w:pPr>
      <w:r w:rsidRPr="00D17457">
        <w:rPr>
          <w:rStyle w:val="Subst"/>
          <w:bCs/>
          <w:iCs/>
          <w:sz w:val="24"/>
          <w:szCs w:val="24"/>
        </w:rPr>
        <w:t>МСФО</w:t>
      </w:r>
    </w:p>
    <w:p w:rsidR="009E7C8B" w:rsidRPr="00D17457" w:rsidRDefault="009E7C8B" w:rsidP="009E7C8B">
      <w:pPr>
        <w:jc w:val="both"/>
        <w:rPr>
          <w:sz w:val="24"/>
          <w:szCs w:val="24"/>
        </w:rPr>
      </w:pPr>
    </w:p>
    <w:p w:rsidR="009E7C8B" w:rsidRPr="009E7C8B" w:rsidRDefault="009E7C8B" w:rsidP="009E7C8B">
      <w:pPr>
        <w:jc w:val="both"/>
        <w:rPr>
          <w:rStyle w:val="Subst"/>
          <w:b w:val="0"/>
          <w:bCs/>
          <w:i w:val="0"/>
          <w:iCs/>
          <w:sz w:val="24"/>
          <w:szCs w:val="24"/>
        </w:rPr>
      </w:pPr>
      <w:r w:rsidRPr="009E7C8B">
        <w:rPr>
          <w:rStyle w:val="Subst"/>
          <w:b w:val="0"/>
          <w:bCs/>
          <w:i w:val="0"/>
          <w:iCs/>
          <w:sz w:val="24"/>
          <w:szCs w:val="24"/>
        </w:rPr>
        <w:t>Информация приводится в приложении № 2 к настоящему ежеквартальному отчету</w:t>
      </w:r>
    </w:p>
    <w:p w:rsidR="00D17457" w:rsidRPr="00D17457" w:rsidRDefault="00D17457" w:rsidP="00D17457">
      <w:pPr>
        <w:spacing w:after="200"/>
        <w:jc w:val="both"/>
        <w:rPr>
          <w:bCs/>
          <w:iCs/>
          <w:sz w:val="24"/>
          <w:szCs w:val="24"/>
        </w:rPr>
      </w:pPr>
      <w:r w:rsidRPr="00D17457">
        <w:rPr>
          <w:bCs/>
          <w:iCs/>
          <w:sz w:val="24"/>
          <w:szCs w:val="24"/>
        </w:rPr>
        <w:t>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w:t>
      </w:r>
    </w:p>
    <w:p w:rsidR="00D17457" w:rsidRPr="009E7C8B" w:rsidRDefault="00D17457" w:rsidP="00D17457">
      <w:pPr>
        <w:spacing w:after="200"/>
        <w:jc w:val="both"/>
        <w:rPr>
          <w:bCs/>
          <w:iCs/>
          <w:sz w:val="24"/>
          <w:szCs w:val="24"/>
        </w:rPr>
      </w:pPr>
      <w:r w:rsidRPr="009E7C8B">
        <w:rPr>
          <w:sz w:val="24"/>
          <w:szCs w:val="24"/>
        </w:rPr>
        <w:t xml:space="preserve">Эмитент не составляет промежуточную консолидированную финансовую отчетность, </w:t>
      </w:r>
      <w:r w:rsidRPr="009E7C8B">
        <w:rPr>
          <w:bCs/>
          <w:iCs/>
          <w:sz w:val="24"/>
          <w:szCs w:val="24"/>
        </w:rPr>
        <w:t>за отчетный период, состоящий из шести месяцев текущего года, в соответствии с Федеральным законом от 27.07.2010 № 208-ФЗ «О консолидированной финансовой отчетности».</w:t>
      </w:r>
    </w:p>
    <w:p w:rsidR="00D17457" w:rsidRPr="00D17457" w:rsidRDefault="00D17457" w:rsidP="00D17457">
      <w:pPr>
        <w:spacing w:after="200"/>
        <w:jc w:val="both"/>
        <w:rPr>
          <w:bCs/>
          <w:iCs/>
          <w:sz w:val="24"/>
          <w:szCs w:val="24"/>
        </w:rPr>
      </w:pPr>
      <w:r w:rsidRPr="00D17457">
        <w:rPr>
          <w:bCs/>
          <w:iCs/>
          <w:sz w:val="24"/>
          <w:szCs w:val="24"/>
        </w:rPr>
        <w:t xml:space="preserve">в) при наличии у эмитента промежуточной консолидированной финансовой отчетности за отчетные периоды, состоящие из трех и девяти месяцев текущего года, дополнительно прилагается такая промежуточная консолидированная финансовая отчетность эмитента, а если в отношении нее проведен аудит - вместе с соответствующим аудиторским заключением. </w:t>
      </w:r>
    </w:p>
    <w:p w:rsidR="00D17457" w:rsidRPr="009E7C8B" w:rsidRDefault="00D17457" w:rsidP="00D17457">
      <w:pPr>
        <w:spacing w:after="200"/>
        <w:jc w:val="both"/>
        <w:rPr>
          <w:bCs/>
          <w:iCs/>
          <w:sz w:val="24"/>
          <w:szCs w:val="24"/>
        </w:rPr>
      </w:pPr>
      <w:r w:rsidRPr="009E7C8B">
        <w:rPr>
          <w:sz w:val="24"/>
          <w:szCs w:val="24"/>
        </w:rPr>
        <w:t xml:space="preserve">Эмитент не составляет промежуточную консолидированную финансовую отчетность, </w:t>
      </w:r>
      <w:r w:rsidRPr="009E7C8B">
        <w:rPr>
          <w:bCs/>
          <w:iCs/>
          <w:sz w:val="24"/>
          <w:szCs w:val="24"/>
        </w:rPr>
        <w:t>за отчетные периоды, состоящие из трех и девяти месяцев текущего года, в соответствии с Федеральным законом от 27.07.2010 № 208-ФЗ «О консолидированной финансовой отчетности».</w:t>
      </w:r>
    </w:p>
    <w:p w:rsidR="00A13E51" w:rsidRPr="001A2896" w:rsidRDefault="00A13E51" w:rsidP="004518AA">
      <w:pPr>
        <w:pStyle w:val="2"/>
        <w:rPr>
          <w:sz w:val="28"/>
          <w:szCs w:val="28"/>
        </w:rPr>
      </w:pPr>
      <w:bookmarkStart w:id="521" w:name="_Toc427259565"/>
      <w:bookmarkStart w:id="522" w:name="_Toc427312277"/>
      <w:bookmarkStart w:id="523" w:name="_Toc427312380"/>
      <w:bookmarkStart w:id="524" w:name="_Toc427312483"/>
      <w:bookmarkStart w:id="525" w:name="_Toc427315018"/>
      <w:bookmarkStart w:id="526" w:name="_Toc427333467"/>
      <w:r w:rsidRPr="001A2896">
        <w:rPr>
          <w:sz w:val="28"/>
          <w:szCs w:val="28"/>
        </w:rPr>
        <w:t>7.4. Сведения об учетной политике эмитента</w:t>
      </w:r>
      <w:bookmarkEnd w:id="521"/>
      <w:bookmarkEnd w:id="522"/>
      <w:bookmarkEnd w:id="523"/>
      <w:bookmarkEnd w:id="524"/>
      <w:bookmarkEnd w:id="525"/>
      <w:bookmarkEnd w:id="526"/>
    </w:p>
    <w:p w:rsidR="00A13E51" w:rsidRPr="00D17457" w:rsidRDefault="00A13E51" w:rsidP="00D17457">
      <w:pPr>
        <w:ind w:left="200"/>
        <w:jc w:val="both"/>
        <w:rPr>
          <w:sz w:val="24"/>
          <w:szCs w:val="24"/>
        </w:rPr>
      </w:pPr>
    </w:p>
    <w:p w:rsidR="00D17457" w:rsidRPr="009E7C8B" w:rsidRDefault="00D17457" w:rsidP="00D17457">
      <w:pPr>
        <w:spacing w:after="200"/>
        <w:jc w:val="both"/>
        <w:rPr>
          <w:sz w:val="24"/>
          <w:szCs w:val="24"/>
        </w:rPr>
      </w:pPr>
      <w:r w:rsidRPr="009E7C8B">
        <w:rPr>
          <w:sz w:val="24"/>
          <w:szCs w:val="24"/>
        </w:rPr>
        <w:t>Учетная политика Эмитента для целей бухгалтерского учета и для целей налогообложения принятая на 2014 год продолжает свое действие и в 2015 году. Указанная учетная политика приведена в Приложении №</w:t>
      </w:r>
      <w:r w:rsidR="009E7C8B">
        <w:rPr>
          <w:sz w:val="24"/>
          <w:szCs w:val="24"/>
        </w:rPr>
        <w:t xml:space="preserve"> 4</w:t>
      </w:r>
      <w:r w:rsidRPr="009E7C8B">
        <w:rPr>
          <w:sz w:val="24"/>
          <w:szCs w:val="24"/>
        </w:rPr>
        <w:t xml:space="preserve"> к настоящему ежеквартальному отчету.</w:t>
      </w:r>
    </w:p>
    <w:p w:rsidR="00A13E51" w:rsidRPr="001A2896" w:rsidRDefault="00A13E51" w:rsidP="004518AA">
      <w:pPr>
        <w:pStyle w:val="2"/>
        <w:rPr>
          <w:sz w:val="28"/>
          <w:szCs w:val="28"/>
        </w:rPr>
      </w:pPr>
      <w:bookmarkStart w:id="527" w:name="_Toc427259566"/>
      <w:bookmarkStart w:id="528" w:name="_Toc427312278"/>
      <w:bookmarkStart w:id="529" w:name="_Toc427312381"/>
      <w:bookmarkStart w:id="530" w:name="_Toc427312484"/>
      <w:bookmarkStart w:id="531" w:name="_Toc427315019"/>
      <w:bookmarkStart w:id="532" w:name="_Toc427333468"/>
      <w:r w:rsidRPr="001A2896">
        <w:rPr>
          <w:sz w:val="28"/>
          <w:szCs w:val="28"/>
        </w:rPr>
        <w:t>7.5. Сведения об общей сумме экспорта, а также о доле, которую составляет экспорт в общем объеме продаж</w:t>
      </w:r>
      <w:bookmarkEnd w:id="527"/>
      <w:bookmarkEnd w:id="528"/>
      <w:bookmarkEnd w:id="529"/>
      <w:bookmarkEnd w:id="530"/>
      <w:bookmarkEnd w:id="531"/>
      <w:bookmarkEnd w:id="532"/>
    </w:p>
    <w:p w:rsidR="004518AA" w:rsidRDefault="004518AA" w:rsidP="00D17457">
      <w:pPr>
        <w:spacing w:after="200"/>
        <w:jc w:val="both"/>
        <w:rPr>
          <w:sz w:val="24"/>
          <w:szCs w:val="24"/>
        </w:rPr>
      </w:pPr>
    </w:p>
    <w:p w:rsidR="00D17457" w:rsidRPr="009E7C8B" w:rsidRDefault="00D17457" w:rsidP="00D17457">
      <w:pPr>
        <w:spacing w:after="200"/>
        <w:jc w:val="both"/>
        <w:rPr>
          <w:sz w:val="24"/>
          <w:szCs w:val="24"/>
          <w:lang w:eastAsia="en-US"/>
        </w:rPr>
      </w:pPr>
      <w:r w:rsidRPr="009E7C8B">
        <w:rPr>
          <w:sz w:val="24"/>
          <w:szCs w:val="24"/>
        </w:rPr>
        <w:t>Эмитент не осуществлял экспорт продукции, не выполнял работы и не оказывал услуги за пределами территории Российской Федерации.</w:t>
      </w:r>
    </w:p>
    <w:p w:rsidR="00A13E51" w:rsidRPr="001A2896" w:rsidRDefault="00A13E51" w:rsidP="004518AA">
      <w:pPr>
        <w:pStyle w:val="2"/>
        <w:rPr>
          <w:sz w:val="28"/>
          <w:szCs w:val="28"/>
        </w:rPr>
      </w:pPr>
      <w:bookmarkStart w:id="533" w:name="_Toc427259567"/>
      <w:bookmarkStart w:id="534" w:name="_Toc427312279"/>
      <w:bookmarkStart w:id="535" w:name="_Toc427312382"/>
      <w:bookmarkStart w:id="536" w:name="_Toc427312485"/>
      <w:bookmarkStart w:id="537" w:name="_Toc427315020"/>
      <w:bookmarkStart w:id="538" w:name="_Toc427333469"/>
      <w:r w:rsidRPr="001A2896">
        <w:rPr>
          <w:sz w:val="28"/>
          <w:szCs w:val="28"/>
        </w:rPr>
        <w:lastRenderedPageBreak/>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533"/>
      <w:bookmarkEnd w:id="534"/>
      <w:bookmarkEnd w:id="535"/>
      <w:bookmarkEnd w:id="536"/>
      <w:bookmarkEnd w:id="537"/>
      <w:bookmarkEnd w:id="538"/>
    </w:p>
    <w:p w:rsidR="00A13E51" w:rsidRPr="00D17457" w:rsidRDefault="00A13E51" w:rsidP="00E060C1">
      <w:pPr>
        <w:pStyle w:val="SubHeading"/>
        <w:jc w:val="both"/>
        <w:rPr>
          <w:sz w:val="24"/>
          <w:szCs w:val="24"/>
        </w:rPr>
      </w:pPr>
      <w:r w:rsidRPr="00D17457">
        <w:rPr>
          <w:sz w:val="24"/>
          <w:szCs w:val="24"/>
        </w:rPr>
        <w:t>Сведения о существенных изменениях в составе имущества эмитента, произошедших в течение 12 месяцев до даты окончания отчетного квартала</w:t>
      </w:r>
    </w:p>
    <w:p w:rsidR="00E060C1" w:rsidRPr="00E060C1" w:rsidRDefault="00E060C1" w:rsidP="00E060C1">
      <w:pPr>
        <w:autoSpaceDE/>
        <w:autoSpaceDN/>
        <w:spacing w:after="200"/>
        <w:jc w:val="both"/>
        <w:rPr>
          <w:b/>
          <w:bCs/>
          <w:i/>
          <w:sz w:val="24"/>
          <w:szCs w:val="24"/>
          <w:lang w:eastAsia="en-US"/>
        </w:rPr>
      </w:pPr>
      <w:r w:rsidRPr="00E060C1">
        <w:rPr>
          <w:bCs/>
          <w:sz w:val="24"/>
          <w:szCs w:val="24"/>
          <w:lang w:eastAsia="en-US"/>
        </w:rPr>
        <w:t>Содержание изменения:</w:t>
      </w:r>
      <w:r w:rsidRPr="00E060C1">
        <w:rPr>
          <w:b/>
          <w:bCs/>
          <w:i/>
          <w:sz w:val="24"/>
          <w:szCs w:val="24"/>
          <w:lang w:eastAsia="en-US"/>
        </w:rPr>
        <w:t xml:space="preserve"> выбытие из состава имущества Эмитента.</w:t>
      </w:r>
    </w:p>
    <w:p w:rsidR="00E060C1" w:rsidRPr="00E060C1" w:rsidRDefault="00E060C1" w:rsidP="00E060C1">
      <w:pPr>
        <w:autoSpaceDE/>
        <w:autoSpaceDN/>
        <w:spacing w:after="200"/>
        <w:jc w:val="both"/>
        <w:rPr>
          <w:b/>
          <w:bCs/>
          <w:i/>
          <w:iCs/>
          <w:sz w:val="24"/>
          <w:szCs w:val="24"/>
          <w:lang w:eastAsia="en-US"/>
        </w:rPr>
      </w:pPr>
      <w:r w:rsidRPr="00E060C1">
        <w:rPr>
          <w:bCs/>
          <w:sz w:val="24"/>
          <w:szCs w:val="24"/>
          <w:lang w:eastAsia="en-US"/>
        </w:rPr>
        <w:t>Вид и краткое описание имущества (объекта недвижимого имущества), которое выбыло из состава (приобретено в состав) имущества эмитента:</w:t>
      </w:r>
      <w:r w:rsidRPr="00E060C1">
        <w:rPr>
          <w:b/>
          <w:bCs/>
          <w:i/>
          <w:sz w:val="24"/>
          <w:szCs w:val="24"/>
          <w:lang w:eastAsia="en-US"/>
        </w:rPr>
        <w:t xml:space="preserve"> Эмитент передает в уставный капитал дочернего общества 6 строений.</w:t>
      </w:r>
    </w:p>
    <w:p w:rsidR="00E060C1" w:rsidRPr="00E060C1" w:rsidRDefault="00E060C1" w:rsidP="00E060C1">
      <w:pPr>
        <w:autoSpaceDE/>
        <w:autoSpaceDN/>
        <w:spacing w:after="200"/>
        <w:jc w:val="both"/>
        <w:rPr>
          <w:b/>
          <w:bCs/>
          <w:i/>
          <w:sz w:val="24"/>
          <w:szCs w:val="24"/>
          <w:lang w:eastAsia="en-US"/>
        </w:rPr>
      </w:pPr>
      <w:r w:rsidRPr="00E060C1">
        <w:rPr>
          <w:bCs/>
          <w:sz w:val="24"/>
          <w:szCs w:val="24"/>
          <w:lang w:eastAsia="en-US"/>
        </w:rPr>
        <w:t>Основание для выбытия из состава (приобретения в состав) имущества эмитента и дата его наступления:</w:t>
      </w:r>
      <w:r w:rsidRPr="00E060C1">
        <w:rPr>
          <w:b/>
          <w:bCs/>
          <w:i/>
          <w:sz w:val="24"/>
          <w:szCs w:val="24"/>
          <w:lang w:eastAsia="en-US"/>
        </w:rPr>
        <w:t xml:space="preserve"> решение б\н от 27.02.2015 г. единственного учредителя об учреждении дочернего общества и об оплате его уставного капитала</w:t>
      </w:r>
    </w:p>
    <w:p w:rsidR="00E060C1" w:rsidRPr="00E060C1" w:rsidRDefault="00E060C1" w:rsidP="00E060C1">
      <w:pPr>
        <w:autoSpaceDE/>
        <w:autoSpaceDN/>
        <w:spacing w:after="200"/>
        <w:jc w:val="both"/>
        <w:rPr>
          <w:bCs/>
          <w:sz w:val="24"/>
          <w:szCs w:val="24"/>
          <w:lang w:eastAsia="en-US"/>
        </w:rPr>
      </w:pPr>
      <w:r w:rsidRPr="00E060C1">
        <w:rPr>
          <w:bCs/>
          <w:sz w:val="24"/>
          <w:szCs w:val="24"/>
          <w:lang w:eastAsia="en-US"/>
        </w:rPr>
        <w:t>Балансовая стоимость выбывшего имущества, а в случае его возмездного отчуждения (приобретения) - также цена отчуждения (приобретения) такого имущества:</w:t>
      </w:r>
    </w:p>
    <w:p w:rsidR="00E060C1" w:rsidRPr="00E060C1" w:rsidRDefault="00E060C1" w:rsidP="00E060C1">
      <w:pPr>
        <w:autoSpaceDE/>
        <w:autoSpaceDN/>
        <w:spacing w:after="200"/>
        <w:jc w:val="both"/>
        <w:rPr>
          <w:b/>
          <w:bCs/>
          <w:i/>
          <w:sz w:val="24"/>
          <w:szCs w:val="24"/>
          <w:lang w:eastAsia="en-US"/>
        </w:rPr>
      </w:pPr>
      <w:r w:rsidRPr="00E060C1">
        <w:rPr>
          <w:b/>
          <w:bCs/>
          <w:i/>
          <w:sz w:val="24"/>
          <w:szCs w:val="24"/>
          <w:lang w:eastAsia="en-US"/>
        </w:rPr>
        <w:t>- балансовая стоимость приобретенного имущества: 89 535 473,59 руб.</w:t>
      </w:r>
    </w:p>
    <w:p w:rsidR="00A13E51" w:rsidRPr="001A2896" w:rsidRDefault="00A13E51" w:rsidP="004518AA">
      <w:pPr>
        <w:pStyle w:val="2"/>
        <w:rPr>
          <w:sz w:val="28"/>
          <w:szCs w:val="28"/>
        </w:rPr>
      </w:pPr>
      <w:bookmarkStart w:id="539" w:name="_Toc427259568"/>
      <w:bookmarkStart w:id="540" w:name="_Toc427312280"/>
      <w:bookmarkStart w:id="541" w:name="_Toc427312383"/>
      <w:bookmarkStart w:id="542" w:name="_Toc427312486"/>
      <w:bookmarkStart w:id="543" w:name="_Toc427315021"/>
      <w:bookmarkStart w:id="544" w:name="_Toc427333470"/>
      <w:r w:rsidRPr="001A2896">
        <w:rPr>
          <w:sz w:val="28"/>
          <w:szCs w:val="28"/>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539"/>
      <w:bookmarkEnd w:id="540"/>
      <w:bookmarkEnd w:id="541"/>
      <w:bookmarkEnd w:id="542"/>
      <w:bookmarkEnd w:id="543"/>
      <w:bookmarkEnd w:id="544"/>
    </w:p>
    <w:p w:rsidR="00D17457" w:rsidRDefault="00D17457" w:rsidP="00D17457">
      <w:pPr>
        <w:ind w:firstLine="539"/>
        <w:jc w:val="both"/>
        <w:rPr>
          <w:sz w:val="24"/>
          <w:szCs w:val="24"/>
        </w:rPr>
      </w:pPr>
      <w:r w:rsidRPr="00D17457">
        <w:rPr>
          <w:sz w:val="24"/>
          <w:szCs w:val="24"/>
        </w:rPr>
        <w:t>Указываются сведения об участии эмитента в судебных процессах в качестве истца либо ответчика (с указанием наложенных на ответчика судебным органом санкций) в случае, если такое участие может существенно отразиться на финансово-хозяйственной деятельности эмитента, за период с даты начала последнего завершенного финансового года и до даты окончания отчетного квартала.</w:t>
      </w:r>
    </w:p>
    <w:p w:rsidR="009E7C8B" w:rsidRPr="00D17457" w:rsidRDefault="009E7C8B" w:rsidP="00D17457">
      <w:pPr>
        <w:ind w:firstLine="539"/>
        <w:jc w:val="both"/>
        <w:rPr>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5"/>
        <w:gridCol w:w="1276"/>
        <w:gridCol w:w="1843"/>
        <w:gridCol w:w="2693"/>
      </w:tblGrid>
      <w:tr w:rsidR="00D17457" w:rsidRPr="00116427" w:rsidTr="00E060C1">
        <w:tc>
          <w:tcPr>
            <w:tcW w:w="2943" w:type="dxa"/>
          </w:tcPr>
          <w:p w:rsidR="00D17457" w:rsidRPr="00D17457" w:rsidRDefault="00D17457" w:rsidP="00D17457">
            <w:pPr>
              <w:autoSpaceDE/>
              <w:autoSpaceDN/>
              <w:spacing w:after="200" w:line="276" w:lineRule="auto"/>
              <w:jc w:val="both"/>
              <w:rPr>
                <w:b/>
                <w:i/>
                <w:sz w:val="24"/>
                <w:szCs w:val="24"/>
                <w:lang w:eastAsia="en-US"/>
              </w:rPr>
            </w:pPr>
            <w:bookmarkStart w:id="545" w:name="Par4224"/>
            <w:bookmarkEnd w:id="545"/>
            <w:r w:rsidRPr="00D17457">
              <w:rPr>
                <w:b/>
                <w:i/>
                <w:sz w:val="24"/>
                <w:szCs w:val="24"/>
                <w:lang w:eastAsia="en-US"/>
              </w:rPr>
              <w:t>Истец</w:t>
            </w:r>
          </w:p>
        </w:tc>
        <w:tc>
          <w:tcPr>
            <w:tcW w:w="1275" w:type="dxa"/>
          </w:tcPr>
          <w:p w:rsidR="00D17457" w:rsidRPr="00D17457" w:rsidRDefault="00D17457" w:rsidP="00D17457">
            <w:pPr>
              <w:autoSpaceDE/>
              <w:autoSpaceDN/>
              <w:spacing w:after="200" w:line="276" w:lineRule="auto"/>
              <w:jc w:val="both"/>
              <w:rPr>
                <w:b/>
                <w:i/>
                <w:sz w:val="24"/>
                <w:szCs w:val="24"/>
                <w:lang w:eastAsia="en-US"/>
              </w:rPr>
            </w:pPr>
            <w:r w:rsidRPr="00D17457">
              <w:rPr>
                <w:b/>
                <w:i/>
                <w:sz w:val="24"/>
                <w:szCs w:val="24"/>
                <w:lang w:eastAsia="en-US"/>
              </w:rPr>
              <w:t>Ответчик</w:t>
            </w:r>
          </w:p>
        </w:tc>
        <w:tc>
          <w:tcPr>
            <w:tcW w:w="1276" w:type="dxa"/>
          </w:tcPr>
          <w:p w:rsidR="00D17457" w:rsidRPr="00D17457" w:rsidRDefault="00D17457" w:rsidP="00D17457">
            <w:pPr>
              <w:autoSpaceDE/>
              <w:autoSpaceDN/>
              <w:spacing w:after="200" w:line="276" w:lineRule="auto"/>
              <w:jc w:val="both"/>
              <w:rPr>
                <w:b/>
                <w:i/>
                <w:sz w:val="24"/>
                <w:szCs w:val="24"/>
                <w:lang w:eastAsia="en-US"/>
              </w:rPr>
            </w:pPr>
            <w:r w:rsidRPr="00D17457">
              <w:rPr>
                <w:b/>
                <w:i/>
                <w:sz w:val="24"/>
                <w:szCs w:val="24"/>
                <w:lang w:eastAsia="en-US"/>
              </w:rPr>
              <w:t>Сумма иска/санкции,руб.</w:t>
            </w:r>
          </w:p>
        </w:tc>
        <w:tc>
          <w:tcPr>
            <w:tcW w:w="1843" w:type="dxa"/>
          </w:tcPr>
          <w:p w:rsidR="00D17457" w:rsidRPr="00D17457" w:rsidRDefault="00D17457" w:rsidP="00D17457">
            <w:pPr>
              <w:autoSpaceDE/>
              <w:autoSpaceDN/>
              <w:spacing w:after="200" w:line="276" w:lineRule="auto"/>
              <w:jc w:val="both"/>
              <w:rPr>
                <w:b/>
                <w:i/>
                <w:sz w:val="24"/>
                <w:szCs w:val="24"/>
                <w:lang w:eastAsia="en-US"/>
              </w:rPr>
            </w:pPr>
            <w:r w:rsidRPr="00D17457">
              <w:rPr>
                <w:b/>
                <w:i/>
                <w:sz w:val="24"/>
                <w:szCs w:val="24"/>
                <w:lang w:eastAsia="en-US"/>
              </w:rPr>
              <w:t>Наименование судебного/ административного органа</w:t>
            </w:r>
          </w:p>
        </w:tc>
        <w:tc>
          <w:tcPr>
            <w:tcW w:w="2693" w:type="dxa"/>
          </w:tcPr>
          <w:p w:rsidR="00D17457" w:rsidRPr="00D17457" w:rsidRDefault="00D17457" w:rsidP="00D17457">
            <w:pPr>
              <w:autoSpaceDE/>
              <w:autoSpaceDN/>
              <w:spacing w:after="200" w:line="276" w:lineRule="auto"/>
              <w:jc w:val="both"/>
              <w:rPr>
                <w:b/>
                <w:i/>
                <w:sz w:val="24"/>
                <w:szCs w:val="24"/>
                <w:lang w:eastAsia="en-US"/>
              </w:rPr>
            </w:pPr>
            <w:r w:rsidRPr="00D17457">
              <w:rPr>
                <w:b/>
                <w:i/>
                <w:sz w:val="24"/>
                <w:szCs w:val="24"/>
                <w:lang w:eastAsia="en-US"/>
              </w:rPr>
              <w:t>Дата вынесения решения судебным/ административным органом</w:t>
            </w:r>
          </w:p>
        </w:tc>
      </w:tr>
      <w:tr w:rsidR="00D17457" w:rsidRPr="00116427" w:rsidTr="00E060C1">
        <w:tc>
          <w:tcPr>
            <w:tcW w:w="2943"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ЗАО «ПИК»</w:t>
            </w:r>
          </w:p>
        </w:tc>
        <w:tc>
          <w:tcPr>
            <w:tcW w:w="1275"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ОАО "СиМСТ"</w:t>
            </w:r>
          </w:p>
        </w:tc>
        <w:tc>
          <w:tcPr>
            <w:tcW w:w="1276"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 xml:space="preserve">75 150 220,16 </w:t>
            </w:r>
          </w:p>
        </w:tc>
        <w:tc>
          <w:tcPr>
            <w:tcW w:w="1843"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10 Арбитражный апелляционный суда (Дело А41-64775/2013 )</w:t>
            </w:r>
          </w:p>
        </w:tc>
        <w:tc>
          <w:tcPr>
            <w:tcW w:w="2693"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Отказано в удовлетворении требований постановлением 10 Арбитражного апелляционного суда от 27.05.2014.</w:t>
            </w:r>
          </w:p>
        </w:tc>
      </w:tr>
      <w:tr w:rsidR="00D17457" w:rsidRPr="00116427" w:rsidTr="00E060C1">
        <w:tc>
          <w:tcPr>
            <w:tcW w:w="2943"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 xml:space="preserve">Департамента науки и, промышленной политики и предпринимательства г. Москвы </w:t>
            </w:r>
          </w:p>
        </w:tc>
        <w:tc>
          <w:tcPr>
            <w:tcW w:w="1275"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ОАО "СиМСТ"</w:t>
            </w:r>
          </w:p>
        </w:tc>
        <w:tc>
          <w:tcPr>
            <w:tcW w:w="1276"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 xml:space="preserve">101 073 777,01 </w:t>
            </w:r>
          </w:p>
        </w:tc>
        <w:tc>
          <w:tcPr>
            <w:tcW w:w="1843"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Арбитражный суд г. Москвы (Дело А40-171898/2013 )</w:t>
            </w:r>
          </w:p>
        </w:tc>
        <w:tc>
          <w:tcPr>
            <w:tcW w:w="2693"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иск оставлен без рассмотрения</w:t>
            </w:r>
          </w:p>
        </w:tc>
      </w:tr>
      <w:tr w:rsidR="00D17457" w:rsidRPr="00116427" w:rsidTr="00E060C1">
        <w:tc>
          <w:tcPr>
            <w:tcW w:w="2943"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lastRenderedPageBreak/>
              <w:t>ЗАО «СиМ Трейд»</w:t>
            </w:r>
          </w:p>
        </w:tc>
        <w:tc>
          <w:tcPr>
            <w:tcW w:w="1275"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ОАО "СиМСТ"</w:t>
            </w:r>
          </w:p>
        </w:tc>
        <w:tc>
          <w:tcPr>
            <w:tcW w:w="1276"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 xml:space="preserve">332 282 702, 15 </w:t>
            </w:r>
          </w:p>
        </w:tc>
        <w:tc>
          <w:tcPr>
            <w:tcW w:w="1843"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 xml:space="preserve">  Арбитражный суд г. Москвы (Дело А40-124477/2013)</w:t>
            </w:r>
          </w:p>
        </w:tc>
        <w:tc>
          <w:tcPr>
            <w:tcW w:w="2693"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 xml:space="preserve"> Дело прекращено 12.03.2015 года</w:t>
            </w:r>
          </w:p>
        </w:tc>
      </w:tr>
      <w:tr w:rsidR="00D17457" w:rsidRPr="00116427" w:rsidTr="00E060C1">
        <w:tc>
          <w:tcPr>
            <w:tcW w:w="2943"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ЗАО «ПИК»</w:t>
            </w:r>
          </w:p>
        </w:tc>
        <w:tc>
          <w:tcPr>
            <w:tcW w:w="1275"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ОАО "СиМСТ"</w:t>
            </w:r>
          </w:p>
        </w:tc>
        <w:tc>
          <w:tcPr>
            <w:tcW w:w="1276"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 xml:space="preserve">52 730 192,03 </w:t>
            </w:r>
          </w:p>
        </w:tc>
        <w:tc>
          <w:tcPr>
            <w:tcW w:w="1843"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 xml:space="preserve"> Арбитражный суд г. Москвы (Дело А40-87443/2013)</w:t>
            </w:r>
          </w:p>
        </w:tc>
        <w:tc>
          <w:tcPr>
            <w:tcW w:w="2693"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 xml:space="preserve">30.04.2014 года иск удовлетворен частично: в размере 52 730 192,03 рублей. </w:t>
            </w:r>
          </w:p>
        </w:tc>
      </w:tr>
      <w:tr w:rsidR="00D17457" w:rsidRPr="00116427" w:rsidTr="00E060C1">
        <w:trPr>
          <w:trHeight w:val="2259"/>
        </w:trPr>
        <w:tc>
          <w:tcPr>
            <w:tcW w:w="2943" w:type="dxa"/>
          </w:tcPr>
          <w:p w:rsidR="00D17457" w:rsidRDefault="00D17457" w:rsidP="00D17457">
            <w:pPr>
              <w:autoSpaceDE/>
              <w:autoSpaceDN/>
              <w:spacing w:after="200" w:line="276" w:lineRule="auto"/>
              <w:jc w:val="both"/>
              <w:rPr>
                <w:sz w:val="24"/>
                <w:szCs w:val="24"/>
                <w:lang w:eastAsia="en-US"/>
              </w:rPr>
            </w:pPr>
            <w:r w:rsidRPr="00D17457">
              <w:rPr>
                <w:sz w:val="24"/>
                <w:szCs w:val="24"/>
                <w:lang w:eastAsia="en-US"/>
              </w:rPr>
              <w:t>Кредиторы, согласно утвержденному перечню</w:t>
            </w:r>
            <w:r w:rsidR="00E060C1">
              <w:rPr>
                <w:sz w:val="24"/>
                <w:szCs w:val="24"/>
                <w:lang w:eastAsia="en-US"/>
              </w:rPr>
              <w:t>:</w:t>
            </w:r>
          </w:p>
          <w:p w:rsidR="00E060C1" w:rsidRPr="00E060C1" w:rsidRDefault="00E060C1" w:rsidP="00E060C1">
            <w:pPr>
              <w:rPr>
                <w:sz w:val="24"/>
                <w:szCs w:val="24"/>
              </w:rPr>
            </w:pPr>
          </w:p>
          <w:p w:rsidR="00E060C1" w:rsidRPr="00E060C1" w:rsidRDefault="00E060C1" w:rsidP="00E060C1">
            <w:pPr>
              <w:rPr>
                <w:sz w:val="24"/>
                <w:szCs w:val="24"/>
              </w:rPr>
            </w:pPr>
            <w:r w:rsidRPr="00E060C1">
              <w:rPr>
                <w:sz w:val="24"/>
                <w:szCs w:val="24"/>
              </w:rPr>
              <w:t>1.Общество с ограниченной ответственностью «Лофт Квартал Центр»</w:t>
            </w:r>
          </w:p>
          <w:p w:rsidR="00E060C1" w:rsidRPr="00E060C1" w:rsidRDefault="00E060C1" w:rsidP="00E060C1">
            <w:pPr>
              <w:rPr>
                <w:sz w:val="24"/>
                <w:szCs w:val="24"/>
              </w:rPr>
            </w:pPr>
            <w:r w:rsidRPr="00E060C1">
              <w:rPr>
                <w:sz w:val="24"/>
                <w:szCs w:val="24"/>
              </w:rPr>
              <w:t>2. Закрытое акционерное общество «ИНК-строй»</w:t>
            </w:r>
          </w:p>
          <w:p w:rsidR="00E060C1" w:rsidRPr="00E060C1" w:rsidRDefault="00E060C1" w:rsidP="00E060C1">
            <w:pPr>
              <w:rPr>
                <w:sz w:val="24"/>
                <w:szCs w:val="24"/>
              </w:rPr>
            </w:pPr>
            <w:r w:rsidRPr="00E060C1">
              <w:rPr>
                <w:sz w:val="24"/>
                <w:szCs w:val="24"/>
              </w:rPr>
              <w:t>3. Закрытое акционерное общество «НПЦ «ЛАВОЧКИН-ИНВЕСТ»</w:t>
            </w:r>
          </w:p>
          <w:p w:rsidR="00E060C1" w:rsidRPr="00E060C1" w:rsidRDefault="00E060C1" w:rsidP="00E060C1">
            <w:pPr>
              <w:rPr>
                <w:sz w:val="24"/>
                <w:szCs w:val="24"/>
              </w:rPr>
            </w:pPr>
            <w:r w:rsidRPr="00E060C1">
              <w:rPr>
                <w:sz w:val="24"/>
                <w:szCs w:val="24"/>
              </w:rPr>
              <w:t>4. Попельнюхов Владимир Анатольевич</w:t>
            </w:r>
          </w:p>
          <w:p w:rsidR="00E060C1" w:rsidRPr="00E060C1" w:rsidRDefault="00E060C1" w:rsidP="00E060C1">
            <w:pPr>
              <w:rPr>
                <w:sz w:val="24"/>
                <w:szCs w:val="24"/>
              </w:rPr>
            </w:pPr>
            <w:r w:rsidRPr="00E060C1">
              <w:rPr>
                <w:sz w:val="24"/>
                <w:szCs w:val="24"/>
              </w:rPr>
              <w:t>5. Общество с ограниченной ответственностью «Металлмашкомплект»</w:t>
            </w:r>
          </w:p>
          <w:p w:rsidR="00E060C1" w:rsidRPr="00E060C1" w:rsidRDefault="00E060C1" w:rsidP="00E060C1">
            <w:pPr>
              <w:rPr>
                <w:sz w:val="24"/>
                <w:szCs w:val="24"/>
              </w:rPr>
            </w:pPr>
            <w:r w:rsidRPr="00E060C1">
              <w:rPr>
                <w:sz w:val="24"/>
                <w:szCs w:val="24"/>
              </w:rPr>
              <w:t>6. Открытое акционерное общество «Завод им. В.А. Дегтярева»</w:t>
            </w:r>
          </w:p>
          <w:p w:rsidR="00E060C1" w:rsidRPr="00E060C1" w:rsidRDefault="00E060C1" w:rsidP="00E060C1">
            <w:pPr>
              <w:rPr>
                <w:sz w:val="24"/>
                <w:szCs w:val="24"/>
              </w:rPr>
            </w:pPr>
            <w:r w:rsidRPr="00E060C1">
              <w:rPr>
                <w:sz w:val="24"/>
                <w:szCs w:val="24"/>
              </w:rPr>
              <w:t>7. Общество с ограниченной ответственностью «ФинКом»</w:t>
            </w:r>
          </w:p>
          <w:p w:rsidR="00E060C1" w:rsidRPr="00E060C1" w:rsidRDefault="00E060C1" w:rsidP="00E060C1">
            <w:pPr>
              <w:rPr>
                <w:sz w:val="24"/>
                <w:szCs w:val="24"/>
              </w:rPr>
            </w:pPr>
            <w:r w:rsidRPr="00E060C1">
              <w:rPr>
                <w:sz w:val="24"/>
                <w:szCs w:val="24"/>
              </w:rPr>
              <w:t>8. Закрытое акционерное общество «Мегаполис МСК»</w:t>
            </w:r>
          </w:p>
          <w:p w:rsidR="00E060C1" w:rsidRPr="00E060C1" w:rsidRDefault="00E060C1" w:rsidP="00E060C1">
            <w:pPr>
              <w:rPr>
                <w:sz w:val="24"/>
                <w:szCs w:val="24"/>
              </w:rPr>
            </w:pPr>
            <w:r w:rsidRPr="00E060C1">
              <w:rPr>
                <w:sz w:val="24"/>
                <w:szCs w:val="24"/>
              </w:rPr>
              <w:t>9. Закрытое акционерное общество «ИНСЕРВИС-СИМ»</w:t>
            </w:r>
          </w:p>
          <w:p w:rsidR="00E060C1" w:rsidRPr="00E060C1" w:rsidRDefault="00E060C1" w:rsidP="00E060C1">
            <w:pPr>
              <w:rPr>
                <w:sz w:val="24"/>
                <w:szCs w:val="24"/>
              </w:rPr>
            </w:pPr>
            <w:r w:rsidRPr="00E060C1">
              <w:rPr>
                <w:sz w:val="24"/>
                <w:szCs w:val="24"/>
              </w:rPr>
              <w:t>10. Открытое акционерное общество «Научно-производственное предприятие «Звезда» имени академика Г.И. Северина»</w:t>
            </w:r>
          </w:p>
          <w:p w:rsidR="00E060C1" w:rsidRPr="00E060C1" w:rsidRDefault="00E060C1" w:rsidP="00E060C1">
            <w:pPr>
              <w:rPr>
                <w:sz w:val="24"/>
                <w:szCs w:val="24"/>
              </w:rPr>
            </w:pPr>
            <w:r w:rsidRPr="00E060C1">
              <w:rPr>
                <w:sz w:val="24"/>
                <w:szCs w:val="24"/>
              </w:rPr>
              <w:lastRenderedPageBreak/>
              <w:t>11. Открытое акционерное общество «Мосэнергосбыт»</w:t>
            </w:r>
          </w:p>
          <w:p w:rsidR="00E060C1" w:rsidRPr="00E060C1" w:rsidRDefault="00E060C1" w:rsidP="00E060C1">
            <w:pPr>
              <w:rPr>
                <w:sz w:val="24"/>
                <w:szCs w:val="24"/>
              </w:rPr>
            </w:pPr>
            <w:r w:rsidRPr="00E060C1">
              <w:rPr>
                <w:sz w:val="24"/>
                <w:szCs w:val="24"/>
              </w:rPr>
              <w:t>12. Закрытое акционерное общество «Мета СТ»</w:t>
            </w:r>
          </w:p>
          <w:p w:rsidR="00E060C1" w:rsidRPr="00D17457" w:rsidRDefault="00E060C1" w:rsidP="00E060C1">
            <w:pPr>
              <w:autoSpaceDE/>
              <w:autoSpaceDN/>
              <w:spacing w:after="200" w:line="276" w:lineRule="auto"/>
              <w:jc w:val="both"/>
              <w:rPr>
                <w:sz w:val="24"/>
                <w:szCs w:val="24"/>
                <w:lang w:eastAsia="en-US"/>
              </w:rPr>
            </w:pPr>
            <w:r w:rsidRPr="00E060C1">
              <w:rPr>
                <w:sz w:val="24"/>
                <w:szCs w:val="24"/>
              </w:rPr>
              <w:t>13. Закрытое акционерное общество «СиМ – Трейд»</w:t>
            </w:r>
          </w:p>
        </w:tc>
        <w:tc>
          <w:tcPr>
            <w:tcW w:w="1275"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lastRenderedPageBreak/>
              <w:t>ОАО "СиМСТ" (дело о банкротстве)</w:t>
            </w:r>
          </w:p>
        </w:tc>
        <w:tc>
          <w:tcPr>
            <w:tcW w:w="1276"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1 300 289 705,29</w:t>
            </w:r>
          </w:p>
        </w:tc>
        <w:tc>
          <w:tcPr>
            <w:tcW w:w="1843" w:type="dxa"/>
          </w:tcPr>
          <w:p w:rsidR="00D17457" w:rsidRPr="00D17457" w:rsidRDefault="00D17457" w:rsidP="00D17457">
            <w:pPr>
              <w:autoSpaceDE/>
              <w:autoSpaceDN/>
              <w:spacing w:after="200" w:line="276" w:lineRule="auto"/>
              <w:jc w:val="both"/>
              <w:rPr>
                <w:sz w:val="24"/>
                <w:szCs w:val="24"/>
                <w:lang w:eastAsia="en-US"/>
              </w:rPr>
            </w:pPr>
            <w:r w:rsidRPr="00D17457">
              <w:rPr>
                <w:sz w:val="24"/>
                <w:szCs w:val="24"/>
                <w:lang w:eastAsia="en-US"/>
              </w:rPr>
              <w:t>Арбитражный суд г. Москвы (дело А40-99972/2013)</w:t>
            </w:r>
          </w:p>
        </w:tc>
        <w:tc>
          <w:tcPr>
            <w:tcW w:w="2693" w:type="dxa"/>
          </w:tcPr>
          <w:p w:rsidR="00D17457" w:rsidRPr="00D17457" w:rsidRDefault="00D17457" w:rsidP="00D17457">
            <w:pPr>
              <w:autoSpaceDE/>
              <w:autoSpaceDN/>
              <w:spacing w:after="120"/>
              <w:jc w:val="both"/>
              <w:rPr>
                <w:sz w:val="24"/>
                <w:szCs w:val="24"/>
                <w:lang w:eastAsia="en-US"/>
              </w:rPr>
            </w:pPr>
            <w:r w:rsidRPr="00D17457">
              <w:rPr>
                <w:sz w:val="24"/>
                <w:szCs w:val="24"/>
                <w:lang w:eastAsia="en-US"/>
              </w:rPr>
              <w:t>13.11.14  г. в Арбитражным судом г. Москвы утверждено мировое соглашение, выплаты ОАО "СиМСТ" составят сумму 1.300.289.705,29 руб., с условием об оплате по истечении 8-ми мес. со дня утверждения мирового соглашения, ежемесячно, равными частями в течение последующих 5-ти лет</w:t>
            </w:r>
          </w:p>
        </w:tc>
      </w:tr>
    </w:tbl>
    <w:p w:rsidR="00D17457" w:rsidRPr="00D17457" w:rsidRDefault="00D17457" w:rsidP="00D17457">
      <w:pPr>
        <w:jc w:val="both"/>
        <w:rPr>
          <w:b/>
          <w:i/>
          <w:sz w:val="24"/>
          <w:szCs w:val="24"/>
        </w:rPr>
      </w:pPr>
    </w:p>
    <w:p w:rsidR="00D17457" w:rsidRDefault="00D17457" w:rsidP="00D17457">
      <w:pPr>
        <w:jc w:val="both"/>
        <w:rPr>
          <w:b/>
          <w:i/>
          <w:sz w:val="24"/>
          <w:szCs w:val="24"/>
        </w:rPr>
      </w:pPr>
    </w:p>
    <w:p w:rsidR="009E7C8B" w:rsidRDefault="009E7C8B" w:rsidP="00D17457">
      <w:pPr>
        <w:jc w:val="both"/>
        <w:rPr>
          <w:b/>
          <w:i/>
          <w:sz w:val="24"/>
          <w:szCs w:val="24"/>
        </w:rPr>
      </w:pPr>
    </w:p>
    <w:p w:rsidR="009E7C8B" w:rsidRDefault="009E7C8B" w:rsidP="00D17457">
      <w:pPr>
        <w:jc w:val="both"/>
        <w:rPr>
          <w:b/>
          <w:i/>
          <w:sz w:val="24"/>
          <w:szCs w:val="24"/>
        </w:rPr>
      </w:pPr>
    </w:p>
    <w:p w:rsidR="009E7C8B" w:rsidRDefault="009E7C8B" w:rsidP="00D17457">
      <w:pPr>
        <w:jc w:val="both"/>
        <w:rPr>
          <w:b/>
          <w:i/>
          <w:sz w:val="24"/>
          <w:szCs w:val="24"/>
        </w:rPr>
      </w:pPr>
    </w:p>
    <w:p w:rsidR="009E7C8B" w:rsidRDefault="009E7C8B" w:rsidP="00D17457">
      <w:pPr>
        <w:jc w:val="both"/>
        <w:rPr>
          <w:b/>
          <w:i/>
          <w:sz w:val="24"/>
          <w:szCs w:val="24"/>
        </w:rPr>
      </w:pPr>
    </w:p>
    <w:p w:rsidR="009E7C8B" w:rsidRDefault="009E7C8B" w:rsidP="00D17457">
      <w:pPr>
        <w:jc w:val="both"/>
        <w:rPr>
          <w:b/>
          <w:i/>
          <w:sz w:val="24"/>
          <w:szCs w:val="24"/>
        </w:rPr>
      </w:pPr>
    </w:p>
    <w:p w:rsidR="009E7C8B" w:rsidRDefault="009E7C8B" w:rsidP="00D17457">
      <w:pPr>
        <w:jc w:val="both"/>
        <w:rPr>
          <w:b/>
          <w:i/>
          <w:sz w:val="24"/>
          <w:szCs w:val="24"/>
        </w:rPr>
      </w:pPr>
    </w:p>
    <w:p w:rsidR="009E7C8B" w:rsidRDefault="009E7C8B"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D05F8A" w:rsidRDefault="00D05F8A" w:rsidP="00D17457">
      <w:pPr>
        <w:jc w:val="both"/>
        <w:rPr>
          <w:b/>
          <w:i/>
          <w:sz w:val="24"/>
          <w:szCs w:val="24"/>
        </w:rPr>
      </w:pPr>
    </w:p>
    <w:p w:rsidR="004518AA" w:rsidRDefault="004518AA" w:rsidP="00D17457">
      <w:pPr>
        <w:jc w:val="both"/>
        <w:rPr>
          <w:b/>
          <w:i/>
          <w:sz w:val="24"/>
          <w:szCs w:val="24"/>
        </w:rPr>
      </w:pPr>
    </w:p>
    <w:p w:rsidR="009E7C8B" w:rsidRDefault="009E7C8B" w:rsidP="00D17457">
      <w:pPr>
        <w:jc w:val="both"/>
        <w:rPr>
          <w:b/>
          <w:i/>
          <w:sz w:val="24"/>
          <w:szCs w:val="24"/>
        </w:rPr>
      </w:pPr>
    </w:p>
    <w:p w:rsidR="009E7C8B" w:rsidRDefault="009E7C8B" w:rsidP="00D17457">
      <w:pPr>
        <w:jc w:val="both"/>
        <w:rPr>
          <w:b/>
          <w:i/>
          <w:sz w:val="24"/>
          <w:szCs w:val="24"/>
        </w:rPr>
      </w:pPr>
    </w:p>
    <w:p w:rsidR="004518AA" w:rsidRDefault="004518AA" w:rsidP="00D17457">
      <w:pPr>
        <w:jc w:val="both"/>
        <w:rPr>
          <w:b/>
          <w:i/>
          <w:sz w:val="24"/>
          <w:szCs w:val="24"/>
        </w:rPr>
      </w:pPr>
    </w:p>
    <w:p w:rsidR="004518AA" w:rsidRDefault="004518AA" w:rsidP="00D17457">
      <w:pPr>
        <w:jc w:val="both"/>
        <w:rPr>
          <w:b/>
          <w:i/>
          <w:sz w:val="24"/>
          <w:szCs w:val="24"/>
        </w:rPr>
      </w:pPr>
    </w:p>
    <w:p w:rsidR="004518AA" w:rsidRDefault="004518AA" w:rsidP="00D17457">
      <w:pPr>
        <w:jc w:val="both"/>
        <w:rPr>
          <w:b/>
          <w:i/>
          <w:sz w:val="24"/>
          <w:szCs w:val="24"/>
        </w:rPr>
      </w:pPr>
    </w:p>
    <w:p w:rsidR="004518AA" w:rsidRDefault="004518AA" w:rsidP="00D17457">
      <w:pPr>
        <w:jc w:val="both"/>
        <w:rPr>
          <w:b/>
          <w:i/>
          <w:sz w:val="24"/>
          <w:szCs w:val="24"/>
        </w:rPr>
      </w:pPr>
    </w:p>
    <w:p w:rsidR="00A13E51" w:rsidRPr="009E7C8B" w:rsidRDefault="00A13E51" w:rsidP="004518AA">
      <w:pPr>
        <w:pStyle w:val="1"/>
      </w:pPr>
      <w:bookmarkStart w:id="546" w:name="_Toc426997511"/>
      <w:bookmarkStart w:id="547" w:name="_Toc426997535"/>
      <w:bookmarkStart w:id="548" w:name="_Toc427073931"/>
      <w:bookmarkStart w:id="549" w:name="_Toc427073941"/>
      <w:bookmarkStart w:id="550" w:name="_Toc427255172"/>
      <w:bookmarkStart w:id="551" w:name="_Toc427255181"/>
      <w:bookmarkStart w:id="552" w:name="_Toc427255197"/>
      <w:bookmarkStart w:id="553" w:name="_Toc427259569"/>
      <w:bookmarkStart w:id="554" w:name="_Toc427312281"/>
      <w:bookmarkStart w:id="555" w:name="_Toc427312384"/>
      <w:bookmarkStart w:id="556" w:name="_Toc427312487"/>
      <w:bookmarkStart w:id="557" w:name="_Toc427315022"/>
      <w:bookmarkStart w:id="558" w:name="_Toc427333471"/>
      <w:r w:rsidRPr="009E7C8B">
        <w:lastRenderedPageBreak/>
        <w:t>Раздел VIII. Дополнительные сведения об эмитенте и о размещенных им эмиссионных ценных бумагах</w:t>
      </w:r>
      <w:bookmarkEnd w:id="546"/>
      <w:bookmarkEnd w:id="547"/>
      <w:bookmarkEnd w:id="548"/>
      <w:bookmarkEnd w:id="549"/>
      <w:bookmarkEnd w:id="550"/>
      <w:bookmarkEnd w:id="551"/>
      <w:bookmarkEnd w:id="552"/>
      <w:bookmarkEnd w:id="553"/>
      <w:bookmarkEnd w:id="554"/>
      <w:bookmarkEnd w:id="555"/>
      <w:bookmarkEnd w:id="556"/>
      <w:bookmarkEnd w:id="557"/>
      <w:bookmarkEnd w:id="558"/>
    </w:p>
    <w:p w:rsidR="00A13E51" w:rsidRPr="001A2896" w:rsidRDefault="00A13E51" w:rsidP="001A2896">
      <w:pPr>
        <w:pStyle w:val="2"/>
        <w:rPr>
          <w:sz w:val="28"/>
          <w:szCs w:val="28"/>
        </w:rPr>
      </w:pPr>
      <w:bookmarkStart w:id="559" w:name="_Toc427259570"/>
      <w:bookmarkStart w:id="560" w:name="_Toc427312282"/>
      <w:bookmarkStart w:id="561" w:name="_Toc427312385"/>
      <w:bookmarkStart w:id="562" w:name="_Toc427312488"/>
      <w:bookmarkStart w:id="563" w:name="_Toc427315023"/>
      <w:bookmarkStart w:id="564" w:name="_Toc427333472"/>
      <w:r w:rsidRPr="001A2896">
        <w:rPr>
          <w:sz w:val="28"/>
          <w:szCs w:val="28"/>
        </w:rPr>
        <w:t>8.1. Дополнительные сведения об эмитенте</w:t>
      </w:r>
      <w:bookmarkEnd w:id="559"/>
      <w:bookmarkEnd w:id="560"/>
      <w:bookmarkEnd w:id="561"/>
      <w:bookmarkEnd w:id="562"/>
      <w:bookmarkEnd w:id="563"/>
      <w:bookmarkEnd w:id="564"/>
    </w:p>
    <w:p w:rsidR="00A13E51" w:rsidRPr="004518AA" w:rsidRDefault="00A13E51" w:rsidP="004518AA">
      <w:pPr>
        <w:pStyle w:val="3"/>
      </w:pPr>
      <w:bookmarkStart w:id="565" w:name="_Toc427259571"/>
      <w:bookmarkStart w:id="566" w:name="_Toc427312283"/>
      <w:bookmarkStart w:id="567" w:name="_Toc427312386"/>
      <w:bookmarkStart w:id="568" w:name="_Toc427312489"/>
      <w:bookmarkStart w:id="569" w:name="_Toc427315024"/>
      <w:bookmarkStart w:id="570" w:name="_Toc427333473"/>
      <w:r w:rsidRPr="004518AA">
        <w:t>8.1.1. Сведения о размере, структуре уставного капитала эмитента</w:t>
      </w:r>
      <w:bookmarkEnd w:id="565"/>
      <w:bookmarkEnd w:id="566"/>
      <w:bookmarkEnd w:id="567"/>
      <w:bookmarkEnd w:id="568"/>
      <w:bookmarkEnd w:id="569"/>
      <w:bookmarkEnd w:id="570"/>
    </w:p>
    <w:p w:rsidR="00A13E51" w:rsidRPr="00D17457" w:rsidRDefault="00A13E51" w:rsidP="00D17457">
      <w:pPr>
        <w:ind w:left="200"/>
        <w:jc w:val="both"/>
        <w:rPr>
          <w:sz w:val="24"/>
          <w:szCs w:val="24"/>
        </w:rPr>
      </w:pPr>
      <w:r w:rsidRPr="00D17457">
        <w:rPr>
          <w:sz w:val="24"/>
          <w:szCs w:val="24"/>
        </w:rPr>
        <w:t>Размер уставного капитала эмитента на дату окончания отчетного квартала, руб.:</w:t>
      </w:r>
      <w:r w:rsidRPr="00D17457">
        <w:rPr>
          <w:rStyle w:val="Subst"/>
          <w:bCs/>
          <w:iCs/>
          <w:sz w:val="24"/>
          <w:szCs w:val="24"/>
        </w:rPr>
        <w:t xml:space="preserve"> 766 211 264.4628</w:t>
      </w:r>
    </w:p>
    <w:p w:rsidR="00A13E51" w:rsidRPr="00D17457" w:rsidRDefault="00A13E51" w:rsidP="00D17457">
      <w:pPr>
        <w:pStyle w:val="SubHeading"/>
        <w:ind w:left="200"/>
        <w:jc w:val="both"/>
        <w:rPr>
          <w:sz w:val="24"/>
          <w:szCs w:val="24"/>
        </w:rPr>
      </w:pPr>
      <w:r w:rsidRPr="00D17457">
        <w:rPr>
          <w:sz w:val="24"/>
          <w:szCs w:val="24"/>
        </w:rPr>
        <w:t>Обыкновенные акции</w:t>
      </w:r>
    </w:p>
    <w:p w:rsidR="00A13E51" w:rsidRPr="00D17457" w:rsidRDefault="00A13E51" w:rsidP="00D17457">
      <w:pPr>
        <w:ind w:left="400"/>
        <w:jc w:val="both"/>
        <w:rPr>
          <w:sz w:val="24"/>
          <w:szCs w:val="24"/>
        </w:rPr>
      </w:pPr>
      <w:r w:rsidRPr="00D17457">
        <w:rPr>
          <w:sz w:val="24"/>
          <w:szCs w:val="24"/>
        </w:rPr>
        <w:t>Общая номинальная стоимость:</w:t>
      </w:r>
      <w:r w:rsidRPr="00D17457">
        <w:rPr>
          <w:rStyle w:val="Subst"/>
          <w:bCs/>
          <w:iCs/>
          <w:sz w:val="24"/>
          <w:szCs w:val="24"/>
        </w:rPr>
        <w:t xml:space="preserve"> 766 211 264.4628</w:t>
      </w:r>
    </w:p>
    <w:p w:rsidR="00A13E51" w:rsidRPr="00D17457" w:rsidRDefault="00A13E51" w:rsidP="00D17457">
      <w:pPr>
        <w:ind w:left="400"/>
        <w:jc w:val="both"/>
        <w:rPr>
          <w:sz w:val="24"/>
          <w:szCs w:val="24"/>
        </w:rPr>
      </w:pPr>
      <w:r w:rsidRPr="00D17457">
        <w:rPr>
          <w:sz w:val="24"/>
          <w:szCs w:val="24"/>
        </w:rPr>
        <w:t>Размер доли в УК, %:</w:t>
      </w:r>
      <w:r w:rsidRPr="00D17457">
        <w:rPr>
          <w:rStyle w:val="Subst"/>
          <w:bCs/>
          <w:iCs/>
          <w:sz w:val="24"/>
          <w:szCs w:val="24"/>
        </w:rPr>
        <w:t xml:space="preserve"> 100</w:t>
      </w:r>
    </w:p>
    <w:p w:rsidR="00A13E51" w:rsidRPr="00D17457" w:rsidRDefault="00A13E51" w:rsidP="00D17457">
      <w:pPr>
        <w:pStyle w:val="SubHeading"/>
        <w:ind w:left="200"/>
        <w:jc w:val="both"/>
        <w:rPr>
          <w:sz w:val="24"/>
          <w:szCs w:val="24"/>
        </w:rPr>
      </w:pPr>
      <w:r w:rsidRPr="00D17457">
        <w:rPr>
          <w:sz w:val="24"/>
          <w:szCs w:val="24"/>
        </w:rPr>
        <w:t>Привилегированные</w:t>
      </w:r>
    </w:p>
    <w:p w:rsidR="00A13E51" w:rsidRPr="00D17457" w:rsidRDefault="00A13E51" w:rsidP="00D17457">
      <w:pPr>
        <w:ind w:left="400"/>
        <w:jc w:val="both"/>
        <w:rPr>
          <w:sz w:val="24"/>
          <w:szCs w:val="24"/>
        </w:rPr>
      </w:pPr>
      <w:r w:rsidRPr="00D17457">
        <w:rPr>
          <w:sz w:val="24"/>
          <w:szCs w:val="24"/>
        </w:rPr>
        <w:t>Общая номинальная стоимость:</w:t>
      </w:r>
      <w:r w:rsidRPr="00D17457">
        <w:rPr>
          <w:rStyle w:val="Subst"/>
          <w:bCs/>
          <w:iCs/>
          <w:sz w:val="24"/>
          <w:szCs w:val="24"/>
        </w:rPr>
        <w:t xml:space="preserve"> 0</w:t>
      </w:r>
    </w:p>
    <w:p w:rsidR="00A13E51" w:rsidRPr="00D17457" w:rsidRDefault="00A13E51" w:rsidP="00D17457">
      <w:pPr>
        <w:ind w:left="400"/>
        <w:jc w:val="both"/>
        <w:rPr>
          <w:sz w:val="24"/>
          <w:szCs w:val="24"/>
        </w:rPr>
      </w:pPr>
      <w:r w:rsidRPr="00D17457">
        <w:rPr>
          <w:sz w:val="24"/>
          <w:szCs w:val="24"/>
        </w:rPr>
        <w:t>Размер доли в УК, %:</w:t>
      </w:r>
      <w:r w:rsidRPr="00D17457">
        <w:rPr>
          <w:rStyle w:val="Subst"/>
          <w:bCs/>
          <w:iCs/>
          <w:sz w:val="24"/>
          <w:szCs w:val="24"/>
        </w:rPr>
        <w:t xml:space="preserve"> 0</w:t>
      </w:r>
    </w:p>
    <w:p w:rsidR="009E7C8B" w:rsidRDefault="009E7C8B" w:rsidP="00D17457">
      <w:pPr>
        <w:ind w:left="200"/>
        <w:jc w:val="both"/>
        <w:rPr>
          <w:sz w:val="24"/>
          <w:szCs w:val="24"/>
          <w:u w:val="single"/>
        </w:rPr>
      </w:pPr>
    </w:p>
    <w:p w:rsidR="00A13E51" w:rsidRPr="00D17457" w:rsidRDefault="00A13E51" w:rsidP="00D17457">
      <w:pPr>
        <w:ind w:left="200"/>
        <w:jc w:val="both"/>
        <w:rPr>
          <w:sz w:val="24"/>
          <w:szCs w:val="24"/>
        </w:rPr>
      </w:pPr>
      <w:r w:rsidRPr="009E7C8B">
        <w:rPr>
          <w:sz w:val="24"/>
          <w:szCs w:val="24"/>
          <w:u w:val="single"/>
        </w:rPr>
        <w:t>Указывается информация о соответствии величины уставного капитала, приведенной в настоящем пункте, учредительным документам эмитента:</w:t>
      </w:r>
      <w:r w:rsidRPr="009E7C8B">
        <w:rPr>
          <w:sz w:val="24"/>
          <w:szCs w:val="24"/>
          <w:u w:val="single"/>
        </w:rPr>
        <w:br/>
      </w:r>
      <w:r w:rsidRPr="009E7C8B">
        <w:rPr>
          <w:rStyle w:val="Subst"/>
          <w:b w:val="0"/>
          <w:bCs/>
          <w:i w:val="0"/>
          <w:iCs/>
          <w:sz w:val="24"/>
          <w:szCs w:val="24"/>
        </w:rPr>
        <w:t>Величина уставного капитала, приведенная в настоящем пункте, соответствует размеру уставного капитала, указанного в Уставе.</w:t>
      </w:r>
      <w:r w:rsidRPr="009E7C8B">
        <w:rPr>
          <w:rStyle w:val="Subst"/>
          <w:b w:val="0"/>
          <w:bCs/>
          <w:i w:val="0"/>
          <w:iCs/>
          <w:sz w:val="24"/>
          <w:szCs w:val="24"/>
        </w:rPr>
        <w:br/>
        <w:t>Обращение акций эмитента за пределами Российской Федерации посредством обращения депозитарных ценных бумаг не осуществляется.</w:t>
      </w:r>
      <w:r w:rsidRPr="009E7C8B">
        <w:rPr>
          <w:rStyle w:val="Subst"/>
          <w:b w:val="0"/>
          <w:bCs/>
          <w:i w:val="0"/>
          <w:iCs/>
          <w:sz w:val="24"/>
          <w:szCs w:val="24"/>
        </w:rPr>
        <w:br/>
      </w:r>
    </w:p>
    <w:p w:rsidR="00A13E51" w:rsidRPr="00D17457" w:rsidRDefault="00A13E51" w:rsidP="004518AA">
      <w:pPr>
        <w:pStyle w:val="3"/>
      </w:pPr>
      <w:bookmarkStart w:id="571" w:name="_Toc427259572"/>
      <w:bookmarkStart w:id="572" w:name="_Toc427312284"/>
      <w:bookmarkStart w:id="573" w:name="_Toc427312387"/>
      <w:bookmarkStart w:id="574" w:name="_Toc427312490"/>
      <w:bookmarkStart w:id="575" w:name="_Toc427315025"/>
      <w:bookmarkStart w:id="576" w:name="_Toc427333474"/>
      <w:r w:rsidRPr="00D17457">
        <w:t>8.1.2. Сведения об изменении размера уставного капитала эмитента</w:t>
      </w:r>
      <w:bookmarkEnd w:id="571"/>
      <w:bookmarkEnd w:id="572"/>
      <w:bookmarkEnd w:id="573"/>
      <w:bookmarkEnd w:id="574"/>
      <w:bookmarkEnd w:id="575"/>
      <w:bookmarkEnd w:id="576"/>
    </w:p>
    <w:p w:rsidR="00A13E51" w:rsidRPr="009E7C8B" w:rsidRDefault="00A13E51" w:rsidP="00D17457">
      <w:pPr>
        <w:ind w:left="200"/>
        <w:jc w:val="both"/>
        <w:rPr>
          <w:b/>
          <w:i/>
          <w:sz w:val="24"/>
          <w:szCs w:val="24"/>
        </w:rPr>
      </w:pPr>
      <w:r w:rsidRPr="009E7C8B">
        <w:rPr>
          <w:rStyle w:val="Subst"/>
          <w:b w:val="0"/>
          <w:bCs/>
          <w:i w:val="0"/>
          <w:iCs/>
          <w:sz w:val="24"/>
          <w:szCs w:val="24"/>
        </w:rPr>
        <w:t>Изменений размера УК за данный период не было</w:t>
      </w:r>
    </w:p>
    <w:p w:rsidR="00A13E51" w:rsidRPr="009E7C8B" w:rsidRDefault="00A13E51" w:rsidP="004518AA">
      <w:pPr>
        <w:pStyle w:val="3"/>
      </w:pPr>
      <w:bookmarkStart w:id="577" w:name="_Toc427259573"/>
      <w:bookmarkStart w:id="578" w:name="_Toc427312285"/>
      <w:bookmarkStart w:id="579" w:name="_Toc427312388"/>
      <w:bookmarkStart w:id="580" w:name="_Toc427312491"/>
      <w:bookmarkStart w:id="581" w:name="_Toc427315026"/>
      <w:bookmarkStart w:id="582" w:name="_Toc427333475"/>
      <w:r w:rsidRPr="009E7C8B">
        <w:t>8.1.3. Сведения о порядке созыва и проведения собрания (заседания) высшего органа управления эмитента</w:t>
      </w:r>
      <w:bookmarkEnd w:id="577"/>
      <w:bookmarkEnd w:id="578"/>
      <w:bookmarkEnd w:id="579"/>
      <w:bookmarkEnd w:id="580"/>
      <w:bookmarkEnd w:id="581"/>
      <w:bookmarkEnd w:id="582"/>
    </w:p>
    <w:p w:rsidR="00A13E51" w:rsidRPr="00D17457" w:rsidRDefault="00A13E51" w:rsidP="00D17457">
      <w:pPr>
        <w:ind w:left="200"/>
        <w:jc w:val="both"/>
        <w:rPr>
          <w:sz w:val="24"/>
          <w:szCs w:val="24"/>
        </w:rPr>
      </w:pPr>
      <w:r w:rsidRPr="00D17457">
        <w:rPr>
          <w:sz w:val="24"/>
          <w:szCs w:val="24"/>
        </w:rPr>
        <w:t>Наименование высшего органа управления эмитента:</w:t>
      </w:r>
      <w:r w:rsidRPr="00D17457">
        <w:rPr>
          <w:rStyle w:val="Subst"/>
          <w:bCs/>
          <w:iCs/>
          <w:sz w:val="24"/>
          <w:szCs w:val="24"/>
        </w:rPr>
        <w:t xml:space="preserve"> Общее собрание акционеров</w:t>
      </w:r>
    </w:p>
    <w:p w:rsidR="00A13E51" w:rsidRPr="00D17457" w:rsidRDefault="00A13E51" w:rsidP="00D17457">
      <w:pPr>
        <w:ind w:left="200"/>
        <w:jc w:val="both"/>
        <w:rPr>
          <w:sz w:val="24"/>
          <w:szCs w:val="24"/>
        </w:rPr>
      </w:pPr>
      <w:r w:rsidRPr="00D17457">
        <w:rPr>
          <w:sz w:val="24"/>
          <w:szCs w:val="24"/>
        </w:rPr>
        <w:t>Порядок уведомления акционеров (участников) о проведении собрания (заседания) высшего органа управления эмитента:</w:t>
      </w:r>
      <w:r w:rsidRPr="00D17457">
        <w:rPr>
          <w:sz w:val="24"/>
          <w:szCs w:val="24"/>
        </w:rPr>
        <w:br/>
      </w:r>
      <w:r w:rsidRPr="00D17457">
        <w:rPr>
          <w:rStyle w:val="Subst"/>
          <w:bCs/>
          <w:iCs/>
          <w:sz w:val="24"/>
          <w:szCs w:val="24"/>
        </w:rPr>
        <w:t>Сообщения о проведении Общего собрания должны быть направлены  акционерам заказным  почтовым  отправлением  по адресу, указанному в реестре акционеров или переданы под роспись в срок не позднее, чем:</w:t>
      </w:r>
      <w:r w:rsidRPr="00D17457">
        <w:rPr>
          <w:rStyle w:val="Subst"/>
          <w:bCs/>
          <w:iCs/>
          <w:sz w:val="24"/>
          <w:szCs w:val="24"/>
        </w:rPr>
        <w:br/>
        <w:t>• за 30 дней до даты его проведения, в случае если повестка дня содержит вопрос о реорганизации Общества;</w:t>
      </w:r>
      <w:r w:rsidRPr="00D17457">
        <w:rPr>
          <w:rStyle w:val="Subst"/>
          <w:bCs/>
          <w:iCs/>
          <w:sz w:val="24"/>
          <w:szCs w:val="24"/>
        </w:rPr>
        <w:br/>
        <w:t>• за 50 дней до даты его проведения, в случае если повестка дня внеочередного Общего собрания содержит вопрос о выборах членов Совета директоров кумулятивным голосованием;</w:t>
      </w:r>
      <w:r w:rsidRPr="00D17457">
        <w:rPr>
          <w:rStyle w:val="Subst"/>
          <w:bCs/>
          <w:iCs/>
          <w:sz w:val="24"/>
          <w:szCs w:val="24"/>
        </w:rPr>
        <w:br/>
        <w:t xml:space="preserve">• за 20 дней – во всех остальных случаях. </w:t>
      </w:r>
      <w:r w:rsidRPr="00D17457">
        <w:rPr>
          <w:rStyle w:val="Subst"/>
          <w:bCs/>
          <w:iCs/>
          <w:sz w:val="24"/>
          <w:szCs w:val="24"/>
        </w:rPr>
        <w:br/>
        <w:t>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направляется по адресу номинального держателя акций, если в списке лиц, имеющих право на участие в Общем собрании акционеров не указан иной почтовый адрес, по которому должно направляться сообщение о проведении Общего собрания акционеров.</w:t>
      </w:r>
      <w:r w:rsidRPr="00D17457">
        <w:rPr>
          <w:rStyle w:val="Subst"/>
          <w:bCs/>
          <w:iCs/>
          <w:sz w:val="24"/>
          <w:szCs w:val="24"/>
        </w:rPr>
        <w:br/>
        <w:t xml:space="preserve">Общество также может информировать акционеров путем публикации </w:t>
      </w:r>
      <w:r w:rsidRPr="00D17457">
        <w:rPr>
          <w:rStyle w:val="Subst"/>
          <w:bCs/>
          <w:iCs/>
          <w:sz w:val="24"/>
          <w:szCs w:val="24"/>
        </w:rPr>
        <w:lastRenderedPageBreak/>
        <w:t>сообщения о проведении Общего собрания акционеров в газете «Труд».</w:t>
      </w:r>
      <w:r w:rsidRPr="00D17457">
        <w:rPr>
          <w:rStyle w:val="Subst"/>
          <w:bCs/>
          <w:iCs/>
          <w:sz w:val="24"/>
          <w:szCs w:val="24"/>
        </w:rPr>
        <w:br/>
        <w:t>Бюллетени для голосования должны быть направлены заказным письмом каждому лицу, включенному в список лиц, имеющих право на участие в Общем собрании или вручены под роспись не позднее, чем за 20 дней до проведения Общего собрания.</w:t>
      </w:r>
      <w:r w:rsidRPr="00D17457">
        <w:rPr>
          <w:rStyle w:val="Subst"/>
          <w:bCs/>
          <w:iCs/>
          <w:sz w:val="24"/>
          <w:szCs w:val="24"/>
        </w:rPr>
        <w:br/>
      </w:r>
    </w:p>
    <w:p w:rsidR="00A13E51" w:rsidRPr="00D17457" w:rsidRDefault="00A13E51" w:rsidP="00D17457">
      <w:pPr>
        <w:ind w:left="200"/>
        <w:jc w:val="both"/>
        <w:rPr>
          <w:sz w:val="24"/>
          <w:szCs w:val="24"/>
        </w:rPr>
      </w:pPr>
      <w:r w:rsidRPr="00D17457">
        <w:rPr>
          <w:sz w:val="24"/>
          <w:szCs w:val="24"/>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rsidRPr="00D17457">
        <w:rPr>
          <w:sz w:val="24"/>
          <w:szCs w:val="24"/>
        </w:rPr>
        <w:br/>
      </w:r>
      <w:r w:rsidRPr="00D17457">
        <w:rPr>
          <w:rStyle w:val="Subst"/>
          <w:bCs/>
          <w:iCs/>
          <w:sz w:val="24"/>
          <w:szCs w:val="24"/>
        </w:rPr>
        <w:t>Решение о проведении внеочередного Общего собрания акционеров принимается Советом директоров  по  собственной  инициативе либо  по письменному требованию ревизионной комиссии (ревизора) Общества, аудитора Общества, а также акционера (акционеров), являющегося владельцем не менее чем 10 процентов голосующих акций Общества на дату предъявления требования.</w:t>
      </w:r>
      <w:r w:rsidRPr="00D17457">
        <w:rPr>
          <w:rStyle w:val="Subst"/>
          <w:bCs/>
          <w:iCs/>
          <w:sz w:val="24"/>
          <w:szCs w:val="24"/>
        </w:rPr>
        <w:br/>
        <w:t>В требовании о проведении внеочередного Общего собрания акционеров должны быть сформулированы вопросы, подлежащие внесению в повестку дня собрания, и могут  содержаться формулировки решений по каждому из этих вопросов, а также предложение о форме проведения Общего собрания акционеров.</w:t>
      </w:r>
      <w:r w:rsidRPr="00D17457">
        <w:rPr>
          <w:rStyle w:val="Subst"/>
          <w:bCs/>
          <w:iCs/>
          <w:sz w:val="24"/>
          <w:szCs w:val="24"/>
        </w:rPr>
        <w:br/>
        <w:t xml:space="preserve">В случае  если  в течение указанного срока Советом директоров Общества не принято решение о созыве внеочередного Общего собрания акционеров или принято решение об отказе от его созыва, внеочередное Общее собрание акционеров может быть созвано Лицами, требующими его созыва, при этом последние становятся обладателями всех полномочий, предусмотренных Федеральным законом «Об акционерных обществах», необходимых для созыва и проведения Общего собрания акционеров. </w:t>
      </w:r>
      <w:r w:rsidRPr="00D17457">
        <w:rPr>
          <w:rStyle w:val="Subst"/>
          <w:bCs/>
          <w:iCs/>
          <w:sz w:val="24"/>
          <w:szCs w:val="24"/>
        </w:rPr>
        <w:br/>
      </w:r>
    </w:p>
    <w:p w:rsidR="00A13E51" w:rsidRPr="00D17457" w:rsidRDefault="00A13E51" w:rsidP="00D17457">
      <w:pPr>
        <w:ind w:left="200"/>
        <w:jc w:val="both"/>
        <w:rPr>
          <w:sz w:val="24"/>
          <w:szCs w:val="24"/>
        </w:rPr>
      </w:pPr>
      <w:r w:rsidRPr="00D17457">
        <w:rPr>
          <w:sz w:val="24"/>
          <w:szCs w:val="24"/>
        </w:rPr>
        <w:t>Порядок определения даты проведения собрания (заседания) высшего органа управления эмитента:</w:t>
      </w:r>
      <w:r w:rsidRPr="00D17457">
        <w:rPr>
          <w:sz w:val="24"/>
          <w:szCs w:val="24"/>
        </w:rPr>
        <w:br/>
      </w:r>
      <w:r w:rsidRPr="00D17457">
        <w:rPr>
          <w:rStyle w:val="Subst"/>
          <w:bCs/>
          <w:iCs/>
          <w:sz w:val="24"/>
          <w:szCs w:val="24"/>
        </w:rPr>
        <w:t>Годовое Общее собрание акционеров должно быть проведено в сроки не ранее 2 месяцев и не позднее 6 месяцев по окончании финансового года.</w:t>
      </w:r>
      <w:r w:rsidRPr="00D17457">
        <w:rPr>
          <w:rStyle w:val="Subst"/>
          <w:bCs/>
          <w:iCs/>
          <w:sz w:val="24"/>
          <w:szCs w:val="24"/>
        </w:rPr>
        <w:br/>
        <w:t>Внеочередное Общее собрание акционеров, созываемое по требованию Лиц, требующих созыва должно быть проведено в течение 40 дней с момента представления требования о проведении внеочередного Общего собрания акционеров.</w:t>
      </w:r>
      <w:r w:rsidRPr="00D17457">
        <w:rPr>
          <w:rStyle w:val="Subst"/>
          <w:bCs/>
          <w:iCs/>
          <w:sz w:val="24"/>
          <w:szCs w:val="24"/>
        </w:rPr>
        <w:br/>
        <w:t>Внеочередное Общее собрание акционеров, созываемое по требованию Лиц, требующих созыва должно быть проведено в течение 70 дней с момента представления требования о проведении внеочередного Общего собрания акционеров, если предлагаемая повестка дня внеочередного Общего собрания акционеров содержит вопрос об избрании членов Совета директоров  Общества путем кумулятивного голосования.</w:t>
      </w:r>
      <w:r w:rsidRPr="00D17457">
        <w:rPr>
          <w:rStyle w:val="Subst"/>
          <w:bCs/>
          <w:iCs/>
          <w:sz w:val="24"/>
          <w:szCs w:val="24"/>
        </w:rPr>
        <w:br/>
        <w:t>Внеочередное Общее собрания акционеров, созываемое для избрания нового состава Совета директоров в случае, если количество членов Совета директоров становится менее количества, составляющего установленный Уставом кворум, должно быть проведено в течение 70 дней с момента принятия решения о его проведении Советом директоров.</w:t>
      </w:r>
      <w:r w:rsidRPr="00D17457">
        <w:rPr>
          <w:rStyle w:val="Subst"/>
          <w:bCs/>
          <w:iCs/>
          <w:sz w:val="24"/>
          <w:szCs w:val="24"/>
        </w:rPr>
        <w:br/>
        <w:t>Определение даты проведения общего собрания акционеров относится к исключительной компетенции Совета директоров.</w:t>
      </w:r>
      <w:r w:rsidRPr="00D17457">
        <w:rPr>
          <w:rStyle w:val="Subst"/>
          <w:bCs/>
          <w:iCs/>
          <w:sz w:val="24"/>
          <w:szCs w:val="24"/>
        </w:rPr>
        <w:br/>
      </w:r>
    </w:p>
    <w:p w:rsidR="00A13E51" w:rsidRPr="00D17457" w:rsidRDefault="00A13E51" w:rsidP="00D17457">
      <w:pPr>
        <w:ind w:left="200"/>
        <w:jc w:val="both"/>
        <w:rPr>
          <w:sz w:val="24"/>
          <w:szCs w:val="24"/>
        </w:rPr>
      </w:pPr>
      <w:r w:rsidRPr="00D17457">
        <w:rPr>
          <w:sz w:val="24"/>
          <w:szCs w:val="24"/>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rsidRPr="00D17457">
        <w:rPr>
          <w:sz w:val="24"/>
          <w:szCs w:val="24"/>
        </w:rPr>
        <w:br/>
      </w:r>
      <w:r w:rsidRPr="00D17457">
        <w:rPr>
          <w:rStyle w:val="Subst"/>
          <w:bCs/>
          <w:iCs/>
          <w:sz w:val="24"/>
          <w:szCs w:val="24"/>
        </w:rPr>
        <w:t xml:space="preserve">Акционеры (акционер) Общества, являющиеся в совокупности владельцами не менее чем 2 процентов голосующих акций Общества, в срок  не позднее 30 дней </w:t>
      </w:r>
      <w:r w:rsidRPr="00D17457">
        <w:rPr>
          <w:rStyle w:val="Subst"/>
          <w:bCs/>
          <w:iCs/>
          <w:sz w:val="24"/>
          <w:szCs w:val="24"/>
        </w:rPr>
        <w:lastRenderedPageBreak/>
        <w:t>после окончания финансового года Общества, вправе внести вопросы в повестку дня годового Общего  собрания акционеров и выдвинуть кандидатов в Совет директоров Общества,  ревизионную комиссию (ревизора) Общества, число которых не может превышать количественного состава этого органа, установленного на момент выдвижения, а также кандидата на должность Генерального директора.</w:t>
      </w:r>
      <w:r w:rsidRPr="00D17457">
        <w:rPr>
          <w:rStyle w:val="Subst"/>
          <w:bCs/>
          <w:iCs/>
          <w:sz w:val="24"/>
          <w:szCs w:val="24"/>
        </w:rPr>
        <w:br/>
        <w:t xml:space="preserve">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 </w:t>
      </w:r>
      <w:r w:rsidRPr="00D17457">
        <w:rPr>
          <w:rStyle w:val="Subst"/>
          <w:bCs/>
          <w:iCs/>
          <w:sz w:val="24"/>
          <w:szCs w:val="24"/>
        </w:rPr>
        <w:br/>
        <w:t xml:space="preserve">В случае если предлагаемая повестка дня внеочередного Общего собрания акционеров содержит вопрос об избрании членов Совета директоров Общества, которые должны избираться кумулятивным голосованием,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Общего собрания акционеров. </w:t>
      </w:r>
      <w:r w:rsidRPr="00D17457">
        <w:rPr>
          <w:rStyle w:val="Subst"/>
          <w:bCs/>
          <w:iCs/>
          <w:sz w:val="24"/>
          <w:szCs w:val="24"/>
        </w:rPr>
        <w:br/>
        <w:t>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r w:rsidRPr="00D17457">
        <w:rPr>
          <w:rStyle w:val="Subst"/>
          <w:bCs/>
          <w:iCs/>
          <w:sz w:val="24"/>
          <w:szCs w:val="24"/>
        </w:rPr>
        <w:br/>
        <w:t>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каждого предлагаемого кандидата, наименование органа, для избрания в который он предлагается, а также иные сведения о нем, предусмотренные уставом или внутренними документами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r w:rsidRPr="00D17457">
        <w:rPr>
          <w:rStyle w:val="Subst"/>
          <w:bCs/>
          <w:iCs/>
          <w:sz w:val="24"/>
          <w:szCs w:val="24"/>
        </w:rPr>
        <w:br/>
      </w:r>
    </w:p>
    <w:p w:rsidR="00A13E51" w:rsidRPr="00D17457" w:rsidRDefault="00A13E51" w:rsidP="00D17457">
      <w:pPr>
        <w:ind w:left="200"/>
        <w:jc w:val="both"/>
        <w:rPr>
          <w:sz w:val="24"/>
          <w:szCs w:val="24"/>
        </w:rPr>
      </w:pPr>
      <w:r w:rsidRPr="00D17457">
        <w:rPr>
          <w:sz w:val="24"/>
          <w:szCs w:val="24"/>
        </w:rP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sidRPr="00D17457">
        <w:rPr>
          <w:sz w:val="24"/>
          <w:szCs w:val="24"/>
        </w:rPr>
        <w:br/>
      </w:r>
      <w:r w:rsidRPr="00D17457">
        <w:rPr>
          <w:rStyle w:val="Subst"/>
          <w:bCs/>
          <w:iCs/>
          <w:sz w:val="24"/>
          <w:szCs w:val="24"/>
        </w:rPr>
        <w:t>Общество обязано в течение 20 дней, а в случае, если повестка дня Общего собрания акционеров содержит вопрос о реорганизации Общества, в течение 30 дней до проведения Общего собрания предоставить для ознакомления по месту нахождения единоличного исполнительного органа акционерам, имеющим право на участие в собрании:</w:t>
      </w:r>
      <w:r w:rsidRPr="00D17457">
        <w:rPr>
          <w:rStyle w:val="Subst"/>
          <w:bCs/>
          <w:iCs/>
          <w:sz w:val="24"/>
          <w:szCs w:val="24"/>
        </w:rPr>
        <w:br/>
        <w:t xml:space="preserve">• годовую бухгалтерскую отчетность, в том числе заключение аудитора; </w:t>
      </w:r>
      <w:r w:rsidRPr="00D17457">
        <w:rPr>
          <w:rStyle w:val="Subst"/>
          <w:bCs/>
          <w:iCs/>
          <w:sz w:val="24"/>
          <w:szCs w:val="24"/>
        </w:rPr>
        <w:br/>
        <w:t>• заключение ревизионной комиссии (ревизора) Общества по результатам проверки годовой бухгалтерской отчетности;</w:t>
      </w:r>
      <w:r w:rsidRPr="00D17457">
        <w:rPr>
          <w:rStyle w:val="Subst"/>
          <w:bCs/>
          <w:iCs/>
          <w:sz w:val="24"/>
          <w:szCs w:val="24"/>
        </w:rPr>
        <w:br/>
        <w:t>• сведения о кандидате (кандидатах) в исполнительные органы Общества, Совет директоров  Общества, ревизионную комиссию (ревизоры) Общества;</w:t>
      </w:r>
      <w:r w:rsidRPr="00D17457">
        <w:rPr>
          <w:rStyle w:val="Subst"/>
          <w:bCs/>
          <w:iCs/>
          <w:sz w:val="24"/>
          <w:szCs w:val="24"/>
        </w:rPr>
        <w:br/>
        <w:t>• проект изменений и дополнений, вносимых в Устав Общества, или проект Устава Общества в новой редакции;</w:t>
      </w:r>
      <w:r w:rsidRPr="00D17457">
        <w:rPr>
          <w:rStyle w:val="Subst"/>
          <w:bCs/>
          <w:iCs/>
          <w:sz w:val="24"/>
          <w:szCs w:val="24"/>
        </w:rPr>
        <w:br/>
        <w:t>• проекты внутренних документов Общества;</w:t>
      </w:r>
      <w:r w:rsidRPr="00D17457">
        <w:rPr>
          <w:rStyle w:val="Subst"/>
          <w:bCs/>
          <w:iCs/>
          <w:sz w:val="24"/>
          <w:szCs w:val="24"/>
        </w:rPr>
        <w:br/>
      </w:r>
      <w:r w:rsidRPr="00D17457">
        <w:rPr>
          <w:rStyle w:val="Subst"/>
          <w:bCs/>
          <w:iCs/>
          <w:sz w:val="24"/>
          <w:szCs w:val="24"/>
        </w:rPr>
        <w:lastRenderedPageBreak/>
        <w:t xml:space="preserve">• проекты решений Общего собрания акционеров, а также иную дополнительную информацию, предусмотренную действующим законодательством РФ. </w:t>
      </w:r>
      <w:r w:rsidRPr="00D17457">
        <w:rPr>
          <w:rStyle w:val="Subst"/>
          <w:bCs/>
          <w:iCs/>
          <w:sz w:val="24"/>
          <w:szCs w:val="24"/>
        </w:rPr>
        <w:br/>
        <w:t>Указанная информация (материалы) должна быть доступна лицам, принимающим участие в Общем собрании акционеров, во время его проведения.</w:t>
      </w:r>
      <w:r w:rsidRPr="00D17457">
        <w:rPr>
          <w:rStyle w:val="Subst"/>
          <w:bCs/>
          <w:iCs/>
          <w:sz w:val="24"/>
          <w:szCs w:val="24"/>
        </w:rPr>
        <w:br/>
      </w:r>
    </w:p>
    <w:p w:rsidR="00A13E51" w:rsidRPr="00D17457" w:rsidRDefault="00A13E51" w:rsidP="00D17457">
      <w:pPr>
        <w:ind w:left="200"/>
        <w:jc w:val="both"/>
        <w:rPr>
          <w:sz w:val="24"/>
          <w:szCs w:val="24"/>
        </w:rPr>
      </w:pPr>
      <w:r w:rsidRPr="00D17457">
        <w:rPr>
          <w:sz w:val="24"/>
          <w:szCs w:val="24"/>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rsidRPr="00D17457">
        <w:rPr>
          <w:sz w:val="24"/>
          <w:szCs w:val="24"/>
        </w:rPr>
        <w:br/>
      </w:r>
      <w:r w:rsidRPr="00D17457">
        <w:rPr>
          <w:rStyle w:val="Subst"/>
          <w:bCs/>
          <w:iCs/>
          <w:sz w:val="24"/>
          <w:szCs w:val="24"/>
        </w:rPr>
        <w:t>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 акционеров.</w:t>
      </w:r>
    </w:p>
    <w:p w:rsidR="00A13E51" w:rsidRPr="00D17457" w:rsidRDefault="00A13E51" w:rsidP="004518AA">
      <w:pPr>
        <w:pStyle w:val="3"/>
      </w:pPr>
      <w:bookmarkStart w:id="583" w:name="_Toc427259574"/>
      <w:bookmarkStart w:id="584" w:name="_Toc427312286"/>
      <w:bookmarkStart w:id="585" w:name="_Toc427312389"/>
      <w:bookmarkStart w:id="586" w:name="_Toc427312492"/>
      <w:bookmarkStart w:id="587" w:name="_Toc427315027"/>
      <w:bookmarkStart w:id="588" w:name="_Toc427333476"/>
      <w:r w:rsidRPr="00D17457">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583"/>
      <w:bookmarkEnd w:id="584"/>
      <w:bookmarkEnd w:id="585"/>
      <w:bookmarkEnd w:id="586"/>
      <w:bookmarkEnd w:id="587"/>
      <w:bookmarkEnd w:id="588"/>
    </w:p>
    <w:p w:rsidR="004518AA" w:rsidRDefault="004518AA" w:rsidP="00D17457">
      <w:pPr>
        <w:ind w:left="200"/>
        <w:jc w:val="both"/>
        <w:rPr>
          <w:sz w:val="24"/>
          <w:szCs w:val="24"/>
        </w:rPr>
      </w:pPr>
    </w:p>
    <w:p w:rsidR="00A13E51" w:rsidRDefault="00A13E51" w:rsidP="00D17457">
      <w:pPr>
        <w:ind w:left="200"/>
        <w:jc w:val="both"/>
        <w:rPr>
          <w:sz w:val="24"/>
          <w:szCs w:val="24"/>
        </w:rPr>
      </w:pPr>
      <w:r w:rsidRPr="00D17457">
        <w:rPr>
          <w:sz w:val="24"/>
          <w:szCs w:val="24"/>
        </w:rP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4518AA" w:rsidRPr="00D17457" w:rsidRDefault="004518AA" w:rsidP="00D17457">
      <w:pPr>
        <w:ind w:left="200"/>
        <w:jc w:val="both"/>
        <w:rPr>
          <w:sz w:val="24"/>
          <w:szCs w:val="24"/>
        </w:rPr>
      </w:pPr>
    </w:p>
    <w:p w:rsidR="00A13E51" w:rsidRDefault="00A13E51" w:rsidP="004518AA">
      <w:pPr>
        <w:numPr>
          <w:ilvl w:val="0"/>
          <w:numId w:val="27"/>
        </w:numPr>
        <w:jc w:val="both"/>
        <w:rPr>
          <w:rStyle w:val="Subst"/>
          <w:bCs/>
          <w:iCs/>
          <w:sz w:val="24"/>
          <w:szCs w:val="24"/>
        </w:rPr>
      </w:pPr>
      <w:r w:rsidRPr="00D17457">
        <w:rPr>
          <w:rStyle w:val="Subst"/>
          <w:bCs/>
          <w:iCs/>
          <w:sz w:val="24"/>
          <w:szCs w:val="24"/>
        </w:rPr>
        <w:t>Полное фирменное наименование: Общество с ограниченной ответственностью «Перспектива Инвест Групп»</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ООО "ПИ Групп"</w:t>
      </w:r>
    </w:p>
    <w:p w:rsidR="00A13E51" w:rsidRPr="00D17457" w:rsidRDefault="00A13E51" w:rsidP="00D17457">
      <w:pPr>
        <w:pStyle w:val="SubHeading"/>
        <w:ind w:left="200"/>
        <w:jc w:val="both"/>
        <w:rPr>
          <w:sz w:val="24"/>
          <w:szCs w:val="24"/>
        </w:rPr>
      </w:pPr>
      <w:r w:rsidRPr="00D17457">
        <w:rPr>
          <w:sz w:val="24"/>
          <w:szCs w:val="24"/>
        </w:rPr>
        <w:t>Место нахождения</w:t>
      </w:r>
    </w:p>
    <w:p w:rsidR="00A13E51" w:rsidRPr="00D17457" w:rsidRDefault="00A13E51" w:rsidP="00D17457">
      <w:pPr>
        <w:ind w:left="400"/>
        <w:jc w:val="both"/>
        <w:rPr>
          <w:sz w:val="24"/>
          <w:szCs w:val="24"/>
        </w:rPr>
      </w:pPr>
      <w:r w:rsidRPr="00D17457">
        <w:rPr>
          <w:rStyle w:val="Subst"/>
          <w:bCs/>
          <w:iCs/>
          <w:sz w:val="24"/>
          <w:szCs w:val="24"/>
        </w:rPr>
        <w:t>111033 Россия, г. Москва, Золоторожский вал 11</w:t>
      </w:r>
    </w:p>
    <w:p w:rsidR="00A13E51" w:rsidRPr="00D17457" w:rsidRDefault="00A13E51" w:rsidP="00D17457">
      <w:pPr>
        <w:ind w:left="200"/>
        <w:jc w:val="both"/>
        <w:rPr>
          <w:sz w:val="24"/>
          <w:szCs w:val="24"/>
        </w:rPr>
      </w:pPr>
      <w:r w:rsidRPr="00D17457">
        <w:rPr>
          <w:sz w:val="24"/>
          <w:szCs w:val="24"/>
        </w:rPr>
        <w:t>ИНН:</w:t>
      </w:r>
      <w:r w:rsidRPr="00D17457">
        <w:rPr>
          <w:rStyle w:val="Subst"/>
          <w:bCs/>
          <w:iCs/>
          <w:sz w:val="24"/>
          <w:szCs w:val="24"/>
        </w:rPr>
        <w:t xml:space="preserve"> 7722865077</w:t>
      </w:r>
    </w:p>
    <w:p w:rsidR="00A13E51" w:rsidRPr="00D17457" w:rsidRDefault="00A13E51" w:rsidP="00D17457">
      <w:pPr>
        <w:ind w:left="200"/>
        <w:jc w:val="both"/>
        <w:rPr>
          <w:sz w:val="24"/>
          <w:szCs w:val="24"/>
        </w:rPr>
      </w:pPr>
      <w:r w:rsidRPr="00D17457">
        <w:rPr>
          <w:sz w:val="24"/>
          <w:szCs w:val="24"/>
        </w:rPr>
        <w:t>ОГРН:</w:t>
      </w:r>
      <w:r w:rsidRPr="00D17457">
        <w:rPr>
          <w:rStyle w:val="Subst"/>
          <w:bCs/>
          <w:iCs/>
          <w:sz w:val="24"/>
          <w:szCs w:val="24"/>
        </w:rPr>
        <w:t xml:space="preserve"> 5147746420399</w:t>
      </w:r>
    </w:p>
    <w:p w:rsidR="00A13E51" w:rsidRPr="00D17457" w:rsidRDefault="00A13E51" w:rsidP="00D17457">
      <w:pPr>
        <w:ind w:left="200"/>
        <w:jc w:val="both"/>
        <w:rPr>
          <w:sz w:val="24"/>
          <w:szCs w:val="24"/>
        </w:rPr>
      </w:pPr>
      <w:r w:rsidRPr="00D17457">
        <w:rPr>
          <w:sz w:val="24"/>
          <w:szCs w:val="24"/>
        </w:rPr>
        <w:t>Доля эмитента в уставном капитале коммерческой организации:</w:t>
      </w:r>
      <w:r w:rsidRPr="00D17457">
        <w:rPr>
          <w:rStyle w:val="Subst"/>
          <w:bCs/>
          <w:iCs/>
          <w:sz w:val="24"/>
          <w:szCs w:val="24"/>
        </w:rPr>
        <w:t xml:space="preserve"> 100%</w:t>
      </w:r>
    </w:p>
    <w:p w:rsidR="00A13E51" w:rsidRPr="00D17457" w:rsidRDefault="00A13E51" w:rsidP="00D17457">
      <w:pPr>
        <w:ind w:left="200"/>
        <w:jc w:val="both"/>
        <w:rPr>
          <w:sz w:val="24"/>
          <w:szCs w:val="24"/>
        </w:rPr>
      </w:pPr>
      <w:r w:rsidRPr="00D17457">
        <w:rPr>
          <w:sz w:val="24"/>
          <w:szCs w:val="24"/>
        </w:rPr>
        <w:t>Доля участия лица в уставном капитале эмитента:</w:t>
      </w:r>
      <w:r w:rsidRPr="00D17457">
        <w:rPr>
          <w:rStyle w:val="Subst"/>
          <w:bCs/>
          <w:iCs/>
          <w:sz w:val="24"/>
          <w:szCs w:val="24"/>
        </w:rPr>
        <w:t xml:space="preserve"> 0%</w:t>
      </w:r>
    </w:p>
    <w:p w:rsidR="00A13E51" w:rsidRPr="00D17457" w:rsidRDefault="00A13E51" w:rsidP="00D17457">
      <w:pPr>
        <w:ind w:left="200"/>
        <w:jc w:val="both"/>
        <w:rPr>
          <w:sz w:val="24"/>
          <w:szCs w:val="24"/>
        </w:rPr>
      </w:pPr>
      <w:r w:rsidRPr="00D17457">
        <w:rPr>
          <w:sz w:val="24"/>
          <w:szCs w:val="24"/>
        </w:rPr>
        <w:t>Доля принадлежащих лицу обыкновенных акций эмитента:</w:t>
      </w:r>
      <w:r w:rsidRPr="00D17457">
        <w:rPr>
          <w:rStyle w:val="Subst"/>
          <w:bCs/>
          <w:iCs/>
          <w:sz w:val="24"/>
          <w:szCs w:val="24"/>
        </w:rPr>
        <w:t xml:space="preserve"> </w:t>
      </w:r>
      <w:r w:rsidR="009E7C8B">
        <w:rPr>
          <w:rStyle w:val="Subst"/>
          <w:bCs/>
          <w:iCs/>
          <w:sz w:val="24"/>
          <w:szCs w:val="24"/>
        </w:rPr>
        <w:t xml:space="preserve">0 </w:t>
      </w:r>
      <w:r w:rsidRPr="00D17457">
        <w:rPr>
          <w:rStyle w:val="Subst"/>
          <w:bCs/>
          <w:iCs/>
          <w:sz w:val="24"/>
          <w:szCs w:val="24"/>
        </w:rPr>
        <w:t>%</w:t>
      </w:r>
    </w:p>
    <w:p w:rsidR="00A13E51" w:rsidRPr="00D17457" w:rsidRDefault="00A13E51" w:rsidP="00D17457">
      <w:pPr>
        <w:ind w:left="200"/>
        <w:jc w:val="both"/>
        <w:rPr>
          <w:sz w:val="24"/>
          <w:szCs w:val="24"/>
        </w:rPr>
      </w:pPr>
    </w:p>
    <w:p w:rsidR="00A13E51" w:rsidRPr="00D17457" w:rsidRDefault="00A13E51" w:rsidP="00D17457">
      <w:pPr>
        <w:ind w:left="200"/>
        <w:jc w:val="both"/>
        <w:rPr>
          <w:sz w:val="24"/>
          <w:szCs w:val="24"/>
        </w:rPr>
      </w:pPr>
      <w:r w:rsidRPr="00D17457">
        <w:rPr>
          <w:rStyle w:val="Subst"/>
          <w:bCs/>
          <w:iCs/>
          <w:sz w:val="24"/>
          <w:szCs w:val="24"/>
        </w:rPr>
        <w:t>2. Полное фирменное наименование: Общество с ограниченной ответственностью «Сим-Медиа»</w:t>
      </w:r>
    </w:p>
    <w:p w:rsidR="00A13E51" w:rsidRPr="00D17457" w:rsidRDefault="00A13E51" w:rsidP="00D17457">
      <w:pPr>
        <w:ind w:left="2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ООО "СиМ-Медиа"</w:t>
      </w:r>
    </w:p>
    <w:p w:rsidR="00A13E51" w:rsidRPr="00D17457" w:rsidRDefault="00A13E51" w:rsidP="00D17457">
      <w:pPr>
        <w:pStyle w:val="SubHeading"/>
        <w:ind w:left="200"/>
        <w:jc w:val="both"/>
        <w:rPr>
          <w:sz w:val="24"/>
          <w:szCs w:val="24"/>
        </w:rPr>
      </w:pPr>
      <w:r w:rsidRPr="00D17457">
        <w:rPr>
          <w:sz w:val="24"/>
          <w:szCs w:val="24"/>
        </w:rPr>
        <w:t>Место нахождения</w:t>
      </w:r>
    </w:p>
    <w:p w:rsidR="00A13E51" w:rsidRPr="00D17457" w:rsidRDefault="00992439" w:rsidP="00D17457">
      <w:pPr>
        <w:ind w:left="400"/>
        <w:jc w:val="both"/>
        <w:rPr>
          <w:sz w:val="24"/>
          <w:szCs w:val="24"/>
        </w:rPr>
      </w:pPr>
      <w:r>
        <w:rPr>
          <w:rStyle w:val="Subst"/>
          <w:bCs/>
          <w:iCs/>
          <w:sz w:val="24"/>
          <w:szCs w:val="24"/>
        </w:rPr>
        <w:t>111033 Россия, г. М</w:t>
      </w:r>
      <w:r w:rsidR="00A13E51" w:rsidRPr="00D17457">
        <w:rPr>
          <w:rStyle w:val="Subst"/>
          <w:bCs/>
          <w:iCs/>
          <w:sz w:val="24"/>
          <w:szCs w:val="24"/>
        </w:rPr>
        <w:t>осква, ул. Золоторожский вал 11 стр. 55</w:t>
      </w:r>
    </w:p>
    <w:p w:rsidR="00A13E51" w:rsidRPr="00D17457" w:rsidRDefault="00A13E51" w:rsidP="00D17457">
      <w:pPr>
        <w:ind w:left="200"/>
        <w:jc w:val="both"/>
        <w:rPr>
          <w:sz w:val="24"/>
          <w:szCs w:val="24"/>
        </w:rPr>
      </w:pPr>
      <w:r w:rsidRPr="00D17457">
        <w:rPr>
          <w:sz w:val="24"/>
          <w:szCs w:val="24"/>
        </w:rPr>
        <w:t>ИНН:</w:t>
      </w:r>
      <w:r w:rsidRPr="00D17457">
        <w:rPr>
          <w:rStyle w:val="Subst"/>
          <w:bCs/>
          <w:iCs/>
          <w:sz w:val="24"/>
          <w:szCs w:val="24"/>
        </w:rPr>
        <w:t xml:space="preserve"> 7722318966</w:t>
      </w:r>
    </w:p>
    <w:p w:rsidR="00A13E51" w:rsidRPr="00D17457" w:rsidRDefault="00A13E51" w:rsidP="00D17457">
      <w:pPr>
        <w:ind w:left="200"/>
        <w:jc w:val="both"/>
        <w:rPr>
          <w:sz w:val="24"/>
          <w:szCs w:val="24"/>
        </w:rPr>
      </w:pPr>
      <w:r w:rsidRPr="00D17457">
        <w:rPr>
          <w:sz w:val="24"/>
          <w:szCs w:val="24"/>
        </w:rPr>
        <w:t>ОГРН:</w:t>
      </w:r>
      <w:r w:rsidRPr="00D17457">
        <w:rPr>
          <w:rStyle w:val="Subst"/>
          <w:bCs/>
          <w:iCs/>
          <w:sz w:val="24"/>
          <w:szCs w:val="24"/>
        </w:rPr>
        <w:t xml:space="preserve"> 1157746188170</w:t>
      </w:r>
    </w:p>
    <w:p w:rsidR="00A13E51" w:rsidRPr="00D17457" w:rsidRDefault="00A13E51" w:rsidP="00D17457">
      <w:pPr>
        <w:ind w:left="200"/>
        <w:jc w:val="both"/>
        <w:rPr>
          <w:sz w:val="24"/>
          <w:szCs w:val="24"/>
        </w:rPr>
      </w:pPr>
      <w:r w:rsidRPr="00D17457">
        <w:rPr>
          <w:sz w:val="24"/>
          <w:szCs w:val="24"/>
        </w:rPr>
        <w:t>Доля эмитента в уставном капитале коммерческой организации:</w:t>
      </w:r>
      <w:r w:rsidRPr="00D17457">
        <w:rPr>
          <w:rStyle w:val="Subst"/>
          <w:bCs/>
          <w:iCs/>
          <w:sz w:val="24"/>
          <w:szCs w:val="24"/>
        </w:rPr>
        <w:t xml:space="preserve"> 100%</w:t>
      </w:r>
    </w:p>
    <w:p w:rsidR="00A13E51" w:rsidRPr="00D17457" w:rsidRDefault="00A13E51" w:rsidP="00D17457">
      <w:pPr>
        <w:ind w:left="200"/>
        <w:jc w:val="both"/>
        <w:rPr>
          <w:sz w:val="24"/>
          <w:szCs w:val="24"/>
        </w:rPr>
      </w:pPr>
      <w:r w:rsidRPr="00D17457">
        <w:rPr>
          <w:sz w:val="24"/>
          <w:szCs w:val="24"/>
        </w:rPr>
        <w:t>Доля участия лица в уставном капитале эмитента:</w:t>
      </w:r>
      <w:r w:rsidRPr="00D17457">
        <w:rPr>
          <w:rStyle w:val="Subst"/>
          <w:bCs/>
          <w:iCs/>
          <w:sz w:val="24"/>
          <w:szCs w:val="24"/>
        </w:rPr>
        <w:t xml:space="preserve"> 0%</w:t>
      </w:r>
    </w:p>
    <w:p w:rsidR="00A13E51" w:rsidRPr="00D17457" w:rsidRDefault="00A13E51" w:rsidP="00D17457">
      <w:pPr>
        <w:ind w:left="200"/>
        <w:jc w:val="both"/>
        <w:rPr>
          <w:sz w:val="24"/>
          <w:szCs w:val="24"/>
        </w:rPr>
      </w:pPr>
      <w:r w:rsidRPr="00D17457">
        <w:rPr>
          <w:sz w:val="24"/>
          <w:szCs w:val="24"/>
        </w:rPr>
        <w:t>Доля принадлежащих лицу обыкновенных акций эмитента:</w:t>
      </w:r>
      <w:r w:rsidRPr="00D17457">
        <w:rPr>
          <w:rStyle w:val="Subst"/>
          <w:bCs/>
          <w:iCs/>
          <w:sz w:val="24"/>
          <w:szCs w:val="24"/>
        </w:rPr>
        <w:t xml:space="preserve"> </w:t>
      </w:r>
      <w:r w:rsidR="009E7C8B">
        <w:rPr>
          <w:rStyle w:val="Subst"/>
          <w:bCs/>
          <w:iCs/>
          <w:sz w:val="24"/>
          <w:szCs w:val="24"/>
        </w:rPr>
        <w:t xml:space="preserve">0 </w:t>
      </w:r>
      <w:r w:rsidRPr="00D17457">
        <w:rPr>
          <w:rStyle w:val="Subst"/>
          <w:bCs/>
          <w:iCs/>
          <w:sz w:val="24"/>
          <w:szCs w:val="24"/>
        </w:rPr>
        <w:t>%</w:t>
      </w:r>
    </w:p>
    <w:p w:rsidR="00A13E51" w:rsidRPr="00D17457" w:rsidRDefault="00A13E51" w:rsidP="00D17457">
      <w:pPr>
        <w:ind w:left="200"/>
        <w:jc w:val="both"/>
        <w:rPr>
          <w:sz w:val="24"/>
          <w:szCs w:val="24"/>
        </w:rPr>
      </w:pPr>
    </w:p>
    <w:p w:rsidR="00A13E51" w:rsidRPr="00D17457" w:rsidRDefault="00A13E51" w:rsidP="001A2896">
      <w:pPr>
        <w:pStyle w:val="3"/>
      </w:pPr>
      <w:bookmarkStart w:id="589" w:name="_Toc427259575"/>
      <w:bookmarkStart w:id="590" w:name="_Toc427312287"/>
      <w:bookmarkStart w:id="591" w:name="_Toc427312390"/>
      <w:bookmarkStart w:id="592" w:name="_Toc427312493"/>
      <w:bookmarkStart w:id="593" w:name="_Toc427315028"/>
      <w:bookmarkStart w:id="594" w:name="_Toc427333477"/>
      <w:r w:rsidRPr="00D17457">
        <w:t>8.1.5. Сведения о существенных сделках, совершенных эмитентом</w:t>
      </w:r>
      <w:bookmarkEnd w:id="589"/>
      <w:bookmarkEnd w:id="590"/>
      <w:bookmarkEnd w:id="591"/>
      <w:bookmarkEnd w:id="592"/>
      <w:bookmarkEnd w:id="593"/>
      <w:bookmarkEnd w:id="594"/>
    </w:p>
    <w:p w:rsidR="00A13E51" w:rsidRPr="009E7C8B" w:rsidRDefault="00A13E51" w:rsidP="00D17457">
      <w:pPr>
        <w:ind w:left="200"/>
        <w:jc w:val="both"/>
        <w:rPr>
          <w:sz w:val="24"/>
          <w:szCs w:val="24"/>
          <w:u w:val="single"/>
        </w:rPr>
      </w:pPr>
      <w:r w:rsidRPr="009E7C8B">
        <w:rPr>
          <w:sz w:val="24"/>
          <w:szCs w:val="24"/>
          <w:u w:val="single"/>
        </w:rPr>
        <w:t>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отчетный период, состоящий из шести месяцев текущего года</w:t>
      </w:r>
    </w:p>
    <w:p w:rsidR="00A13E51" w:rsidRPr="00D17457" w:rsidRDefault="00D17457" w:rsidP="00D17457">
      <w:pPr>
        <w:ind w:left="200"/>
        <w:jc w:val="both"/>
        <w:rPr>
          <w:sz w:val="24"/>
          <w:szCs w:val="24"/>
        </w:rPr>
      </w:pPr>
      <w:r w:rsidRPr="00D17457">
        <w:rPr>
          <w:sz w:val="24"/>
          <w:szCs w:val="24"/>
        </w:rPr>
        <w:t>В отчетном периоде указанных сделок не совершалось</w:t>
      </w:r>
    </w:p>
    <w:p w:rsidR="00A13E51" w:rsidRPr="00D17457" w:rsidRDefault="00A13E51" w:rsidP="00D17457">
      <w:pPr>
        <w:ind w:left="200"/>
        <w:jc w:val="both"/>
        <w:rPr>
          <w:sz w:val="24"/>
          <w:szCs w:val="24"/>
        </w:rPr>
      </w:pPr>
    </w:p>
    <w:p w:rsidR="00A13E51" w:rsidRPr="00D17457" w:rsidRDefault="00A13E51" w:rsidP="001A2896">
      <w:pPr>
        <w:pStyle w:val="3"/>
      </w:pPr>
      <w:bookmarkStart w:id="595" w:name="_Toc427259576"/>
      <w:bookmarkStart w:id="596" w:name="_Toc427312288"/>
      <w:bookmarkStart w:id="597" w:name="_Toc427312391"/>
      <w:bookmarkStart w:id="598" w:name="_Toc427312494"/>
      <w:bookmarkStart w:id="599" w:name="_Toc427315029"/>
      <w:bookmarkStart w:id="600" w:name="_Toc427333478"/>
      <w:r w:rsidRPr="00D17457">
        <w:t>8.1.6. Сведения о кредитных рейтингах эмитента</w:t>
      </w:r>
      <w:bookmarkEnd w:id="595"/>
      <w:bookmarkEnd w:id="596"/>
      <w:bookmarkEnd w:id="597"/>
      <w:bookmarkEnd w:id="598"/>
      <w:bookmarkEnd w:id="599"/>
      <w:bookmarkEnd w:id="600"/>
    </w:p>
    <w:p w:rsidR="00A13E51" w:rsidRPr="009E7C8B" w:rsidRDefault="00A13E51" w:rsidP="00D17457">
      <w:pPr>
        <w:ind w:left="200"/>
        <w:jc w:val="both"/>
        <w:rPr>
          <w:b/>
          <w:i/>
          <w:sz w:val="24"/>
          <w:szCs w:val="24"/>
        </w:rPr>
      </w:pPr>
      <w:r w:rsidRPr="009E7C8B">
        <w:rPr>
          <w:rStyle w:val="Subst"/>
          <w:b w:val="0"/>
          <w:bCs/>
          <w:i w:val="0"/>
          <w:iCs/>
          <w:sz w:val="24"/>
          <w:szCs w:val="24"/>
        </w:rPr>
        <w:t>Известных эмитенту кредитных рейтингов нет</w:t>
      </w:r>
    </w:p>
    <w:p w:rsidR="00A13E51" w:rsidRPr="001A2896" w:rsidRDefault="00A13E51" w:rsidP="001A2896">
      <w:pPr>
        <w:pStyle w:val="2"/>
        <w:rPr>
          <w:sz w:val="28"/>
          <w:szCs w:val="28"/>
        </w:rPr>
      </w:pPr>
      <w:bookmarkStart w:id="601" w:name="_Toc427259577"/>
      <w:bookmarkStart w:id="602" w:name="_Toc427312289"/>
      <w:bookmarkStart w:id="603" w:name="_Toc427312392"/>
      <w:bookmarkStart w:id="604" w:name="_Toc427312495"/>
      <w:bookmarkStart w:id="605" w:name="_Toc427315030"/>
      <w:bookmarkStart w:id="606" w:name="_Toc427333479"/>
      <w:r w:rsidRPr="001A2896">
        <w:rPr>
          <w:sz w:val="28"/>
          <w:szCs w:val="28"/>
        </w:rPr>
        <w:t>8.2. Сведения о каждой категории (типе) акций эмитента</w:t>
      </w:r>
      <w:bookmarkEnd w:id="601"/>
      <w:bookmarkEnd w:id="602"/>
      <w:bookmarkEnd w:id="603"/>
      <w:bookmarkEnd w:id="604"/>
      <w:bookmarkEnd w:id="605"/>
      <w:bookmarkEnd w:id="606"/>
    </w:p>
    <w:p w:rsidR="009E7C8B" w:rsidRDefault="009E7C8B" w:rsidP="00D17457">
      <w:pPr>
        <w:ind w:left="200"/>
        <w:jc w:val="both"/>
        <w:rPr>
          <w:sz w:val="24"/>
          <w:szCs w:val="24"/>
        </w:rPr>
      </w:pPr>
    </w:p>
    <w:p w:rsidR="00A13E51" w:rsidRPr="00D17457" w:rsidRDefault="00A13E51" w:rsidP="00D17457">
      <w:pPr>
        <w:ind w:left="200"/>
        <w:jc w:val="both"/>
        <w:rPr>
          <w:sz w:val="24"/>
          <w:szCs w:val="24"/>
        </w:rPr>
      </w:pPr>
      <w:r w:rsidRPr="00D17457">
        <w:rPr>
          <w:sz w:val="24"/>
          <w:szCs w:val="24"/>
        </w:rPr>
        <w:t>Категория акций:</w:t>
      </w:r>
      <w:r w:rsidRPr="00D17457">
        <w:rPr>
          <w:rStyle w:val="Subst"/>
          <w:bCs/>
          <w:iCs/>
          <w:sz w:val="24"/>
          <w:szCs w:val="24"/>
        </w:rPr>
        <w:t xml:space="preserve"> обыкновенные</w:t>
      </w:r>
      <w:r w:rsidR="009E7C8B">
        <w:rPr>
          <w:rStyle w:val="Subst"/>
          <w:bCs/>
          <w:iCs/>
          <w:sz w:val="24"/>
          <w:szCs w:val="24"/>
        </w:rPr>
        <w:t xml:space="preserve"> именные</w:t>
      </w:r>
    </w:p>
    <w:p w:rsidR="00A13E51" w:rsidRPr="00D17457" w:rsidRDefault="00A13E51" w:rsidP="00D17457">
      <w:pPr>
        <w:ind w:left="200"/>
        <w:jc w:val="both"/>
        <w:rPr>
          <w:sz w:val="24"/>
          <w:szCs w:val="24"/>
        </w:rPr>
      </w:pPr>
      <w:r w:rsidRPr="00D17457">
        <w:rPr>
          <w:sz w:val="24"/>
          <w:szCs w:val="24"/>
        </w:rPr>
        <w:t>Номинальная стоимость каждой акции (руб.):</w:t>
      </w:r>
      <w:r w:rsidRPr="00D17457">
        <w:rPr>
          <w:rStyle w:val="Subst"/>
          <w:bCs/>
          <w:iCs/>
          <w:sz w:val="24"/>
          <w:szCs w:val="24"/>
        </w:rPr>
        <w:t xml:space="preserve"> 500</w:t>
      </w:r>
    </w:p>
    <w:p w:rsidR="00A13E51" w:rsidRPr="00D17457" w:rsidRDefault="00A13E51" w:rsidP="00D17457">
      <w:pPr>
        <w:pStyle w:val="ThinDelim"/>
        <w:jc w:val="both"/>
        <w:rPr>
          <w:sz w:val="24"/>
          <w:szCs w:val="24"/>
        </w:rPr>
      </w:pPr>
    </w:p>
    <w:p w:rsidR="009E7C8B" w:rsidRDefault="00A13E51" w:rsidP="00D17457">
      <w:pPr>
        <w:ind w:left="200"/>
        <w:jc w:val="both"/>
        <w:rPr>
          <w:rStyle w:val="Subst"/>
          <w:bCs/>
          <w:iCs/>
          <w:sz w:val="24"/>
          <w:szCs w:val="24"/>
        </w:rPr>
      </w:pPr>
      <w:r w:rsidRPr="00D17457">
        <w:rPr>
          <w:sz w:val="24"/>
          <w:szCs w:val="24"/>
        </w:rPr>
        <w:t>Количество акций, находящихся в обращении (количество акций, которые не являются погашенными или аннулированными):</w:t>
      </w:r>
      <w:r w:rsidR="009E7C8B">
        <w:rPr>
          <w:rStyle w:val="Subst"/>
          <w:bCs/>
          <w:iCs/>
          <w:sz w:val="24"/>
          <w:szCs w:val="24"/>
        </w:rPr>
        <w:t xml:space="preserve"> 1 532 422 </w:t>
      </w:r>
      <w:r w:rsidR="009E7C8B" w:rsidRPr="009E7C8B">
        <w:rPr>
          <w:rStyle w:val="Subst"/>
          <w:bCs/>
          <w:iCs/>
          <w:sz w:val="16"/>
          <w:szCs w:val="16"/>
        </w:rPr>
        <w:t>64/121</w:t>
      </w:r>
    </w:p>
    <w:p w:rsidR="00A13E51" w:rsidRPr="00D17457" w:rsidRDefault="00A13E51" w:rsidP="00D17457">
      <w:pPr>
        <w:ind w:left="200"/>
        <w:jc w:val="both"/>
        <w:rPr>
          <w:sz w:val="24"/>
          <w:szCs w:val="24"/>
        </w:rPr>
      </w:pPr>
      <w:r w:rsidRPr="00D17457">
        <w:rPr>
          <w:sz w:val="24"/>
          <w:szCs w:val="24"/>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Pr="00D17457">
        <w:rPr>
          <w:rStyle w:val="Subst"/>
          <w:bCs/>
          <w:iCs/>
          <w:sz w:val="24"/>
          <w:szCs w:val="24"/>
        </w:rPr>
        <w:t xml:space="preserve"> 0</w:t>
      </w:r>
    </w:p>
    <w:p w:rsidR="00A13E51" w:rsidRPr="00D17457" w:rsidRDefault="00A13E51" w:rsidP="00D17457">
      <w:pPr>
        <w:ind w:left="200"/>
        <w:jc w:val="both"/>
        <w:rPr>
          <w:sz w:val="24"/>
          <w:szCs w:val="24"/>
        </w:rPr>
      </w:pPr>
      <w:r w:rsidRPr="00D17457">
        <w:rPr>
          <w:sz w:val="24"/>
          <w:szCs w:val="24"/>
        </w:rPr>
        <w:t>Количество объявленных акций:</w:t>
      </w:r>
      <w:r w:rsidRPr="00D17457">
        <w:rPr>
          <w:rStyle w:val="Subst"/>
          <w:bCs/>
          <w:iCs/>
          <w:sz w:val="24"/>
          <w:szCs w:val="24"/>
        </w:rPr>
        <w:t xml:space="preserve"> 12 000 000</w:t>
      </w:r>
    </w:p>
    <w:p w:rsidR="00A13E51" w:rsidRPr="00D17457" w:rsidRDefault="00A13E51" w:rsidP="00D17457">
      <w:pPr>
        <w:ind w:left="200"/>
        <w:jc w:val="both"/>
        <w:rPr>
          <w:sz w:val="24"/>
          <w:szCs w:val="24"/>
        </w:rPr>
      </w:pPr>
      <w:r w:rsidRPr="00D17457">
        <w:rPr>
          <w:sz w:val="24"/>
          <w:szCs w:val="24"/>
        </w:rPr>
        <w:t>Количество акций, поступивших в распоряжение (находящихся на балансе) эмитента:</w:t>
      </w:r>
      <w:r w:rsidRPr="00D17457">
        <w:rPr>
          <w:rStyle w:val="Subst"/>
          <w:bCs/>
          <w:iCs/>
          <w:sz w:val="24"/>
          <w:szCs w:val="24"/>
        </w:rPr>
        <w:t xml:space="preserve"> 0</w:t>
      </w:r>
    </w:p>
    <w:p w:rsidR="00A13E51" w:rsidRPr="00D17457" w:rsidRDefault="00A13E51" w:rsidP="00D17457">
      <w:pPr>
        <w:ind w:left="200"/>
        <w:jc w:val="both"/>
        <w:rPr>
          <w:sz w:val="24"/>
          <w:szCs w:val="24"/>
        </w:rPr>
      </w:pPr>
      <w:r w:rsidRPr="00D17457">
        <w:rPr>
          <w:sz w:val="24"/>
          <w:szCs w:val="24"/>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D17457">
        <w:rPr>
          <w:rStyle w:val="Subst"/>
          <w:bCs/>
          <w:iCs/>
          <w:sz w:val="24"/>
          <w:szCs w:val="24"/>
        </w:rPr>
        <w:t xml:space="preserve"> 0</w:t>
      </w:r>
    </w:p>
    <w:p w:rsidR="00A13E51" w:rsidRPr="00D17457" w:rsidRDefault="00A13E51" w:rsidP="00D17457">
      <w:pPr>
        <w:pStyle w:val="ThinDelim"/>
        <w:jc w:val="both"/>
        <w:rPr>
          <w:sz w:val="24"/>
          <w:szCs w:val="24"/>
        </w:rPr>
      </w:pPr>
    </w:p>
    <w:p w:rsidR="00A13E51" w:rsidRPr="00D17457" w:rsidRDefault="00A13E51" w:rsidP="00D17457">
      <w:pPr>
        <w:ind w:left="200"/>
        <w:jc w:val="both"/>
        <w:rPr>
          <w:sz w:val="24"/>
          <w:szCs w:val="24"/>
        </w:rPr>
      </w:pPr>
      <w:r w:rsidRPr="00D17457">
        <w:rPr>
          <w:sz w:val="24"/>
          <w:szCs w:val="24"/>
        </w:rPr>
        <w:t>Выпуски акций данной категории (типа):</w:t>
      </w:r>
    </w:p>
    <w:p w:rsidR="00A13E51" w:rsidRPr="00D17457" w:rsidRDefault="00A13E51" w:rsidP="00D17457">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A13E51" w:rsidRPr="00116427">
        <w:tblPrEx>
          <w:tblCellMar>
            <w:top w:w="0" w:type="dxa"/>
            <w:bottom w:w="0" w:type="dxa"/>
          </w:tblCellMar>
        </w:tblPrEx>
        <w:tc>
          <w:tcPr>
            <w:tcW w:w="1892" w:type="dxa"/>
            <w:tcBorders>
              <w:top w:val="double" w:sz="6" w:space="0" w:color="auto"/>
              <w:left w:val="double" w:sz="6" w:space="0" w:color="auto"/>
              <w:bottom w:val="single" w:sz="6" w:space="0" w:color="auto"/>
              <w:right w:val="single" w:sz="6" w:space="0" w:color="auto"/>
            </w:tcBorders>
          </w:tcPr>
          <w:p w:rsidR="00A13E51" w:rsidRPr="00116427" w:rsidRDefault="00A13E51" w:rsidP="00D17457">
            <w:pPr>
              <w:jc w:val="both"/>
              <w:rPr>
                <w:sz w:val="24"/>
                <w:szCs w:val="24"/>
              </w:rPr>
            </w:pPr>
            <w:r w:rsidRPr="00116427">
              <w:rPr>
                <w:sz w:val="24"/>
                <w:szCs w:val="24"/>
              </w:rP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A13E51" w:rsidRPr="00116427" w:rsidRDefault="00A13E51" w:rsidP="00D17457">
            <w:pPr>
              <w:jc w:val="both"/>
              <w:rPr>
                <w:sz w:val="24"/>
                <w:szCs w:val="24"/>
              </w:rPr>
            </w:pPr>
            <w:r w:rsidRPr="00116427">
              <w:rPr>
                <w:sz w:val="24"/>
                <w:szCs w:val="24"/>
              </w:rPr>
              <w:t>Государственный регистрационный номер выпуска</w:t>
            </w:r>
          </w:p>
        </w:tc>
      </w:tr>
      <w:tr w:rsidR="00A13E51" w:rsidRPr="00116427">
        <w:tblPrEx>
          <w:tblCellMar>
            <w:top w:w="0" w:type="dxa"/>
            <w:bottom w:w="0" w:type="dxa"/>
          </w:tblCellMar>
        </w:tblPrEx>
        <w:tc>
          <w:tcPr>
            <w:tcW w:w="1892" w:type="dxa"/>
            <w:tcBorders>
              <w:top w:val="single" w:sz="6" w:space="0" w:color="auto"/>
              <w:left w:val="double" w:sz="6" w:space="0" w:color="auto"/>
              <w:bottom w:val="double" w:sz="6" w:space="0" w:color="auto"/>
              <w:right w:val="single" w:sz="6" w:space="0" w:color="auto"/>
            </w:tcBorders>
          </w:tcPr>
          <w:p w:rsidR="00A13E51" w:rsidRPr="00116427" w:rsidRDefault="00A13E51" w:rsidP="00D17457">
            <w:pPr>
              <w:jc w:val="both"/>
              <w:rPr>
                <w:sz w:val="24"/>
                <w:szCs w:val="24"/>
              </w:rPr>
            </w:pPr>
            <w:r w:rsidRPr="00116427">
              <w:rPr>
                <w:sz w:val="24"/>
                <w:szCs w:val="24"/>
              </w:rPr>
              <w:t>25.03.2008</w:t>
            </w:r>
          </w:p>
        </w:tc>
        <w:tc>
          <w:tcPr>
            <w:tcW w:w="7360" w:type="dxa"/>
            <w:tcBorders>
              <w:top w:val="single" w:sz="6" w:space="0" w:color="auto"/>
              <w:left w:val="single" w:sz="6" w:space="0" w:color="auto"/>
              <w:bottom w:val="double" w:sz="6" w:space="0" w:color="auto"/>
              <w:right w:val="double" w:sz="6" w:space="0" w:color="auto"/>
            </w:tcBorders>
          </w:tcPr>
          <w:p w:rsidR="00A13E51" w:rsidRPr="00116427" w:rsidRDefault="00A13E51" w:rsidP="00D17457">
            <w:pPr>
              <w:jc w:val="both"/>
              <w:rPr>
                <w:sz w:val="24"/>
                <w:szCs w:val="24"/>
              </w:rPr>
            </w:pPr>
            <w:r w:rsidRPr="00116427">
              <w:rPr>
                <w:sz w:val="24"/>
                <w:szCs w:val="24"/>
              </w:rPr>
              <w:t>1-03-00946-А</w:t>
            </w:r>
          </w:p>
        </w:tc>
      </w:tr>
    </w:tbl>
    <w:p w:rsidR="00A13E51" w:rsidRPr="00D17457" w:rsidRDefault="00A13E51" w:rsidP="00D17457">
      <w:pPr>
        <w:jc w:val="both"/>
        <w:rPr>
          <w:sz w:val="24"/>
          <w:szCs w:val="24"/>
        </w:rPr>
      </w:pPr>
    </w:p>
    <w:p w:rsidR="00A13E51" w:rsidRPr="00D17457" w:rsidRDefault="00A13E51" w:rsidP="00D17457">
      <w:pPr>
        <w:ind w:left="200"/>
        <w:jc w:val="both"/>
        <w:rPr>
          <w:sz w:val="24"/>
          <w:szCs w:val="24"/>
        </w:rPr>
      </w:pPr>
      <w:r w:rsidRPr="00D17457">
        <w:rPr>
          <w:sz w:val="24"/>
          <w:szCs w:val="24"/>
        </w:rPr>
        <w:t>Права, предоставляемые акциями их владельцам:</w:t>
      </w:r>
      <w:r w:rsidRPr="00D17457">
        <w:rPr>
          <w:sz w:val="24"/>
          <w:szCs w:val="24"/>
        </w:rPr>
        <w:br/>
      </w:r>
      <w:r w:rsidRPr="00D17457">
        <w:rPr>
          <w:rStyle w:val="Subst"/>
          <w:bCs/>
          <w:iCs/>
          <w:sz w:val="24"/>
          <w:szCs w:val="24"/>
        </w:rPr>
        <w:t xml:space="preserve">В соответствии с пунктом 4.6. Устава Общества </w:t>
      </w:r>
      <w:r w:rsidRPr="00D17457">
        <w:rPr>
          <w:rStyle w:val="Subst"/>
          <w:bCs/>
          <w:iCs/>
          <w:sz w:val="24"/>
          <w:szCs w:val="24"/>
        </w:rPr>
        <w:br/>
        <w:t>Акционер – владелец обыкновенных акций Общества имеет право:</w:t>
      </w:r>
      <w:r w:rsidRPr="00D17457">
        <w:rPr>
          <w:rStyle w:val="Subst"/>
          <w:bCs/>
          <w:iCs/>
          <w:sz w:val="24"/>
          <w:szCs w:val="24"/>
        </w:rPr>
        <w:br/>
        <w:t>- распоряжаться своими акциями по своему усмотрению в соответствии с действующим законодательством Российской Федерации;</w:t>
      </w:r>
      <w:r w:rsidRPr="00D17457">
        <w:rPr>
          <w:rStyle w:val="Subst"/>
          <w:bCs/>
          <w:iCs/>
          <w:sz w:val="24"/>
          <w:szCs w:val="24"/>
        </w:rPr>
        <w:br/>
        <w:t>- участвовать в общем собрании акционеров  с правом голоса по всем вопросам повестки дня общего собрания акционеров;</w:t>
      </w:r>
      <w:r w:rsidRPr="00D17457">
        <w:rPr>
          <w:rStyle w:val="Subst"/>
          <w:bCs/>
          <w:iCs/>
          <w:sz w:val="24"/>
          <w:szCs w:val="24"/>
        </w:rPr>
        <w:br/>
      </w:r>
      <w:r w:rsidRPr="00D17457">
        <w:rPr>
          <w:rStyle w:val="Subst"/>
          <w:bCs/>
          <w:iCs/>
          <w:sz w:val="24"/>
          <w:szCs w:val="24"/>
        </w:rPr>
        <w:lastRenderedPageBreak/>
        <w:t>- получать долю чистой прибыли (дивиденды) Общества подлежащую распределению между акционерами в порядке, предусмотренном настоящим Уставом;</w:t>
      </w:r>
      <w:r w:rsidRPr="00D17457">
        <w:rPr>
          <w:rStyle w:val="Subst"/>
          <w:bCs/>
          <w:iCs/>
          <w:sz w:val="24"/>
          <w:szCs w:val="24"/>
        </w:rPr>
        <w:br/>
        <w:t>- получать часть имущества Общества, оставшегося при ликвидации Общества после осуществления расчетов с кредиторами, пропорционально числу имеющихся у него акций соответствующей категории (типа) в очередности и порядке, предусмотренном действующим законодательством Российской Федерации;</w:t>
      </w:r>
      <w:r w:rsidRPr="00D17457">
        <w:rPr>
          <w:rStyle w:val="Subst"/>
          <w:bCs/>
          <w:iCs/>
          <w:sz w:val="24"/>
          <w:szCs w:val="24"/>
        </w:rPr>
        <w:br/>
        <w:t>- получать от органов управления Общества необходимую информацию по всем вопросам, включенным в повестку дня Общего собрания акционеров;</w:t>
      </w:r>
      <w:r w:rsidRPr="00D17457">
        <w:rPr>
          <w:rStyle w:val="Subst"/>
          <w:bCs/>
          <w:iCs/>
          <w:sz w:val="24"/>
          <w:szCs w:val="24"/>
        </w:rPr>
        <w:br/>
        <w:t>- получать информацию о деятельности Общества в соответствии с п.1 ст.91 Федеральным законом «Об акционерных обществах»;</w:t>
      </w:r>
      <w:r w:rsidRPr="00D17457">
        <w:rPr>
          <w:rStyle w:val="Subst"/>
          <w:bCs/>
          <w:iCs/>
          <w:sz w:val="24"/>
          <w:szCs w:val="24"/>
        </w:rPr>
        <w:br/>
        <w:t>- на преимущественное приобретение акций и иных эмиссионных ценных бумаг Общества, конвертируемых в акции, размещаемых посредством подписки, в случаях предусмотренных ФЗ «Об акционерных обществах»;</w:t>
      </w:r>
      <w:r w:rsidRPr="00D17457">
        <w:rPr>
          <w:rStyle w:val="Subst"/>
          <w:bCs/>
          <w:iCs/>
          <w:sz w:val="24"/>
          <w:szCs w:val="24"/>
        </w:rPr>
        <w:br/>
        <w:t>- вносить вопросы в повестку дня общего собрания акционеров, в порядке, предусмотренном ФЗ «Об акционерных обществах» и настоящим Уставом</w:t>
      </w:r>
      <w:r w:rsidRPr="00D17457">
        <w:rPr>
          <w:rStyle w:val="Subst"/>
          <w:bCs/>
          <w:iCs/>
          <w:sz w:val="24"/>
          <w:szCs w:val="24"/>
        </w:rPr>
        <w:br/>
        <w:t>- требовать созыва внеочередного общего собрания акционеров, проведения внеочередной проверки Ревизионной комиссией (ревизором) или независимым аудитором деятельности Общества в порядке, предусмотренном ФЗ «Об акционерных обществах» и настоящим Уставом;</w:t>
      </w:r>
      <w:r w:rsidRPr="00D17457">
        <w:rPr>
          <w:rStyle w:val="Subst"/>
          <w:bCs/>
          <w:iCs/>
          <w:sz w:val="24"/>
          <w:szCs w:val="24"/>
        </w:rPr>
        <w:br/>
        <w:t>- требовать выкупа Обществом всех или части принадлежащих им акций в порядке и случаях, предусмотренных ФЗ «Об акционерных обществах»;</w:t>
      </w:r>
      <w:r w:rsidRPr="00D17457">
        <w:rPr>
          <w:rStyle w:val="Subst"/>
          <w:bCs/>
          <w:iCs/>
          <w:sz w:val="24"/>
          <w:szCs w:val="24"/>
        </w:rPr>
        <w:br/>
        <w:t>- осуществлять иные права, предусмотренные законодательством Российской Федерации</w:t>
      </w:r>
      <w:r w:rsidRPr="00D17457">
        <w:rPr>
          <w:rStyle w:val="Subst"/>
          <w:bCs/>
          <w:iCs/>
          <w:sz w:val="24"/>
          <w:szCs w:val="24"/>
        </w:rPr>
        <w:br/>
      </w:r>
    </w:p>
    <w:p w:rsidR="00A13E51" w:rsidRPr="00D17457" w:rsidRDefault="00A13E51" w:rsidP="00D17457">
      <w:pPr>
        <w:ind w:left="200"/>
        <w:jc w:val="both"/>
        <w:rPr>
          <w:sz w:val="24"/>
          <w:szCs w:val="24"/>
        </w:rPr>
      </w:pPr>
      <w:r w:rsidRPr="00D17457">
        <w:rPr>
          <w:sz w:val="24"/>
          <w:szCs w:val="24"/>
        </w:rPr>
        <w:t>Иные сведения об акциях, указываемые эмитентом по собственному усмотрению:</w:t>
      </w:r>
      <w:r w:rsidR="009E7C8B">
        <w:rPr>
          <w:sz w:val="24"/>
          <w:szCs w:val="24"/>
        </w:rPr>
        <w:t xml:space="preserve"> нет</w:t>
      </w:r>
      <w:r w:rsidRPr="00D17457">
        <w:rPr>
          <w:sz w:val="24"/>
          <w:szCs w:val="24"/>
        </w:rPr>
        <w:br/>
      </w:r>
    </w:p>
    <w:p w:rsidR="00A13E51" w:rsidRPr="001A2896" w:rsidRDefault="00A13E51" w:rsidP="001A2896">
      <w:pPr>
        <w:pStyle w:val="2"/>
        <w:rPr>
          <w:sz w:val="28"/>
          <w:szCs w:val="28"/>
        </w:rPr>
      </w:pPr>
      <w:bookmarkStart w:id="607" w:name="_Toc427259578"/>
      <w:bookmarkStart w:id="608" w:name="_Toc427312290"/>
      <w:bookmarkStart w:id="609" w:name="_Toc427312393"/>
      <w:bookmarkStart w:id="610" w:name="_Toc427312496"/>
      <w:bookmarkStart w:id="611" w:name="_Toc427315031"/>
      <w:bookmarkStart w:id="612" w:name="_Toc427333480"/>
      <w:r w:rsidRPr="001A2896">
        <w:rPr>
          <w:sz w:val="28"/>
          <w:szCs w:val="28"/>
        </w:rPr>
        <w:t>8.3. Сведения о предыдущих выпусках эмиссионных ценных бумаг эмитента, за исключением акций эмитента</w:t>
      </w:r>
      <w:bookmarkEnd w:id="607"/>
      <w:bookmarkEnd w:id="608"/>
      <w:bookmarkEnd w:id="609"/>
      <w:bookmarkEnd w:id="610"/>
      <w:bookmarkEnd w:id="611"/>
      <w:bookmarkEnd w:id="612"/>
    </w:p>
    <w:p w:rsidR="00A13E51" w:rsidRPr="00D17457" w:rsidRDefault="00A13E51" w:rsidP="001A2896">
      <w:pPr>
        <w:pStyle w:val="3"/>
      </w:pPr>
      <w:bookmarkStart w:id="613" w:name="_Toc427259579"/>
      <w:bookmarkStart w:id="614" w:name="_Toc427312291"/>
      <w:bookmarkStart w:id="615" w:name="_Toc427312394"/>
      <w:bookmarkStart w:id="616" w:name="_Toc427312497"/>
      <w:bookmarkStart w:id="617" w:name="_Toc427315032"/>
      <w:bookmarkStart w:id="618" w:name="_Toc427333481"/>
      <w:r w:rsidRPr="00D17457">
        <w:t>8.3.1. Сведения о выпусках, все ценные бумаги которых погашены</w:t>
      </w:r>
      <w:bookmarkEnd w:id="613"/>
      <w:bookmarkEnd w:id="614"/>
      <w:bookmarkEnd w:id="615"/>
      <w:bookmarkEnd w:id="616"/>
      <w:bookmarkEnd w:id="617"/>
      <w:bookmarkEnd w:id="618"/>
    </w:p>
    <w:p w:rsidR="00A13E51" w:rsidRPr="009E7C8B" w:rsidRDefault="00A13E51" w:rsidP="00D17457">
      <w:pPr>
        <w:ind w:left="200"/>
        <w:jc w:val="both"/>
        <w:rPr>
          <w:b/>
          <w:i/>
          <w:sz w:val="24"/>
          <w:szCs w:val="24"/>
        </w:rPr>
      </w:pPr>
      <w:r w:rsidRPr="009E7C8B">
        <w:rPr>
          <w:rStyle w:val="Subst"/>
          <w:b w:val="0"/>
          <w:bCs/>
          <w:i w:val="0"/>
          <w:iCs/>
          <w:sz w:val="24"/>
          <w:szCs w:val="24"/>
        </w:rPr>
        <w:t>Указанных выпусков нет</w:t>
      </w:r>
    </w:p>
    <w:p w:rsidR="00A13E51" w:rsidRPr="00D17457" w:rsidRDefault="00A13E51" w:rsidP="001A2896">
      <w:pPr>
        <w:pStyle w:val="3"/>
      </w:pPr>
      <w:bookmarkStart w:id="619" w:name="_Toc427259580"/>
      <w:bookmarkStart w:id="620" w:name="_Toc427312292"/>
      <w:bookmarkStart w:id="621" w:name="_Toc427312395"/>
      <w:bookmarkStart w:id="622" w:name="_Toc427312498"/>
      <w:bookmarkStart w:id="623" w:name="_Toc427315033"/>
      <w:bookmarkStart w:id="624" w:name="_Toc427333482"/>
      <w:r w:rsidRPr="00D17457">
        <w:t>8.3.2. Сведения о выпусках, ценные бумаги которых не являются погашенными</w:t>
      </w:r>
      <w:bookmarkEnd w:id="619"/>
      <w:bookmarkEnd w:id="620"/>
      <w:bookmarkEnd w:id="621"/>
      <w:bookmarkEnd w:id="622"/>
      <w:bookmarkEnd w:id="623"/>
      <w:bookmarkEnd w:id="624"/>
    </w:p>
    <w:p w:rsidR="00A13E51" w:rsidRPr="009E7C8B" w:rsidRDefault="00A13E51" w:rsidP="00D17457">
      <w:pPr>
        <w:ind w:left="200"/>
        <w:jc w:val="both"/>
        <w:rPr>
          <w:b/>
          <w:i/>
          <w:sz w:val="24"/>
          <w:szCs w:val="24"/>
        </w:rPr>
      </w:pPr>
      <w:r w:rsidRPr="009E7C8B">
        <w:rPr>
          <w:rStyle w:val="Subst"/>
          <w:b w:val="0"/>
          <w:bCs/>
          <w:i w:val="0"/>
          <w:iCs/>
          <w:sz w:val="24"/>
          <w:szCs w:val="24"/>
        </w:rPr>
        <w:t>Указанных выпусков нет</w:t>
      </w:r>
    </w:p>
    <w:p w:rsidR="00A13E51" w:rsidRPr="001A2896" w:rsidRDefault="00A13E51" w:rsidP="001A2896">
      <w:pPr>
        <w:pStyle w:val="2"/>
        <w:rPr>
          <w:sz w:val="28"/>
          <w:szCs w:val="28"/>
        </w:rPr>
      </w:pPr>
      <w:bookmarkStart w:id="625" w:name="_Toc426997512"/>
      <w:bookmarkStart w:id="626" w:name="_Toc426997536"/>
      <w:bookmarkStart w:id="627" w:name="_Toc427259581"/>
      <w:bookmarkStart w:id="628" w:name="_Toc427312293"/>
      <w:bookmarkStart w:id="629" w:name="_Toc427312396"/>
      <w:bookmarkStart w:id="630" w:name="_Toc427312499"/>
      <w:bookmarkStart w:id="631" w:name="_Toc427315034"/>
      <w:bookmarkStart w:id="632" w:name="_Toc427333483"/>
      <w:r w:rsidRPr="001A2896">
        <w:rPr>
          <w:rStyle w:val="50"/>
          <w:b/>
          <w:i w:val="0"/>
          <w:sz w:val="28"/>
          <w:szCs w:val="28"/>
        </w:rPr>
        <w:t>8.4. Сведения о лице (лицах), предоставившем (предоставивших) обеспечение по облигациям эмитента с обеспечением, а</w:t>
      </w:r>
      <w:r w:rsidRPr="001A2896">
        <w:rPr>
          <w:sz w:val="28"/>
          <w:szCs w:val="28"/>
        </w:rPr>
        <w:t xml:space="preserve"> также об обеспечении, предоставленном по облигациям эмитента с обеспечением</w:t>
      </w:r>
      <w:bookmarkEnd w:id="625"/>
      <w:bookmarkEnd w:id="626"/>
      <w:bookmarkEnd w:id="627"/>
      <w:bookmarkEnd w:id="628"/>
      <w:bookmarkEnd w:id="629"/>
      <w:bookmarkEnd w:id="630"/>
      <w:bookmarkEnd w:id="631"/>
      <w:bookmarkEnd w:id="632"/>
    </w:p>
    <w:p w:rsidR="001A2896" w:rsidRPr="001A2896" w:rsidRDefault="001A2896" w:rsidP="001A2896"/>
    <w:p w:rsidR="00A13E51" w:rsidRPr="009E7C8B" w:rsidRDefault="00A13E51" w:rsidP="00D17457">
      <w:pPr>
        <w:ind w:left="200"/>
        <w:jc w:val="both"/>
        <w:rPr>
          <w:b/>
          <w:i/>
          <w:sz w:val="24"/>
          <w:szCs w:val="24"/>
        </w:rPr>
      </w:pPr>
      <w:r w:rsidRPr="009E7C8B">
        <w:rPr>
          <w:rStyle w:val="Subst"/>
          <w:b w:val="0"/>
          <w:bCs/>
          <w:i w:val="0"/>
          <w:iCs/>
          <w:sz w:val="24"/>
          <w:szCs w:val="24"/>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A13E51" w:rsidRPr="001A2896" w:rsidRDefault="00A13E51" w:rsidP="001A2896">
      <w:pPr>
        <w:pStyle w:val="3"/>
      </w:pPr>
      <w:bookmarkStart w:id="633" w:name="_Toc427259582"/>
      <w:bookmarkStart w:id="634" w:name="_Toc427312294"/>
      <w:bookmarkStart w:id="635" w:name="_Toc427312397"/>
      <w:bookmarkStart w:id="636" w:name="_Toc427312500"/>
      <w:bookmarkStart w:id="637" w:name="_Toc427315035"/>
      <w:bookmarkStart w:id="638" w:name="_Toc427333484"/>
      <w:r w:rsidRPr="001A2896">
        <w:lastRenderedPageBreak/>
        <w:t>8.4.1. Дополнительные сведения об ипотечном покрытии по облигациям эмитента с ипотечным покрытием</w:t>
      </w:r>
      <w:bookmarkEnd w:id="633"/>
      <w:bookmarkEnd w:id="634"/>
      <w:bookmarkEnd w:id="635"/>
      <w:bookmarkEnd w:id="636"/>
      <w:bookmarkEnd w:id="637"/>
      <w:bookmarkEnd w:id="638"/>
    </w:p>
    <w:p w:rsidR="00A13E51" w:rsidRPr="009E7C8B" w:rsidRDefault="00A13E51" w:rsidP="00D17457">
      <w:pPr>
        <w:ind w:left="200"/>
        <w:jc w:val="both"/>
        <w:rPr>
          <w:b/>
          <w:i/>
          <w:sz w:val="24"/>
          <w:szCs w:val="24"/>
        </w:rPr>
      </w:pPr>
      <w:r w:rsidRPr="009E7C8B">
        <w:rPr>
          <w:rStyle w:val="Subst"/>
          <w:b w:val="0"/>
          <w:bCs/>
          <w:i w:val="0"/>
          <w:iCs/>
          <w:sz w:val="24"/>
          <w:szCs w:val="24"/>
        </w:rPr>
        <w:t>Эмитент не размещал облигации с ипотечным покрытием, обязательства по которым еще не исполнены</w:t>
      </w:r>
    </w:p>
    <w:p w:rsidR="00A13E51" w:rsidRPr="00D17457" w:rsidRDefault="00A13E51" w:rsidP="001A2896">
      <w:pPr>
        <w:pStyle w:val="3"/>
      </w:pPr>
      <w:bookmarkStart w:id="639" w:name="_Toc427259583"/>
      <w:bookmarkStart w:id="640" w:name="_Toc427312295"/>
      <w:bookmarkStart w:id="641" w:name="_Toc427312398"/>
      <w:bookmarkStart w:id="642" w:name="_Toc427312501"/>
      <w:bookmarkStart w:id="643" w:name="_Toc427315036"/>
      <w:bookmarkStart w:id="644" w:name="_Toc427333485"/>
      <w:r w:rsidRPr="00D17457">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639"/>
      <w:bookmarkEnd w:id="640"/>
      <w:bookmarkEnd w:id="641"/>
      <w:bookmarkEnd w:id="642"/>
      <w:bookmarkEnd w:id="643"/>
      <w:bookmarkEnd w:id="644"/>
    </w:p>
    <w:p w:rsidR="00A13E51" w:rsidRPr="009E7C8B" w:rsidRDefault="00A13E51" w:rsidP="00D17457">
      <w:pPr>
        <w:ind w:left="200"/>
        <w:jc w:val="both"/>
        <w:rPr>
          <w:b/>
          <w:i/>
          <w:sz w:val="24"/>
          <w:szCs w:val="24"/>
        </w:rPr>
      </w:pPr>
      <w:r w:rsidRPr="009E7C8B">
        <w:rPr>
          <w:rStyle w:val="Subst"/>
          <w:b w:val="0"/>
          <w:bCs/>
          <w:i w:val="0"/>
          <w:iCs/>
          <w:sz w:val="24"/>
          <w:szCs w:val="24"/>
        </w:rPr>
        <w:t>Эмитент не размещал облигации с залоговым обеспечением денежными требованиями, обязательства по которым еще не исполнены</w:t>
      </w:r>
    </w:p>
    <w:p w:rsidR="00A13E51" w:rsidRPr="001A2896" w:rsidRDefault="00A13E51" w:rsidP="001A2896">
      <w:pPr>
        <w:pStyle w:val="2"/>
        <w:rPr>
          <w:sz w:val="28"/>
          <w:szCs w:val="28"/>
        </w:rPr>
      </w:pPr>
      <w:bookmarkStart w:id="645" w:name="_Toc427259584"/>
      <w:bookmarkStart w:id="646" w:name="_Toc427312296"/>
      <w:bookmarkStart w:id="647" w:name="_Toc427312399"/>
      <w:bookmarkStart w:id="648" w:name="_Toc427312502"/>
      <w:bookmarkStart w:id="649" w:name="_Toc427315037"/>
      <w:bookmarkStart w:id="650" w:name="_Toc427333486"/>
      <w:r w:rsidRPr="001A2896">
        <w:rPr>
          <w:sz w:val="28"/>
          <w:szCs w:val="28"/>
        </w:rPr>
        <w:t>8.5. Сведения об организациях, осуществляющих учет прав на эмиссионные ценные бумаги эмитента</w:t>
      </w:r>
      <w:bookmarkEnd w:id="645"/>
      <w:bookmarkEnd w:id="646"/>
      <w:bookmarkEnd w:id="647"/>
      <w:bookmarkEnd w:id="648"/>
      <w:bookmarkEnd w:id="649"/>
      <w:bookmarkEnd w:id="650"/>
    </w:p>
    <w:p w:rsidR="00A13E51" w:rsidRPr="00D17457" w:rsidRDefault="00A13E51" w:rsidP="00D17457">
      <w:pPr>
        <w:pStyle w:val="SubHeading"/>
        <w:ind w:left="200"/>
        <w:jc w:val="both"/>
        <w:rPr>
          <w:sz w:val="24"/>
          <w:szCs w:val="24"/>
        </w:rPr>
      </w:pPr>
      <w:r w:rsidRPr="00D17457">
        <w:rPr>
          <w:sz w:val="24"/>
          <w:szCs w:val="24"/>
        </w:rPr>
        <w:t>Сведения о регистраторе</w:t>
      </w:r>
    </w:p>
    <w:p w:rsidR="00A13E51" w:rsidRPr="00D17457" w:rsidRDefault="00A13E51" w:rsidP="00D17457">
      <w:pPr>
        <w:ind w:left="400"/>
        <w:jc w:val="both"/>
        <w:rPr>
          <w:sz w:val="24"/>
          <w:szCs w:val="24"/>
        </w:rPr>
      </w:pPr>
      <w:r w:rsidRPr="00D17457">
        <w:rPr>
          <w:sz w:val="24"/>
          <w:szCs w:val="24"/>
        </w:rPr>
        <w:t>Полное фирменное наименование:</w:t>
      </w:r>
      <w:r w:rsidRPr="00D17457">
        <w:rPr>
          <w:rStyle w:val="Subst"/>
          <w:bCs/>
          <w:iCs/>
          <w:sz w:val="24"/>
          <w:szCs w:val="24"/>
        </w:rPr>
        <w:t xml:space="preserve"> Закрытое акционерное общество ВТБ Регистратор</w:t>
      </w:r>
    </w:p>
    <w:p w:rsidR="00A13E51" w:rsidRPr="00D17457" w:rsidRDefault="00A13E51" w:rsidP="00D17457">
      <w:pPr>
        <w:ind w:left="400"/>
        <w:jc w:val="both"/>
        <w:rPr>
          <w:sz w:val="24"/>
          <w:szCs w:val="24"/>
        </w:rPr>
      </w:pPr>
      <w:r w:rsidRPr="00D17457">
        <w:rPr>
          <w:sz w:val="24"/>
          <w:szCs w:val="24"/>
        </w:rPr>
        <w:t>Сокращенное фирменное наименование:</w:t>
      </w:r>
      <w:r w:rsidRPr="00D17457">
        <w:rPr>
          <w:rStyle w:val="Subst"/>
          <w:bCs/>
          <w:iCs/>
          <w:sz w:val="24"/>
          <w:szCs w:val="24"/>
        </w:rPr>
        <w:t xml:space="preserve"> ЗАО ВТБ Регистратор</w:t>
      </w:r>
    </w:p>
    <w:p w:rsidR="00A13E51" w:rsidRPr="00D17457" w:rsidRDefault="00A13E51" w:rsidP="00D17457">
      <w:pPr>
        <w:ind w:left="400"/>
        <w:jc w:val="both"/>
        <w:rPr>
          <w:sz w:val="24"/>
          <w:szCs w:val="24"/>
        </w:rPr>
      </w:pPr>
      <w:r w:rsidRPr="00D17457">
        <w:rPr>
          <w:sz w:val="24"/>
          <w:szCs w:val="24"/>
        </w:rPr>
        <w:t>Место нахождения:</w:t>
      </w:r>
      <w:r w:rsidRPr="00D17457">
        <w:rPr>
          <w:rStyle w:val="Subst"/>
          <w:bCs/>
          <w:iCs/>
          <w:sz w:val="24"/>
          <w:szCs w:val="24"/>
        </w:rPr>
        <w:t xml:space="preserve"> Россия, 127015, г. Москва, ул. Правды, д.23</w:t>
      </w:r>
    </w:p>
    <w:p w:rsidR="00A13E51" w:rsidRPr="00D17457" w:rsidRDefault="00A13E51" w:rsidP="00D17457">
      <w:pPr>
        <w:ind w:left="400"/>
        <w:jc w:val="both"/>
        <w:rPr>
          <w:sz w:val="24"/>
          <w:szCs w:val="24"/>
        </w:rPr>
      </w:pPr>
      <w:r w:rsidRPr="00D17457">
        <w:rPr>
          <w:sz w:val="24"/>
          <w:szCs w:val="24"/>
        </w:rPr>
        <w:t>ИНН:</w:t>
      </w:r>
      <w:r w:rsidRPr="00D17457">
        <w:rPr>
          <w:rStyle w:val="Subst"/>
          <w:bCs/>
          <w:iCs/>
          <w:sz w:val="24"/>
          <w:szCs w:val="24"/>
        </w:rPr>
        <w:t xml:space="preserve"> 5610083568</w:t>
      </w:r>
    </w:p>
    <w:p w:rsidR="00A13E51" w:rsidRPr="00D17457" w:rsidRDefault="00A13E51" w:rsidP="00D17457">
      <w:pPr>
        <w:ind w:left="400"/>
        <w:jc w:val="both"/>
        <w:rPr>
          <w:sz w:val="24"/>
          <w:szCs w:val="24"/>
        </w:rPr>
      </w:pPr>
      <w:r w:rsidRPr="00D17457">
        <w:rPr>
          <w:sz w:val="24"/>
          <w:szCs w:val="24"/>
        </w:rPr>
        <w:t>ОГРН:</w:t>
      </w:r>
      <w:r w:rsidRPr="00D17457">
        <w:rPr>
          <w:rStyle w:val="Subst"/>
          <w:bCs/>
          <w:iCs/>
          <w:sz w:val="24"/>
          <w:szCs w:val="24"/>
        </w:rPr>
        <w:t xml:space="preserve"> 1045605469744</w:t>
      </w:r>
    </w:p>
    <w:p w:rsidR="00A13E51" w:rsidRPr="00D17457" w:rsidRDefault="00A13E51" w:rsidP="00D17457">
      <w:pPr>
        <w:pStyle w:val="SubHeading"/>
        <w:ind w:left="400"/>
        <w:jc w:val="both"/>
        <w:rPr>
          <w:sz w:val="24"/>
          <w:szCs w:val="24"/>
        </w:rPr>
      </w:pPr>
      <w:r w:rsidRPr="00D17457">
        <w:rPr>
          <w:sz w:val="24"/>
          <w:szCs w:val="24"/>
        </w:rPr>
        <w:t>Данные о лицензии на осуществление деятельности по ведению реестра владельцев ценных бумаг</w:t>
      </w:r>
    </w:p>
    <w:p w:rsidR="00A13E51" w:rsidRPr="00D17457" w:rsidRDefault="00A13E51" w:rsidP="00D17457">
      <w:pPr>
        <w:ind w:left="600"/>
        <w:jc w:val="both"/>
        <w:rPr>
          <w:sz w:val="24"/>
          <w:szCs w:val="24"/>
        </w:rPr>
      </w:pPr>
      <w:r w:rsidRPr="00D17457">
        <w:rPr>
          <w:sz w:val="24"/>
          <w:szCs w:val="24"/>
        </w:rPr>
        <w:t>Номер:</w:t>
      </w:r>
      <w:r w:rsidRPr="00D17457">
        <w:rPr>
          <w:rStyle w:val="Subst"/>
          <w:bCs/>
          <w:iCs/>
          <w:sz w:val="24"/>
          <w:szCs w:val="24"/>
        </w:rPr>
        <w:t xml:space="preserve"> 10-000-1-00347</w:t>
      </w:r>
    </w:p>
    <w:p w:rsidR="00A13E51" w:rsidRPr="00D17457" w:rsidRDefault="00A13E51" w:rsidP="00D17457">
      <w:pPr>
        <w:ind w:left="600"/>
        <w:jc w:val="both"/>
        <w:rPr>
          <w:sz w:val="24"/>
          <w:szCs w:val="24"/>
        </w:rPr>
      </w:pPr>
      <w:r w:rsidRPr="00D17457">
        <w:rPr>
          <w:sz w:val="24"/>
          <w:szCs w:val="24"/>
        </w:rPr>
        <w:t>Дата выдачи:</w:t>
      </w:r>
      <w:r w:rsidRPr="00D17457">
        <w:rPr>
          <w:rStyle w:val="Subst"/>
          <w:bCs/>
          <w:iCs/>
          <w:sz w:val="24"/>
          <w:szCs w:val="24"/>
        </w:rPr>
        <w:t xml:space="preserve"> 21.02.2008</w:t>
      </w:r>
    </w:p>
    <w:p w:rsidR="00A13E51" w:rsidRPr="00D17457" w:rsidRDefault="00A13E51" w:rsidP="00D17457">
      <w:pPr>
        <w:ind w:left="600"/>
        <w:jc w:val="both"/>
        <w:rPr>
          <w:sz w:val="24"/>
          <w:szCs w:val="24"/>
        </w:rPr>
      </w:pPr>
      <w:r w:rsidRPr="00D17457">
        <w:rPr>
          <w:sz w:val="24"/>
          <w:szCs w:val="24"/>
        </w:rPr>
        <w:t>Дата окончания действия:</w:t>
      </w:r>
    </w:p>
    <w:p w:rsidR="00A13E51" w:rsidRPr="00D17457" w:rsidRDefault="00A13E51" w:rsidP="00D17457">
      <w:pPr>
        <w:ind w:left="800"/>
        <w:jc w:val="both"/>
        <w:rPr>
          <w:sz w:val="24"/>
          <w:szCs w:val="24"/>
        </w:rPr>
      </w:pPr>
      <w:r w:rsidRPr="00D17457">
        <w:rPr>
          <w:rStyle w:val="Subst"/>
          <w:bCs/>
          <w:iCs/>
          <w:sz w:val="24"/>
          <w:szCs w:val="24"/>
        </w:rPr>
        <w:t>Бессрочная</w:t>
      </w:r>
    </w:p>
    <w:p w:rsidR="00A13E51" w:rsidRPr="00D17457" w:rsidRDefault="00A13E51" w:rsidP="00D17457">
      <w:pPr>
        <w:ind w:left="600"/>
        <w:jc w:val="both"/>
        <w:rPr>
          <w:sz w:val="24"/>
          <w:szCs w:val="24"/>
        </w:rPr>
      </w:pPr>
      <w:r w:rsidRPr="00D17457">
        <w:rPr>
          <w:sz w:val="24"/>
          <w:szCs w:val="24"/>
        </w:rPr>
        <w:t>Наименование органа, выдавшего лицензию:</w:t>
      </w:r>
      <w:r w:rsidRPr="00D17457">
        <w:rPr>
          <w:rStyle w:val="Subst"/>
          <w:bCs/>
          <w:iCs/>
          <w:sz w:val="24"/>
          <w:szCs w:val="24"/>
        </w:rPr>
        <w:t xml:space="preserve"> ФКЦБ (ФСФР) России</w:t>
      </w:r>
    </w:p>
    <w:p w:rsidR="00A13E51" w:rsidRPr="00D17457" w:rsidRDefault="00A13E51" w:rsidP="00D17457">
      <w:pPr>
        <w:ind w:left="400"/>
        <w:jc w:val="both"/>
        <w:rPr>
          <w:sz w:val="24"/>
          <w:szCs w:val="24"/>
        </w:rPr>
      </w:pPr>
      <w:r w:rsidRPr="00D17457">
        <w:rPr>
          <w:sz w:val="24"/>
          <w:szCs w:val="24"/>
        </w:rPr>
        <w:t>Дата, с которой регистратор осуществляет ведение реестра  владельцев ценных бумаг эмитента:</w:t>
      </w:r>
      <w:r w:rsidRPr="00D17457">
        <w:rPr>
          <w:rStyle w:val="Subst"/>
          <w:bCs/>
          <w:iCs/>
          <w:sz w:val="24"/>
          <w:szCs w:val="24"/>
        </w:rPr>
        <w:t xml:space="preserve"> 16.12.2012</w:t>
      </w:r>
    </w:p>
    <w:p w:rsidR="00A13E51" w:rsidRPr="001A2896" w:rsidRDefault="00A13E51" w:rsidP="001A2896">
      <w:pPr>
        <w:pStyle w:val="2"/>
        <w:rPr>
          <w:sz w:val="28"/>
          <w:szCs w:val="28"/>
        </w:rPr>
      </w:pPr>
      <w:bookmarkStart w:id="651" w:name="_Toc427259585"/>
      <w:bookmarkStart w:id="652" w:name="_Toc427312297"/>
      <w:bookmarkStart w:id="653" w:name="_Toc427312400"/>
      <w:bookmarkStart w:id="654" w:name="_Toc427312503"/>
      <w:bookmarkStart w:id="655" w:name="_Toc427315038"/>
      <w:bookmarkStart w:id="656" w:name="_Toc427333487"/>
      <w:r w:rsidRPr="001A2896">
        <w:rPr>
          <w:sz w:val="28"/>
          <w:szCs w:val="28"/>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651"/>
      <w:bookmarkEnd w:id="652"/>
      <w:bookmarkEnd w:id="653"/>
      <w:bookmarkEnd w:id="654"/>
      <w:bookmarkEnd w:id="655"/>
      <w:bookmarkEnd w:id="656"/>
    </w:p>
    <w:p w:rsidR="00A13E51" w:rsidRPr="009E7C8B" w:rsidRDefault="00A13E51" w:rsidP="009E7C8B">
      <w:pPr>
        <w:jc w:val="both"/>
        <w:rPr>
          <w:b/>
          <w:i/>
          <w:sz w:val="24"/>
          <w:szCs w:val="24"/>
        </w:rPr>
      </w:pPr>
      <w:r w:rsidRPr="009E7C8B">
        <w:rPr>
          <w:rStyle w:val="Subst"/>
          <w:b w:val="0"/>
          <w:bCs/>
          <w:i w:val="0"/>
          <w:iCs/>
          <w:sz w:val="24"/>
          <w:szCs w:val="24"/>
        </w:rPr>
        <w:t xml:space="preserve">Налоговый кодекс Российской Федерации (часть первая) № 146-ФЗ от 31.07.1998 г.; </w:t>
      </w:r>
      <w:r w:rsidRPr="009E7C8B">
        <w:rPr>
          <w:rStyle w:val="Subst"/>
          <w:b w:val="0"/>
          <w:bCs/>
          <w:i w:val="0"/>
          <w:iCs/>
          <w:sz w:val="24"/>
          <w:szCs w:val="24"/>
        </w:rPr>
        <w:br/>
        <w:t xml:space="preserve">Налоговый кодекс Российской Федерации (часть вторая) № 117-ФЗ от 5.08.2000 г.; </w:t>
      </w:r>
      <w:r w:rsidRPr="009E7C8B">
        <w:rPr>
          <w:rStyle w:val="Subst"/>
          <w:b w:val="0"/>
          <w:bCs/>
          <w:i w:val="0"/>
          <w:iCs/>
          <w:sz w:val="24"/>
          <w:szCs w:val="24"/>
        </w:rPr>
        <w:br/>
        <w:t xml:space="preserve">Таможенный кодекс Российской Федерации № 61-ФЗ от 28.05.2003 г.; </w:t>
      </w:r>
      <w:r w:rsidRPr="009E7C8B">
        <w:rPr>
          <w:rStyle w:val="Subst"/>
          <w:b w:val="0"/>
          <w:bCs/>
          <w:i w:val="0"/>
          <w:iCs/>
          <w:sz w:val="24"/>
          <w:szCs w:val="24"/>
        </w:rPr>
        <w:br/>
        <w:t xml:space="preserve">Федеральный закон № 395-1 от 2.12.1990 г. «О банках и банковской деятельности»; </w:t>
      </w:r>
      <w:r w:rsidRPr="009E7C8B">
        <w:rPr>
          <w:rStyle w:val="Subst"/>
          <w:b w:val="0"/>
          <w:bCs/>
          <w:i w:val="0"/>
          <w:iCs/>
          <w:sz w:val="24"/>
          <w:szCs w:val="24"/>
        </w:rPr>
        <w:br/>
        <w:t xml:space="preserve">Закон РСФСР № 1488-1 от 26.06.1991 г. «Об инвестиционной деятельности в РСФСР»; </w:t>
      </w:r>
      <w:r w:rsidRPr="009E7C8B">
        <w:rPr>
          <w:rStyle w:val="Subst"/>
          <w:b w:val="0"/>
          <w:bCs/>
          <w:i w:val="0"/>
          <w:iCs/>
          <w:sz w:val="24"/>
          <w:szCs w:val="24"/>
        </w:rPr>
        <w:br/>
        <w:t xml:space="preserve">Закон Российской Федерации № 5003-1 от 21.05.1993 г. «О таможенном тарифе»; </w:t>
      </w:r>
      <w:r w:rsidRPr="009E7C8B">
        <w:rPr>
          <w:rStyle w:val="Subst"/>
          <w:b w:val="0"/>
          <w:bCs/>
          <w:i w:val="0"/>
          <w:iCs/>
          <w:sz w:val="24"/>
          <w:szCs w:val="24"/>
        </w:rPr>
        <w:br/>
        <w:t xml:space="preserve">Федеральный закон от 12.01.1996 № 7-ФЗ «О некоммерческих организациях»; </w:t>
      </w:r>
      <w:r w:rsidRPr="009E7C8B">
        <w:rPr>
          <w:rStyle w:val="Subst"/>
          <w:b w:val="0"/>
          <w:bCs/>
          <w:i w:val="0"/>
          <w:iCs/>
          <w:sz w:val="24"/>
          <w:szCs w:val="24"/>
        </w:rPr>
        <w:br/>
        <w:t xml:space="preserve">Федеральный закон № 39-ФЗ от 22.04.1996 «О рынке ценных бумаг»; </w:t>
      </w:r>
      <w:r w:rsidRPr="009E7C8B">
        <w:rPr>
          <w:rStyle w:val="Subst"/>
          <w:b w:val="0"/>
          <w:bCs/>
          <w:i w:val="0"/>
          <w:iCs/>
          <w:sz w:val="24"/>
          <w:szCs w:val="24"/>
        </w:rPr>
        <w:br/>
        <w:t xml:space="preserve">Федеральный закон № 39-ФЗ от 25.02.1999 г. «Об инвестиционной деятельности в Российской Федерации, осуществляемой в форме капитальных вложений»; </w:t>
      </w:r>
      <w:r w:rsidRPr="009E7C8B">
        <w:rPr>
          <w:rStyle w:val="Subst"/>
          <w:b w:val="0"/>
          <w:bCs/>
          <w:i w:val="0"/>
          <w:iCs/>
          <w:sz w:val="24"/>
          <w:szCs w:val="24"/>
        </w:rPr>
        <w:br/>
        <w:t xml:space="preserve">Федеральный закон № 160-ФЗ от 09.07.1999 г. «Об иностранных инвестициях в Российской Федерации»; </w:t>
      </w:r>
      <w:r w:rsidRPr="009E7C8B">
        <w:rPr>
          <w:rStyle w:val="Subst"/>
          <w:b w:val="0"/>
          <w:bCs/>
          <w:i w:val="0"/>
          <w:iCs/>
          <w:sz w:val="24"/>
          <w:szCs w:val="24"/>
        </w:rPr>
        <w:br/>
        <w:t xml:space="preserve">Федеральный закон № 115-ФЗ от 07.08.2001 г. «О противодействии легализации </w:t>
      </w:r>
      <w:r w:rsidRPr="009E7C8B">
        <w:rPr>
          <w:rStyle w:val="Subst"/>
          <w:b w:val="0"/>
          <w:bCs/>
          <w:i w:val="0"/>
          <w:iCs/>
          <w:sz w:val="24"/>
          <w:szCs w:val="24"/>
        </w:rPr>
        <w:lastRenderedPageBreak/>
        <w:t xml:space="preserve">(отмыванию) доходов, полученных преступным путем, и финансированию терроризма»; </w:t>
      </w:r>
      <w:r w:rsidRPr="009E7C8B">
        <w:rPr>
          <w:rStyle w:val="Subst"/>
          <w:b w:val="0"/>
          <w:bCs/>
          <w:i w:val="0"/>
          <w:iCs/>
          <w:sz w:val="24"/>
          <w:szCs w:val="24"/>
        </w:rPr>
        <w:br/>
        <w:t xml:space="preserve">Федеральный закон № 86-ФЗ от 10.07.2002 г. «О Центральном банке Российской Федерации (Банке России)»; </w:t>
      </w:r>
      <w:r w:rsidRPr="009E7C8B">
        <w:rPr>
          <w:rStyle w:val="Subst"/>
          <w:b w:val="0"/>
          <w:bCs/>
          <w:i w:val="0"/>
          <w:iCs/>
          <w:sz w:val="24"/>
          <w:szCs w:val="24"/>
        </w:rPr>
        <w:br/>
        <w:t xml:space="preserve">Федеральный закон № 173-ФЗ от 10.12.2003 «О валютном регулировании и валютном контроле»; </w:t>
      </w:r>
      <w:r w:rsidRPr="009E7C8B">
        <w:rPr>
          <w:rStyle w:val="Subst"/>
          <w:b w:val="0"/>
          <w:bCs/>
          <w:i w:val="0"/>
          <w:iCs/>
          <w:sz w:val="24"/>
          <w:szCs w:val="24"/>
        </w:rPr>
        <w:br/>
        <w:t xml:space="preserve">Положение Центрального банка Российской Федерации № 258-П от 1.06.2004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w:t>
      </w:r>
      <w:r w:rsidRPr="009E7C8B">
        <w:rPr>
          <w:rStyle w:val="Subst"/>
          <w:b w:val="0"/>
          <w:bCs/>
          <w:i w:val="0"/>
          <w:iCs/>
          <w:sz w:val="24"/>
          <w:szCs w:val="24"/>
        </w:rPr>
        <w:br/>
        <w:t xml:space="preserve">Инструкция Центрального банка Российской Федерации № 117-И от 15.06.2004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w:t>
      </w:r>
      <w:r w:rsidRPr="009E7C8B">
        <w:rPr>
          <w:rStyle w:val="Subst"/>
          <w:b w:val="0"/>
          <w:bCs/>
          <w:i w:val="0"/>
          <w:iCs/>
          <w:sz w:val="24"/>
          <w:szCs w:val="24"/>
        </w:rPr>
        <w:br/>
        <w:t xml:space="preserve">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w:t>
      </w:r>
      <w:r w:rsidRPr="009E7C8B">
        <w:rPr>
          <w:rStyle w:val="Subst"/>
          <w:b w:val="0"/>
          <w:bCs/>
          <w:i w:val="0"/>
          <w:iCs/>
          <w:sz w:val="24"/>
          <w:szCs w:val="24"/>
        </w:rPr>
        <w:br/>
        <w:t xml:space="preserve">Международные договоры Российской Федерации по вопросам избежания двойного налогообложения. </w:t>
      </w:r>
      <w:r w:rsidRPr="009E7C8B">
        <w:rPr>
          <w:rStyle w:val="Subst"/>
          <w:b w:val="0"/>
          <w:bCs/>
          <w:i w:val="0"/>
          <w:iCs/>
          <w:sz w:val="24"/>
          <w:szCs w:val="24"/>
        </w:rPr>
        <w:br/>
      </w:r>
    </w:p>
    <w:p w:rsidR="00A13E51" w:rsidRPr="001A2896" w:rsidRDefault="00A13E51" w:rsidP="001A2896">
      <w:pPr>
        <w:pStyle w:val="2"/>
        <w:rPr>
          <w:sz w:val="28"/>
          <w:szCs w:val="28"/>
        </w:rPr>
      </w:pPr>
      <w:bookmarkStart w:id="657" w:name="_Toc427259586"/>
      <w:bookmarkStart w:id="658" w:name="_Toc427312298"/>
      <w:bookmarkStart w:id="659" w:name="_Toc427312401"/>
      <w:bookmarkStart w:id="660" w:name="_Toc427312504"/>
      <w:bookmarkStart w:id="661" w:name="_Toc427315039"/>
      <w:bookmarkStart w:id="662" w:name="_Toc427333488"/>
      <w:r w:rsidRPr="001A2896">
        <w:rPr>
          <w:sz w:val="28"/>
          <w:szCs w:val="28"/>
        </w:rPr>
        <w:t>8.7. Сведения об объявленных (начисленных) и (или) о выплаченных дивидендах по акциям эмитента, а также о доходах по облигациям эмитента</w:t>
      </w:r>
      <w:bookmarkEnd w:id="657"/>
      <w:bookmarkEnd w:id="658"/>
      <w:bookmarkEnd w:id="659"/>
      <w:bookmarkEnd w:id="660"/>
      <w:bookmarkEnd w:id="661"/>
      <w:bookmarkEnd w:id="662"/>
    </w:p>
    <w:p w:rsidR="00A13E51" w:rsidRPr="00D17457" w:rsidRDefault="00A13E51" w:rsidP="001A2896">
      <w:pPr>
        <w:pStyle w:val="3"/>
      </w:pPr>
      <w:bookmarkStart w:id="663" w:name="_Toc427259587"/>
      <w:bookmarkStart w:id="664" w:name="_Toc427312299"/>
      <w:bookmarkStart w:id="665" w:name="_Toc427312402"/>
      <w:bookmarkStart w:id="666" w:name="_Toc427312505"/>
      <w:bookmarkStart w:id="667" w:name="_Toc427315040"/>
      <w:bookmarkStart w:id="668" w:name="_Toc427333489"/>
      <w:r w:rsidRPr="00D17457">
        <w:t>8.7.1. Сведения об объявленных и выплаченных дивидендах по акциям эмитента</w:t>
      </w:r>
      <w:bookmarkEnd w:id="663"/>
      <w:bookmarkEnd w:id="664"/>
      <w:bookmarkEnd w:id="665"/>
      <w:bookmarkEnd w:id="666"/>
      <w:bookmarkEnd w:id="667"/>
      <w:bookmarkEnd w:id="668"/>
    </w:p>
    <w:p w:rsidR="00A13E51" w:rsidRPr="009E7C8B" w:rsidRDefault="00A13E51" w:rsidP="00D17457">
      <w:pPr>
        <w:ind w:left="200"/>
        <w:jc w:val="both"/>
        <w:rPr>
          <w:b/>
          <w:i/>
          <w:sz w:val="24"/>
          <w:szCs w:val="24"/>
        </w:rPr>
      </w:pPr>
      <w:r w:rsidRPr="009E7C8B">
        <w:rPr>
          <w:rStyle w:val="Subst"/>
          <w:b w:val="0"/>
          <w:bCs/>
          <w:i w:val="0"/>
          <w:iCs/>
          <w:sz w:val="24"/>
          <w:szCs w:val="24"/>
        </w:rPr>
        <w:t>В течение указанного периода решений о выплате дивидендов эмитентом не принималось</w:t>
      </w:r>
    </w:p>
    <w:p w:rsidR="00A13E51" w:rsidRPr="00D17457" w:rsidRDefault="00A13E51" w:rsidP="001A2896">
      <w:pPr>
        <w:pStyle w:val="3"/>
      </w:pPr>
      <w:bookmarkStart w:id="669" w:name="_Toc427259588"/>
      <w:bookmarkStart w:id="670" w:name="_Toc427312300"/>
      <w:bookmarkStart w:id="671" w:name="_Toc427312403"/>
      <w:bookmarkStart w:id="672" w:name="_Toc427312506"/>
      <w:bookmarkStart w:id="673" w:name="_Toc427315041"/>
      <w:bookmarkStart w:id="674" w:name="_Toc427333490"/>
      <w:r w:rsidRPr="00D17457">
        <w:t>8.7.2. Сведения о начисленных и выплаченных доходах по облигациям эмитента</w:t>
      </w:r>
      <w:bookmarkEnd w:id="669"/>
      <w:bookmarkEnd w:id="670"/>
      <w:bookmarkEnd w:id="671"/>
      <w:bookmarkEnd w:id="672"/>
      <w:bookmarkEnd w:id="673"/>
      <w:bookmarkEnd w:id="674"/>
    </w:p>
    <w:p w:rsidR="00A13E51" w:rsidRPr="009E7C8B" w:rsidRDefault="00A13E51" w:rsidP="00D17457">
      <w:pPr>
        <w:ind w:left="200"/>
        <w:jc w:val="both"/>
        <w:rPr>
          <w:b/>
          <w:i/>
          <w:sz w:val="24"/>
          <w:szCs w:val="24"/>
        </w:rPr>
      </w:pPr>
      <w:r w:rsidRPr="009E7C8B">
        <w:rPr>
          <w:rStyle w:val="Subst"/>
          <w:b w:val="0"/>
          <w:bCs/>
          <w:i w:val="0"/>
          <w:iCs/>
          <w:sz w:val="24"/>
          <w:szCs w:val="24"/>
        </w:rPr>
        <w:t>Эмитент не осуществлял эмиссию облигаций</w:t>
      </w:r>
    </w:p>
    <w:p w:rsidR="00A13E51" w:rsidRPr="001A2896" w:rsidRDefault="00A13E51" w:rsidP="001A2896">
      <w:pPr>
        <w:pStyle w:val="2"/>
        <w:rPr>
          <w:sz w:val="28"/>
          <w:szCs w:val="28"/>
        </w:rPr>
      </w:pPr>
      <w:bookmarkStart w:id="675" w:name="_Toc427259589"/>
      <w:bookmarkStart w:id="676" w:name="_Toc427312301"/>
      <w:bookmarkStart w:id="677" w:name="_Toc427312404"/>
      <w:bookmarkStart w:id="678" w:name="_Toc427312507"/>
      <w:bookmarkStart w:id="679" w:name="_Toc427315042"/>
      <w:bookmarkStart w:id="680" w:name="_Toc427333491"/>
      <w:r w:rsidRPr="001A2896">
        <w:rPr>
          <w:sz w:val="28"/>
          <w:szCs w:val="28"/>
        </w:rPr>
        <w:t>8.8. Иные сведения</w:t>
      </w:r>
      <w:bookmarkEnd w:id="675"/>
      <w:bookmarkEnd w:id="676"/>
      <w:bookmarkEnd w:id="677"/>
      <w:bookmarkEnd w:id="678"/>
      <w:bookmarkEnd w:id="679"/>
      <w:bookmarkEnd w:id="680"/>
    </w:p>
    <w:p w:rsidR="00D17457" w:rsidRPr="009E7C8B" w:rsidRDefault="00D17457" w:rsidP="00D17457">
      <w:pPr>
        <w:spacing w:after="200"/>
        <w:jc w:val="both"/>
        <w:rPr>
          <w:bCs/>
          <w:iCs/>
          <w:sz w:val="24"/>
          <w:szCs w:val="24"/>
        </w:rPr>
      </w:pPr>
      <w:r w:rsidRPr="009E7C8B">
        <w:rPr>
          <w:bCs/>
          <w:iCs/>
          <w:sz w:val="24"/>
          <w:szCs w:val="24"/>
        </w:rPr>
        <w:t>Иные сведения отсутствуют</w:t>
      </w:r>
    </w:p>
    <w:p w:rsidR="00A13E51" w:rsidRPr="001A2896" w:rsidRDefault="00A13E51" w:rsidP="001A2896">
      <w:pPr>
        <w:pStyle w:val="2"/>
        <w:rPr>
          <w:sz w:val="28"/>
          <w:szCs w:val="28"/>
        </w:rPr>
      </w:pPr>
      <w:bookmarkStart w:id="681" w:name="_Toc427259590"/>
      <w:bookmarkStart w:id="682" w:name="_Toc427312302"/>
      <w:bookmarkStart w:id="683" w:name="_Toc427312405"/>
      <w:bookmarkStart w:id="684" w:name="_Toc427312508"/>
      <w:bookmarkStart w:id="685" w:name="_Toc427315043"/>
      <w:bookmarkStart w:id="686" w:name="_Toc427333492"/>
      <w:r w:rsidRPr="001A2896">
        <w:rPr>
          <w:sz w:val="28"/>
          <w:szCs w:val="28"/>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681"/>
      <w:bookmarkEnd w:id="682"/>
      <w:bookmarkEnd w:id="683"/>
      <w:bookmarkEnd w:id="684"/>
      <w:bookmarkEnd w:id="685"/>
      <w:bookmarkEnd w:id="686"/>
    </w:p>
    <w:p w:rsidR="001A2896" w:rsidRDefault="001A2896" w:rsidP="00D17457">
      <w:pPr>
        <w:ind w:left="200"/>
        <w:jc w:val="both"/>
        <w:rPr>
          <w:rStyle w:val="Subst"/>
          <w:b w:val="0"/>
          <w:bCs/>
          <w:i w:val="0"/>
          <w:iCs/>
          <w:sz w:val="24"/>
          <w:szCs w:val="24"/>
        </w:rPr>
      </w:pPr>
    </w:p>
    <w:p w:rsidR="00A13E51" w:rsidRPr="009E7C8B" w:rsidRDefault="00A13E51" w:rsidP="00D17457">
      <w:pPr>
        <w:ind w:left="200"/>
        <w:jc w:val="both"/>
        <w:rPr>
          <w:b/>
          <w:i/>
          <w:sz w:val="24"/>
          <w:szCs w:val="24"/>
        </w:rPr>
      </w:pPr>
      <w:r w:rsidRPr="009E7C8B">
        <w:rPr>
          <w:rStyle w:val="Subst"/>
          <w:b w:val="0"/>
          <w:bCs/>
          <w:i w:val="0"/>
          <w:iCs/>
          <w:sz w:val="24"/>
          <w:szCs w:val="24"/>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A13E51" w:rsidRPr="009E7C8B">
      <w:footerReference w:type="default" r:id="rId13"/>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8E5" w:rsidRDefault="00C308E5">
      <w:pPr>
        <w:spacing w:before="0" w:after="0"/>
      </w:pPr>
      <w:r>
        <w:separator/>
      </w:r>
    </w:p>
  </w:endnote>
  <w:endnote w:type="continuationSeparator" w:id="0">
    <w:p w:rsidR="00C308E5" w:rsidRDefault="00C308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C1" w:rsidRDefault="00E060C1">
    <w:pPr>
      <w:framePr w:wrap="auto" w:hAnchor="text" w:xAlign="right"/>
      <w:spacing w:before="0" w:after="0"/>
    </w:pPr>
    <w:r>
      <w:fldChar w:fldCharType="begin"/>
    </w:r>
    <w:r>
      <w:instrText>PAGE</w:instrText>
    </w:r>
    <w:r>
      <w:fldChar w:fldCharType="separate"/>
    </w:r>
    <w:r w:rsidR="009647A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8E5" w:rsidRDefault="00C308E5">
      <w:pPr>
        <w:spacing w:before="0" w:after="0"/>
      </w:pPr>
      <w:r>
        <w:separator/>
      </w:r>
    </w:p>
  </w:footnote>
  <w:footnote w:type="continuationSeparator" w:id="0">
    <w:p w:rsidR="00C308E5" w:rsidRDefault="00C308E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DD0"/>
    <w:multiLevelType w:val="hybridMultilevel"/>
    <w:tmpl w:val="7C462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09696C"/>
    <w:multiLevelType w:val="hybridMultilevel"/>
    <w:tmpl w:val="4F16876E"/>
    <w:lvl w:ilvl="0" w:tplc="F962EDE4">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943626"/>
    <w:multiLevelType w:val="hybridMultilevel"/>
    <w:tmpl w:val="138E83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F66D68"/>
    <w:multiLevelType w:val="hybridMultilevel"/>
    <w:tmpl w:val="F02EB862"/>
    <w:lvl w:ilvl="0" w:tplc="543011B6">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3C56F2"/>
    <w:multiLevelType w:val="hybridMultilevel"/>
    <w:tmpl w:val="2F4CD0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4F6759"/>
    <w:multiLevelType w:val="hybridMultilevel"/>
    <w:tmpl w:val="6668144C"/>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550963"/>
    <w:multiLevelType w:val="hybridMultilevel"/>
    <w:tmpl w:val="F8EC0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1D01A4"/>
    <w:multiLevelType w:val="hybridMultilevel"/>
    <w:tmpl w:val="ACBE7972"/>
    <w:lvl w:ilvl="0" w:tplc="61462D78">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8">
    <w:nsid w:val="262A4AB5"/>
    <w:multiLevelType w:val="hybridMultilevel"/>
    <w:tmpl w:val="45680572"/>
    <w:lvl w:ilvl="0" w:tplc="612C3EEC">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9">
    <w:nsid w:val="2B7A220A"/>
    <w:multiLevelType w:val="hybridMultilevel"/>
    <w:tmpl w:val="6706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FE00AF"/>
    <w:multiLevelType w:val="hybridMultilevel"/>
    <w:tmpl w:val="ECFC02D4"/>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3D65979"/>
    <w:multiLevelType w:val="hybridMultilevel"/>
    <w:tmpl w:val="4F16876E"/>
    <w:lvl w:ilvl="0" w:tplc="F962EDE4">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6CF6247"/>
    <w:multiLevelType w:val="hybridMultilevel"/>
    <w:tmpl w:val="54D87B64"/>
    <w:lvl w:ilvl="0" w:tplc="FAB0D25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3">
    <w:nsid w:val="36F63124"/>
    <w:multiLevelType w:val="hybridMultilevel"/>
    <w:tmpl w:val="F97A6D92"/>
    <w:lvl w:ilvl="0" w:tplc="3B62911A">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4">
    <w:nsid w:val="37754AFE"/>
    <w:multiLevelType w:val="hybridMultilevel"/>
    <w:tmpl w:val="5DF64066"/>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1564CB"/>
    <w:multiLevelType w:val="hybridMultilevel"/>
    <w:tmpl w:val="F196D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4A0587"/>
    <w:multiLevelType w:val="hybridMultilevel"/>
    <w:tmpl w:val="132CF25A"/>
    <w:lvl w:ilvl="0" w:tplc="D4D0BCF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7">
    <w:nsid w:val="40E97CC6"/>
    <w:multiLevelType w:val="hybridMultilevel"/>
    <w:tmpl w:val="BD248034"/>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7042F64"/>
    <w:multiLevelType w:val="hybridMultilevel"/>
    <w:tmpl w:val="ECFC02D4"/>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A34766D"/>
    <w:multiLevelType w:val="hybridMultilevel"/>
    <w:tmpl w:val="13505EEA"/>
    <w:lvl w:ilvl="0" w:tplc="BEAC40C4">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20">
    <w:nsid w:val="4DE76342"/>
    <w:multiLevelType w:val="hybridMultilevel"/>
    <w:tmpl w:val="9DB6E978"/>
    <w:lvl w:ilvl="0" w:tplc="FC388188">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21">
    <w:nsid w:val="4DF90DB7"/>
    <w:multiLevelType w:val="hybridMultilevel"/>
    <w:tmpl w:val="5DF64066"/>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0C854AA"/>
    <w:multiLevelType w:val="hybridMultilevel"/>
    <w:tmpl w:val="D3DACC4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8003CA0"/>
    <w:multiLevelType w:val="hybridMultilevel"/>
    <w:tmpl w:val="3CAC0D36"/>
    <w:lvl w:ilvl="0" w:tplc="0AACC7E6">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24">
    <w:nsid w:val="5E79253A"/>
    <w:multiLevelType w:val="hybridMultilevel"/>
    <w:tmpl w:val="D256B282"/>
    <w:lvl w:ilvl="0" w:tplc="ED209EA0">
      <w:start w:val="1"/>
      <w:numFmt w:val="decimal"/>
      <w:lvlText w:val="%1."/>
      <w:lvlJc w:val="left"/>
      <w:pPr>
        <w:ind w:left="800" w:hanging="60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25">
    <w:nsid w:val="69CE4166"/>
    <w:multiLevelType w:val="hybridMultilevel"/>
    <w:tmpl w:val="ECFC02D4"/>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AD66811"/>
    <w:multiLevelType w:val="hybridMultilevel"/>
    <w:tmpl w:val="F790F09C"/>
    <w:lvl w:ilvl="0" w:tplc="188C3544">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7">
    <w:nsid w:val="6D0C3909"/>
    <w:multiLevelType w:val="hybridMultilevel"/>
    <w:tmpl w:val="5DF64066"/>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8577AA8"/>
    <w:multiLevelType w:val="hybridMultilevel"/>
    <w:tmpl w:val="F97A6D92"/>
    <w:lvl w:ilvl="0" w:tplc="3B62911A">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29">
    <w:nsid w:val="7ACB7FAC"/>
    <w:multiLevelType w:val="hybridMultilevel"/>
    <w:tmpl w:val="BE2C4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6"/>
  </w:num>
  <w:num w:numId="4">
    <w:abstractNumId w:val="29"/>
  </w:num>
  <w:num w:numId="5">
    <w:abstractNumId w:val="5"/>
  </w:num>
  <w:num w:numId="6">
    <w:abstractNumId w:val="10"/>
  </w:num>
  <w:num w:numId="7">
    <w:abstractNumId w:val="27"/>
  </w:num>
  <w:num w:numId="8">
    <w:abstractNumId w:val="21"/>
  </w:num>
  <w:num w:numId="9">
    <w:abstractNumId w:val="14"/>
  </w:num>
  <w:num w:numId="10">
    <w:abstractNumId w:val="23"/>
  </w:num>
  <w:num w:numId="11">
    <w:abstractNumId w:val="20"/>
  </w:num>
  <w:num w:numId="12">
    <w:abstractNumId w:val="26"/>
  </w:num>
  <w:num w:numId="13">
    <w:abstractNumId w:val="3"/>
  </w:num>
  <w:num w:numId="14">
    <w:abstractNumId w:val="12"/>
  </w:num>
  <w:num w:numId="15">
    <w:abstractNumId w:val="17"/>
  </w:num>
  <w:num w:numId="16">
    <w:abstractNumId w:val="16"/>
  </w:num>
  <w:num w:numId="17">
    <w:abstractNumId w:val="0"/>
  </w:num>
  <w:num w:numId="18">
    <w:abstractNumId w:val="22"/>
  </w:num>
  <w:num w:numId="19">
    <w:abstractNumId w:val="1"/>
  </w:num>
  <w:num w:numId="20">
    <w:abstractNumId w:val="2"/>
  </w:num>
  <w:num w:numId="21">
    <w:abstractNumId w:val="9"/>
  </w:num>
  <w:num w:numId="22">
    <w:abstractNumId w:val="7"/>
  </w:num>
  <w:num w:numId="23">
    <w:abstractNumId w:val="4"/>
  </w:num>
  <w:num w:numId="24">
    <w:abstractNumId w:val="19"/>
  </w:num>
  <w:num w:numId="25">
    <w:abstractNumId w:val="28"/>
  </w:num>
  <w:num w:numId="26">
    <w:abstractNumId w:val="8"/>
  </w:num>
  <w:num w:numId="27">
    <w:abstractNumId w:val="24"/>
  </w:num>
  <w:num w:numId="28">
    <w:abstractNumId w:val="18"/>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51"/>
    <w:rsid w:val="00010C5C"/>
    <w:rsid w:val="0011557F"/>
    <w:rsid w:val="00116427"/>
    <w:rsid w:val="00122DB1"/>
    <w:rsid w:val="00131967"/>
    <w:rsid w:val="00160DFB"/>
    <w:rsid w:val="00171058"/>
    <w:rsid w:val="00172745"/>
    <w:rsid w:val="0017317D"/>
    <w:rsid w:val="001A1011"/>
    <w:rsid w:val="001A2896"/>
    <w:rsid w:val="001F3518"/>
    <w:rsid w:val="001F378E"/>
    <w:rsid w:val="001F7D2E"/>
    <w:rsid w:val="00226B82"/>
    <w:rsid w:val="00227AB9"/>
    <w:rsid w:val="002703A0"/>
    <w:rsid w:val="00332975"/>
    <w:rsid w:val="00334832"/>
    <w:rsid w:val="00337DF8"/>
    <w:rsid w:val="00361BFF"/>
    <w:rsid w:val="003B100B"/>
    <w:rsid w:val="003F1403"/>
    <w:rsid w:val="004518AA"/>
    <w:rsid w:val="00455839"/>
    <w:rsid w:val="004638C5"/>
    <w:rsid w:val="004C73C7"/>
    <w:rsid w:val="004E1B6A"/>
    <w:rsid w:val="005A0348"/>
    <w:rsid w:val="005B5773"/>
    <w:rsid w:val="005E54F0"/>
    <w:rsid w:val="005E71C8"/>
    <w:rsid w:val="00612977"/>
    <w:rsid w:val="006177D1"/>
    <w:rsid w:val="00620EA3"/>
    <w:rsid w:val="00627716"/>
    <w:rsid w:val="00633C4B"/>
    <w:rsid w:val="006357F1"/>
    <w:rsid w:val="006505F8"/>
    <w:rsid w:val="0068653F"/>
    <w:rsid w:val="006921E5"/>
    <w:rsid w:val="00692B8A"/>
    <w:rsid w:val="006B489E"/>
    <w:rsid w:val="006F135E"/>
    <w:rsid w:val="007019F4"/>
    <w:rsid w:val="0075189D"/>
    <w:rsid w:val="00756B49"/>
    <w:rsid w:val="00770B79"/>
    <w:rsid w:val="00790657"/>
    <w:rsid w:val="007C3A7F"/>
    <w:rsid w:val="007E2983"/>
    <w:rsid w:val="00830B73"/>
    <w:rsid w:val="00833231"/>
    <w:rsid w:val="00841F35"/>
    <w:rsid w:val="00883ED4"/>
    <w:rsid w:val="008E3896"/>
    <w:rsid w:val="00905A33"/>
    <w:rsid w:val="00906072"/>
    <w:rsid w:val="009140DB"/>
    <w:rsid w:val="0094335C"/>
    <w:rsid w:val="00963962"/>
    <w:rsid w:val="009647AD"/>
    <w:rsid w:val="00986266"/>
    <w:rsid w:val="00992439"/>
    <w:rsid w:val="0099590C"/>
    <w:rsid w:val="009A514F"/>
    <w:rsid w:val="009D2DC7"/>
    <w:rsid w:val="009E7C8B"/>
    <w:rsid w:val="00A13E51"/>
    <w:rsid w:val="00A2000C"/>
    <w:rsid w:val="00A34524"/>
    <w:rsid w:val="00A707B5"/>
    <w:rsid w:val="00AB4464"/>
    <w:rsid w:val="00AE3FF2"/>
    <w:rsid w:val="00AF06A8"/>
    <w:rsid w:val="00B11896"/>
    <w:rsid w:val="00B3023B"/>
    <w:rsid w:val="00B770A4"/>
    <w:rsid w:val="00B84036"/>
    <w:rsid w:val="00B85DE4"/>
    <w:rsid w:val="00B9209B"/>
    <w:rsid w:val="00BA476D"/>
    <w:rsid w:val="00BC2513"/>
    <w:rsid w:val="00C02C78"/>
    <w:rsid w:val="00C24FA7"/>
    <w:rsid w:val="00C308E5"/>
    <w:rsid w:val="00C515EF"/>
    <w:rsid w:val="00C670CC"/>
    <w:rsid w:val="00CF2065"/>
    <w:rsid w:val="00CF2223"/>
    <w:rsid w:val="00D05F8A"/>
    <w:rsid w:val="00D17457"/>
    <w:rsid w:val="00D34AF0"/>
    <w:rsid w:val="00D359D8"/>
    <w:rsid w:val="00D41543"/>
    <w:rsid w:val="00D77C71"/>
    <w:rsid w:val="00DA332A"/>
    <w:rsid w:val="00DB51BC"/>
    <w:rsid w:val="00DD6554"/>
    <w:rsid w:val="00E060C1"/>
    <w:rsid w:val="00E36880"/>
    <w:rsid w:val="00E50345"/>
    <w:rsid w:val="00E61532"/>
    <w:rsid w:val="00E96326"/>
    <w:rsid w:val="00F11AF2"/>
    <w:rsid w:val="00F56A0B"/>
    <w:rsid w:val="00FF3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pPr>
    <w:rPr>
      <w:rFonts w:ascii="Times New Roman" w:hAnsi="Times New Roman" w:cs="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paragraph" w:styleId="3">
    <w:name w:val="heading 3"/>
    <w:basedOn w:val="a"/>
    <w:next w:val="a"/>
    <w:link w:val="30"/>
    <w:uiPriority w:val="9"/>
    <w:unhideWhenUsed/>
    <w:qFormat/>
    <w:rsid w:val="00A13E51"/>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A13E51"/>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A13E51"/>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A13E51"/>
    <w:pPr>
      <w:spacing w:before="240" w:after="60"/>
      <w:outlineLvl w:val="5"/>
    </w:pPr>
    <w:rPr>
      <w:rFonts w:ascii="Calibri" w:hAnsi="Calibri"/>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locked/>
    <w:rsid w:val="00A13E51"/>
    <w:rPr>
      <w:rFonts w:ascii="Cambria" w:hAnsi="Cambria" w:cs="Times New Roman"/>
      <w:b/>
      <w:sz w:val="26"/>
    </w:rPr>
  </w:style>
  <w:style w:type="character" w:customStyle="1" w:styleId="40">
    <w:name w:val="Заголовок 4 Знак"/>
    <w:basedOn w:val="a0"/>
    <w:link w:val="4"/>
    <w:uiPriority w:val="9"/>
    <w:locked/>
    <w:rsid w:val="00A13E51"/>
    <w:rPr>
      <w:rFonts w:cs="Times New Roman"/>
      <w:b/>
      <w:sz w:val="28"/>
    </w:rPr>
  </w:style>
  <w:style w:type="character" w:customStyle="1" w:styleId="50">
    <w:name w:val="Заголовок 5 Знак"/>
    <w:basedOn w:val="a0"/>
    <w:link w:val="5"/>
    <w:uiPriority w:val="9"/>
    <w:locked/>
    <w:rsid w:val="00A13E51"/>
    <w:rPr>
      <w:rFonts w:cs="Times New Roman"/>
      <w:b/>
      <w:i/>
      <w:sz w:val="26"/>
    </w:rPr>
  </w:style>
  <w:style w:type="character" w:customStyle="1" w:styleId="60">
    <w:name w:val="Заголовок 6 Знак"/>
    <w:basedOn w:val="a0"/>
    <w:link w:val="6"/>
    <w:uiPriority w:val="9"/>
    <w:locked/>
    <w:rsid w:val="00A13E51"/>
    <w:rPr>
      <w:rFonts w:cs="Times New Roman"/>
      <w:b/>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cs="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Cambria" w:hAnsi="Cambria" w:cs="Times New Roman"/>
      <w:b/>
      <w:kern w:val="28"/>
      <w:sz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cs="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cs="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cs="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cs="Times New Roman"/>
    </w:rPr>
  </w:style>
  <w:style w:type="paragraph" w:customStyle="1" w:styleId="ThinDelim">
    <w:name w:val="Thin Delim"/>
    <w:uiPriority w:val="99"/>
    <w:pPr>
      <w:widowControl w:val="0"/>
      <w:autoSpaceDE w:val="0"/>
      <w:autoSpaceDN w:val="0"/>
      <w:adjustRightInd w:val="0"/>
    </w:pPr>
    <w:rPr>
      <w:rFonts w:ascii="Times New Roman" w:hAnsi="Times New Roman" w:cs="Times New Roman"/>
      <w:sz w:val="16"/>
      <w:szCs w:val="16"/>
    </w:rPr>
  </w:style>
  <w:style w:type="character" w:customStyle="1" w:styleId="Subst">
    <w:name w:val="Subst"/>
    <w:uiPriority w:val="99"/>
    <w:rPr>
      <w:b/>
      <w:i/>
    </w:rPr>
  </w:style>
  <w:style w:type="paragraph" w:styleId="a5">
    <w:name w:val="List Paragraph"/>
    <w:basedOn w:val="a"/>
    <w:uiPriority w:val="34"/>
    <w:qFormat/>
    <w:rsid w:val="00A13E51"/>
    <w:pPr>
      <w:widowControl/>
      <w:adjustRightInd/>
      <w:spacing w:before="0" w:after="0"/>
      <w:ind w:left="720"/>
      <w:contextualSpacing/>
    </w:pPr>
  </w:style>
  <w:style w:type="paragraph" w:styleId="a6">
    <w:name w:val="TOC Heading"/>
    <w:basedOn w:val="1"/>
    <w:next w:val="a"/>
    <w:uiPriority w:val="39"/>
    <w:semiHidden/>
    <w:unhideWhenUsed/>
    <w:qFormat/>
    <w:rsid w:val="00D17457"/>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rsid w:val="00D17457"/>
  </w:style>
  <w:style w:type="paragraph" w:styleId="31">
    <w:name w:val="toc 3"/>
    <w:basedOn w:val="a"/>
    <w:next w:val="a"/>
    <w:autoRedefine/>
    <w:uiPriority w:val="39"/>
    <w:unhideWhenUsed/>
    <w:rsid w:val="00D17457"/>
    <w:pPr>
      <w:ind w:left="400"/>
    </w:pPr>
  </w:style>
  <w:style w:type="paragraph" w:styleId="21">
    <w:name w:val="toc 2"/>
    <w:basedOn w:val="a"/>
    <w:next w:val="a"/>
    <w:autoRedefine/>
    <w:uiPriority w:val="39"/>
    <w:unhideWhenUsed/>
    <w:rsid w:val="00D17457"/>
    <w:pPr>
      <w:ind w:left="200"/>
    </w:pPr>
  </w:style>
  <w:style w:type="character" w:styleId="a7">
    <w:name w:val="Hyperlink"/>
    <w:basedOn w:val="a0"/>
    <w:uiPriority w:val="99"/>
    <w:unhideWhenUsed/>
    <w:rsid w:val="00D17457"/>
    <w:rPr>
      <w:rFonts w:cs="Times New Roman"/>
      <w:color w:val="0000FF"/>
      <w:u w:val="single"/>
    </w:rPr>
  </w:style>
  <w:style w:type="paragraph" w:styleId="a8">
    <w:name w:val="Balloon Text"/>
    <w:basedOn w:val="a"/>
    <w:link w:val="a9"/>
    <w:uiPriority w:val="99"/>
    <w:semiHidden/>
    <w:unhideWhenUsed/>
    <w:rsid w:val="00D17457"/>
    <w:pPr>
      <w:spacing w:before="0" w:after="0"/>
    </w:pPr>
    <w:rPr>
      <w:rFonts w:ascii="Tahoma" w:hAnsi="Tahoma" w:cs="Tahoma"/>
      <w:sz w:val="16"/>
      <w:szCs w:val="16"/>
    </w:rPr>
  </w:style>
  <w:style w:type="character" w:customStyle="1" w:styleId="a9">
    <w:name w:val="Текст выноски Знак"/>
    <w:basedOn w:val="a0"/>
    <w:link w:val="a8"/>
    <w:uiPriority w:val="99"/>
    <w:semiHidden/>
    <w:locked/>
    <w:rsid w:val="00D17457"/>
    <w:rPr>
      <w:rFonts w:ascii="Tahoma" w:hAnsi="Tahoma" w:cs="Times New Roman"/>
      <w:sz w:val="16"/>
    </w:rPr>
  </w:style>
  <w:style w:type="paragraph" w:styleId="41">
    <w:name w:val="toc 4"/>
    <w:basedOn w:val="a"/>
    <w:next w:val="a"/>
    <w:autoRedefine/>
    <w:uiPriority w:val="39"/>
    <w:unhideWhenUsed/>
    <w:rsid w:val="001A2896"/>
    <w:pPr>
      <w:widowControl/>
      <w:autoSpaceDE/>
      <w:autoSpaceDN/>
      <w:adjustRightInd/>
      <w:spacing w:before="0" w:after="100" w:line="276" w:lineRule="auto"/>
      <w:ind w:left="660"/>
    </w:pPr>
    <w:rPr>
      <w:rFonts w:ascii="Calibri" w:hAnsi="Calibri"/>
      <w:sz w:val="22"/>
      <w:szCs w:val="22"/>
    </w:rPr>
  </w:style>
  <w:style w:type="paragraph" w:styleId="51">
    <w:name w:val="toc 5"/>
    <w:basedOn w:val="a"/>
    <w:next w:val="a"/>
    <w:autoRedefine/>
    <w:uiPriority w:val="39"/>
    <w:unhideWhenUsed/>
    <w:rsid w:val="001A2896"/>
    <w:pPr>
      <w:widowControl/>
      <w:autoSpaceDE/>
      <w:autoSpaceDN/>
      <w:adjustRightInd/>
      <w:spacing w:before="0" w:after="100" w:line="276" w:lineRule="auto"/>
      <w:ind w:left="880"/>
    </w:pPr>
    <w:rPr>
      <w:rFonts w:ascii="Calibri" w:hAnsi="Calibri"/>
      <w:sz w:val="22"/>
      <w:szCs w:val="22"/>
    </w:rPr>
  </w:style>
  <w:style w:type="paragraph" w:styleId="61">
    <w:name w:val="toc 6"/>
    <w:basedOn w:val="a"/>
    <w:next w:val="a"/>
    <w:autoRedefine/>
    <w:uiPriority w:val="39"/>
    <w:unhideWhenUsed/>
    <w:rsid w:val="001A2896"/>
    <w:pPr>
      <w:widowControl/>
      <w:autoSpaceDE/>
      <w:autoSpaceDN/>
      <w:adjustRightInd/>
      <w:spacing w:before="0" w:after="100" w:line="276" w:lineRule="auto"/>
      <w:ind w:left="1100"/>
    </w:pPr>
    <w:rPr>
      <w:rFonts w:ascii="Calibri" w:hAnsi="Calibri"/>
      <w:sz w:val="22"/>
      <w:szCs w:val="22"/>
    </w:rPr>
  </w:style>
  <w:style w:type="paragraph" w:styleId="7">
    <w:name w:val="toc 7"/>
    <w:basedOn w:val="a"/>
    <w:next w:val="a"/>
    <w:autoRedefine/>
    <w:uiPriority w:val="39"/>
    <w:unhideWhenUsed/>
    <w:rsid w:val="001A2896"/>
    <w:pPr>
      <w:widowControl/>
      <w:autoSpaceDE/>
      <w:autoSpaceDN/>
      <w:adjustRightInd/>
      <w:spacing w:before="0" w:after="100" w:line="276" w:lineRule="auto"/>
      <w:ind w:left="1320"/>
    </w:pPr>
    <w:rPr>
      <w:rFonts w:ascii="Calibri" w:hAnsi="Calibri"/>
      <w:sz w:val="22"/>
      <w:szCs w:val="22"/>
    </w:rPr>
  </w:style>
  <w:style w:type="paragraph" w:styleId="8">
    <w:name w:val="toc 8"/>
    <w:basedOn w:val="a"/>
    <w:next w:val="a"/>
    <w:autoRedefine/>
    <w:uiPriority w:val="39"/>
    <w:unhideWhenUsed/>
    <w:rsid w:val="001A2896"/>
    <w:pPr>
      <w:widowControl/>
      <w:autoSpaceDE/>
      <w:autoSpaceDN/>
      <w:adjustRightInd/>
      <w:spacing w:before="0" w:after="100" w:line="276" w:lineRule="auto"/>
      <w:ind w:left="1540"/>
    </w:pPr>
    <w:rPr>
      <w:rFonts w:ascii="Calibri" w:hAnsi="Calibri"/>
      <w:sz w:val="22"/>
      <w:szCs w:val="22"/>
    </w:rPr>
  </w:style>
  <w:style w:type="paragraph" w:styleId="9">
    <w:name w:val="toc 9"/>
    <w:basedOn w:val="a"/>
    <w:next w:val="a"/>
    <w:autoRedefine/>
    <w:uiPriority w:val="39"/>
    <w:unhideWhenUsed/>
    <w:rsid w:val="001A2896"/>
    <w:pPr>
      <w:widowControl/>
      <w:autoSpaceDE/>
      <w:autoSpaceDN/>
      <w:adjustRightInd/>
      <w:spacing w:before="0" w:after="100" w:line="276" w:lineRule="auto"/>
      <w:ind w:left="176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pPr>
    <w:rPr>
      <w:rFonts w:ascii="Times New Roman" w:hAnsi="Times New Roman" w:cs="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paragraph" w:styleId="3">
    <w:name w:val="heading 3"/>
    <w:basedOn w:val="a"/>
    <w:next w:val="a"/>
    <w:link w:val="30"/>
    <w:uiPriority w:val="9"/>
    <w:unhideWhenUsed/>
    <w:qFormat/>
    <w:rsid w:val="00A13E51"/>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A13E51"/>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A13E51"/>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A13E51"/>
    <w:pPr>
      <w:spacing w:before="240" w:after="60"/>
      <w:outlineLvl w:val="5"/>
    </w:pPr>
    <w:rPr>
      <w:rFonts w:ascii="Calibri" w:hAnsi="Calibri"/>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locked/>
    <w:rsid w:val="00A13E51"/>
    <w:rPr>
      <w:rFonts w:ascii="Cambria" w:hAnsi="Cambria" w:cs="Times New Roman"/>
      <w:b/>
      <w:sz w:val="26"/>
    </w:rPr>
  </w:style>
  <w:style w:type="character" w:customStyle="1" w:styleId="40">
    <w:name w:val="Заголовок 4 Знак"/>
    <w:basedOn w:val="a0"/>
    <w:link w:val="4"/>
    <w:uiPriority w:val="9"/>
    <w:locked/>
    <w:rsid w:val="00A13E51"/>
    <w:rPr>
      <w:rFonts w:cs="Times New Roman"/>
      <w:b/>
      <w:sz w:val="28"/>
    </w:rPr>
  </w:style>
  <w:style w:type="character" w:customStyle="1" w:styleId="50">
    <w:name w:val="Заголовок 5 Знак"/>
    <w:basedOn w:val="a0"/>
    <w:link w:val="5"/>
    <w:uiPriority w:val="9"/>
    <w:locked/>
    <w:rsid w:val="00A13E51"/>
    <w:rPr>
      <w:rFonts w:cs="Times New Roman"/>
      <w:b/>
      <w:i/>
      <w:sz w:val="26"/>
    </w:rPr>
  </w:style>
  <w:style w:type="character" w:customStyle="1" w:styleId="60">
    <w:name w:val="Заголовок 6 Знак"/>
    <w:basedOn w:val="a0"/>
    <w:link w:val="6"/>
    <w:uiPriority w:val="9"/>
    <w:locked/>
    <w:rsid w:val="00A13E51"/>
    <w:rPr>
      <w:rFonts w:cs="Times New Roman"/>
      <w:b/>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cs="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Cambria" w:hAnsi="Cambria" w:cs="Times New Roman"/>
      <w:b/>
      <w:kern w:val="28"/>
      <w:sz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cs="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cs="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cs="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cs="Times New Roman"/>
    </w:rPr>
  </w:style>
  <w:style w:type="paragraph" w:customStyle="1" w:styleId="ThinDelim">
    <w:name w:val="Thin Delim"/>
    <w:uiPriority w:val="99"/>
    <w:pPr>
      <w:widowControl w:val="0"/>
      <w:autoSpaceDE w:val="0"/>
      <w:autoSpaceDN w:val="0"/>
      <w:adjustRightInd w:val="0"/>
    </w:pPr>
    <w:rPr>
      <w:rFonts w:ascii="Times New Roman" w:hAnsi="Times New Roman" w:cs="Times New Roman"/>
      <w:sz w:val="16"/>
      <w:szCs w:val="16"/>
    </w:rPr>
  </w:style>
  <w:style w:type="character" w:customStyle="1" w:styleId="Subst">
    <w:name w:val="Subst"/>
    <w:uiPriority w:val="99"/>
    <w:rPr>
      <w:b/>
      <w:i/>
    </w:rPr>
  </w:style>
  <w:style w:type="paragraph" w:styleId="a5">
    <w:name w:val="List Paragraph"/>
    <w:basedOn w:val="a"/>
    <w:uiPriority w:val="34"/>
    <w:qFormat/>
    <w:rsid w:val="00A13E51"/>
    <w:pPr>
      <w:widowControl/>
      <w:adjustRightInd/>
      <w:spacing w:before="0" w:after="0"/>
      <w:ind w:left="720"/>
      <w:contextualSpacing/>
    </w:pPr>
  </w:style>
  <w:style w:type="paragraph" w:styleId="a6">
    <w:name w:val="TOC Heading"/>
    <w:basedOn w:val="1"/>
    <w:next w:val="a"/>
    <w:uiPriority w:val="39"/>
    <w:semiHidden/>
    <w:unhideWhenUsed/>
    <w:qFormat/>
    <w:rsid w:val="00D17457"/>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rsid w:val="00D17457"/>
  </w:style>
  <w:style w:type="paragraph" w:styleId="31">
    <w:name w:val="toc 3"/>
    <w:basedOn w:val="a"/>
    <w:next w:val="a"/>
    <w:autoRedefine/>
    <w:uiPriority w:val="39"/>
    <w:unhideWhenUsed/>
    <w:rsid w:val="00D17457"/>
    <w:pPr>
      <w:ind w:left="400"/>
    </w:pPr>
  </w:style>
  <w:style w:type="paragraph" w:styleId="21">
    <w:name w:val="toc 2"/>
    <w:basedOn w:val="a"/>
    <w:next w:val="a"/>
    <w:autoRedefine/>
    <w:uiPriority w:val="39"/>
    <w:unhideWhenUsed/>
    <w:rsid w:val="00D17457"/>
    <w:pPr>
      <w:ind w:left="200"/>
    </w:pPr>
  </w:style>
  <w:style w:type="character" w:styleId="a7">
    <w:name w:val="Hyperlink"/>
    <w:basedOn w:val="a0"/>
    <w:uiPriority w:val="99"/>
    <w:unhideWhenUsed/>
    <w:rsid w:val="00D17457"/>
    <w:rPr>
      <w:rFonts w:cs="Times New Roman"/>
      <w:color w:val="0000FF"/>
      <w:u w:val="single"/>
    </w:rPr>
  </w:style>
  <w:style w:type="paragraph" w:styleId="a8">
    <w:name w:val="Balloon Text"/>
    <w:basedOn w:val="a"/>
    <w:link w:val="a9"/>
    <w:uiPriority w:val="99"/>
    <w:semiHidden/>
    <w:unhideWhenUsed/>
    <w:rsid w:val="00D17457"/>
    <w:pPr>
      <w:spacing w:before="0" w:after="0"/>
    </w:pPr>
    <w:rPr>
      <w:rFonts w:ascii="Tahoma" w:hAnsi="Tahoma" w:cs="Tahoma"/>
      <w:sz w:val="16"/>
      <w:szCs w:val="16"/>
    </w:rPr>
  </w:style>
  <w:style w:type="character" w:customStyle="1" w:styleId="a9">
    <w:name w:val="Текст выноски Знак"/>
    <w:basedOn w:val="a0"/>
    <w:link w:val="a8"/>
    <w:uiPriority w:val="99"/>
    <w:semiHidden/>
    <w:locked/>
    <w:rsid w:val="00D17457"/>
    <w:rPr>
      <w:rFonts w:ascii="Tahoma" w:hAnsi="Tahoma" w:cs="Times New Roman"/>
      <w:sz w:val="16"/>
    </w:rPr>
  </w:style>
  <w:style w:type="paragraph" w:styleId="41">
    <w:name w:val="toc 4"/>
    <w:basedOn w:val="a"/>
    <w:next w:val="a"/>
    <w:autoRedefine/>
    <w:uiPriority w:val="39"/>
    <w:unhideWhenUsed/>
    <w:rsid w:val="001A2896"/>
    <w:pPr>
      <w:widowControl/>
      <w:autoSpaceDE/>
      <w:autoSpaceDN/>
      <w:adjustRightInd/>
      <w:spacing w:before="0" w:after="100" w:line="276" w:lineRule="auto"/>
      <w:ind w:left="660"/>
    </w:pPr>
    <w:rPr>
      <w:rFonts w:ascii="Calibri" w:hAnsi="Calibri"/>
      <w:sz w:val="22"/>
      <w:szCs w:val="22"/>
    </w:rPr>
  </w:style>
  <w:style w:type="paragraph" w:styleId="51">
    <w:name w:val="toc 5"/>
    <w:basedOn w:val="a"/>
    <w:next w:val="a"/>
    <w:autoRedefine/>
    <w:uiPriority w:val="39"/>
    <w:unhideWhenUsed/>
    <w:rsid w:val="001A2896"/>
    <w:pPr>
      <w:widowControl/>
      <w:autoSpaceDE/>
      <w:autoSpaceDN/>
      <w:adjustRightInd/>
      <w:spacing w:before="0" w:after="100" w:line="276" w:lineRule="auto"/>
      <w:ind w:left="880"/>
    </w:pPr>
    <w:rPr>
      <w:rFonts w:ascii="Calibri" w:hAnsi="Calibri"/>
      <w:sz w:val="22"/>
      <w:szCs w:val="22"/>
    </w:rPr>
  </w:style>
  <w:style w:type="paragraph" w:styleId="61">
    <w:name w:val="toc 6"/>
    <w:basedOn w:val="a"/>
    <w:next w:val="a"/>
    <w:autoRedefine/>
    <w:uiPriority w:val="39"/>
    <w:unhideWhenUsed/>
    <w:rsid w:val="001A2896"/>
    <w:pPr>
      <w:widowControl/>
      <w:autoSpaceDE/>
      <w:autoSpaceDN/>
      <w:adjustRightInd/>
      <w:spacing w:before="0" w:after="100" w:line="276" w:lineRule="auto"/>
      <w:ind w:left="1100"/>
    </w:pPr>
    <w:rPr>
      <w:rFonts w:ascii="Calibri" w:hAnsi="Calibri"/>
      <w:sz w:val="22"/>
      <w:szCs w:val="22"/>
    </w:rPr>
  </w:style>
  <w:style w:type="paragraph" w:styleId="7">
    <w:name w:val="toc 7"/>
    <w:basedOn w:val="a"/>
    <w:next w:val="a"/>
    <w:autoRedefine/>
    <w:uiPriority w:val="39"/>
    <w:unhideWhenUsed/>
    <w:rsid w:val="001A2896"/>
    <w:pPr>
      <w:widowControl/>
      <w:autoSpaceDE/>
      <w:autoSpaceDN/>
      <w:adjustRightInd/>
      <w:spacing w:before="0" w:after="100" w:line="276" w:lineRule="auto"/>
      <w:ind w:left="1320"/>
    </w:pPr>
    <w:rPr>
      <w:rFonts w:ascii="Calibri" w:hAnsi="Calibri"/>
      <w:sz w:val="22"/>
      <w:szCs w:val="22"/>
    </w:rPr>
  </w:style>
  <w:style w:type="paragraph" w:styleId="8">
    <w:name w:val="toc 8"/>
    <w:basedOn w:val="a"/>
    <w:next w:val="a"/>
    <w:autoRedefine/>
    <w:uiPriority w:val="39"/>
    <w:unhideWhenUsed/>
    <w:rsid w:val="001A2896"/>
    <w:pPr>
      <w:widowControl/>
      <w:autoSpaceDE/>
      <w:autoSpaceDN/>
      <w:adjustRightInd/>
      <w:spacing w:before="0" w:after="100" w:line="276" w:lineRule="auto"/>
      <w:ind w:left="1540"/>
    </w:pPr>
    <w:rPr>
      <w:rFonts w:ascii="Calibri" w:hAnsi="Calibri"/>
      <w:sz w:val="22"/>
      <w:szCs w:val="22"/>
    </w:rPr>
  </w:style>
  <w:style w:type="paragraph" w:styleId="9">
    <w:name w:val="toc 9"/>
    <w:basedOn w:val="a"/>
    <w:next w:val="a"/>
    <w:autoRedefine/>
    <w:uiPriority w:val="39"/>
    <w:unhideWhenUsed/>
    <w:rsid w:val="001A2896"/>
    <w:pPr>
      <w:widowControl/>
      <w:autoSpaceDE/>
      <w:autoSpaceDN/>
      <w:adjustRightInd/>
      <w:spacing w:before="0" w:after="100" w:line="276"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4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m-st.com/okom.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m-st.com/okom.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disclosure.ru/portal/company.aspx?id=1849" TargetMode="External"/><Relationship Id="rId4" Type="http://schemas.microsoft.com/office/2007/relationships/stylesWithEffects" Target="stylesWithEffects.xml"/><Relationship Id="rId9" Type="http://schemas.openxmlformats.org/officeDocument/2006/relationships/hyperlink" Target="mailto:nva@sim-st.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B8EC7-5D01-4AC7-AE1B-AF55298C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37705</Words>
  <Characters>214921</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Погорельцев Игорь Владимирович</cp:lastModifiedBy>
  <cp:revision>2</cp:revision>
  <cp:lastPrinted>2015-08-10T16:17:00Z</cp:lastPrinted>
  <dcterms:created xsi:type="dcterms:W3CDTF">2015-08-17T09:33:00Z</dcterms:created>
  <dcterms:modified xsi:type="dcterms:W3CDTF">2015-08-17T09:33:00Z</dcterms:modified>
</cp:coreProperties>
</file>